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F8" w:rsidRDefault="00920DF8" w:rsidP="008873AE">
      <w:pPr>
        <w:pStyle w:val="EndnoteText"/>
        <w:tabs>
          <w:tab w:val="left" w:pos="5520"/>
        </w:tabs>
        <w:jc w:val="center"/>
      </w:pPr>
    </w:p>
    <w:p w:rsidR="00920DF8" w:rsidRDefault="00920DF8" w:rsidP="008873AE">
      <w:pPr>
        <w:pStyle w:val="EndnoteText"/>
        <w:tabs>
          <w:tab w:val="left" w:pos="5520"/>
        </w:tabs>
        <w:jc w:val="center"/>
      </w:pPr>
    </w:p>
    <w:p w:rsidR="00920DF8" w:rsidRDefault="00920DF8" w:rsidP="008873AE">
      <w:pPr>
        <w:pStyle w:val="EndnoteText"/>
        <w:tabs>
          <w:tab w:val="left" w:pos="5520"/>
        </w:tabs>
        <w:jc w:val="center"/>
      </w:pPr>
    </w:p>
    <w:p w:rsidR="00920DF8" w:rsidRDefault="00920DF8" w:rsidP="008873AE">
      <w:pPr>
        <w:pStyle w:val="EndnoteText"/>
        <w:tabs>
          <w:tab w:val="left" w:pos="5520"/>
        </w:tabs>
        <w:jc w:val="center"/>
      </w:pPr>
    </w:p>
    <w:p w:rsidR="00920DF8" w:rsidRPr="000037FB" w:rsidRDefault="00813FF0" w:rsidP="008873AE">
      <w:pPr>
        <w:pStyle w:val="EndnoteText"/>
        <w:tabs>
          <w:tab w:val="left" w:pos="5520"/>
        </w:tabs>
        <w:jc w:val="center"/>
      </w:pPr>
      <w:r>
        <w:rPr>
          <w:noProof/>
          <w:lang w:val="en-NZ" w:eastAsia="en-NZ"/>
        </w:rPr>
        <w:drawing>
          <wp:anchor distT="0" distB="0" distL="114300" distR="114300" simplePos="0" relativeHeight="251657728" behindDoc="0" locked="0" layoutInCell="1" allowOverlap="0">
            <wp:simplePos x="0" y="0"/>
            <wp:positionH relativeFrom="column">
              <wp:posOffset>842010</wp:posOffset>
            </wp:positionH>
            <wp:positionV relativeFrom="paragraph">
              <wp:posOffset>90170</wp:posOffset>
            </wp:positionV>
            <wp:extent cx="2971800" cy="1140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014" t="17630" r="14612" b="13765"/>
                    <a:stretch>
                      <a:fillRect/>
                    </a:stretch>
                  </pic:blipFill>
                  <pic:spPr bwMode="auto">
                    <a:xfrm>
                      <a:off x="0" y="0"/>
                      <a:ext cx="29718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3AE" w:rsidRPr="000037FB" w:rsidRDefault="008873AE" w:rsidP="008873AE">
      <w:pPr>
        <w:pStyle w:val="EndnoteText"/>
        <w:tabs>
          <w:tab w:val="left" w:pos="5520"/>
        </w:tabs>
        <w:jc w:val="center"/>
      </w:pPr>
    </w:p>
    <w:p w:rsidR="008873AE" w:rsidRPr="000037FB" w:rsidRDefault="008873AE" w:rsidP="008873AE">
      <w:pPr>
        <w:pStyle w:val="EndnoteText"/>
        <w:tabs>
          <w:tab w:val="left" w:pos="5520"/>
        </w:tabs>
        <w:jc w:val="center"/>
      </w:pPr>
    </w:p>
    <w:p w:rsidR="008873AE" w:rsidRPr="000037FB" w:rsidRDefault="008873AE" w:rsidP="008873AE">
      <w:pPr>
        <w:pStyle w:val="EndnoteText"/>
        <w:tabs>
          <w:tab w:val="left" w:pos="5520"/>
        </w:tabs>
        <w:jc w:val="center"/>
      </w:pPr>
    </w:p>
    <w:p w:rsidR="008873AE" w:rsidRPr="000037FB" w:rsidRDefault="008873AE" w:rsidP="008873AE">
      <w:pPr>
        <w:pStyle w:val="EndnoteText"/>
        <w:tabs>
          <w:tab w:val="left" w:pos="5520"/>
        </w:tabs>
        <w:jc w:val="center"/>
      </w:pPr>
    </w:p>
    <w:p w:rsidR="008873AE" w:rsidRPr="000037FB" w:rsidRDefault="008873AE" w:rsidP="008873AE">
      <w:pPr>
        <w:pStyle w:val="EndnoteText"/>
        <w:tabs>
          <w:tab w:val="left" w:pos="5520"/>
        </w:tabs>
        <w:jc w:val="center"/>
      </w:pPr>
    </w:p>
    <w:p w:rsidR="008873AE" w:rsidRPr="000037FB" w:rsidRDefault="008873AE" w:rsidP="008873AE">
      <w:pPr>
        <w:pStyle w:val="EndnoteText"/>
        <w:tabs>
          <w:tab w:val="left" w:pos="5520"/>
        </w:tabs>
        <w:jc w:val="center"/>
        <w:rPr>
          <w:rFonts w:ascii="Arial" w:hAnsi="Arial" w:cs="Arial"/>
          <w:b/>
          <w:bCs/>
          <w:color w:val="000000"/>
          <w:sz w:val="52"/>
        </w:rPr>
      </w:pPr>
    </w:p>
    <w:p w:rsidR="008873AE" w:rsidRPr="000037FB" w:rsidRDefault="008873AE" w:rsidP="008873AE">
      <w:pPr>
        <w:pStyle w:val="EndnoteText"/>
        <w:tabs>
          <w:tab w:val="left" w:pos="5520"/>
        </w:tabs>
        <w:jc w:val="center"/>
        <w:rPr>
          <w:rFonts w:ascii="Arial" w:hAnsi="Arial" w:cs="Arial"/>
          <w:color w:val="000000"/>
          <w:sz w:val="32"/>
        </w:rPr>
      </w:pPr>
    </w:p>
    <w:p w:rsidR="008873AE" w:rsidRPr="000037FB" w:rsidRDefault="008873AE" w:rsidP="00920DF8">
      <w:pPr>
        <w:pStyle w:val="EndnoteText"/>
        <w:tabs>
          <w:tab w:val="left" w:pos="5520"/>
        </w:tabs>
        <w:jc w:val="center"/>
        <w:rPr>
          <w:rFonts w:ascii="Arial" w:hAnsi="Arial" w:cs="Arial"/>
          <w:b/>
          <w:bCs/>
          <w:color w:val="000000"/>
          <w:sz w:val="32"/>
        </w:rPr>
      </w:pPr>
      <w:r w:rsidRPr="000037FB">
        <w:rPr>
          <w:rFonts w:ascii="Arial" w:hAnsi="Arial" w:cs="Arial"/>
          <w:b/>
          <w:bCs/>
          <w:color w:val="000000"/>
          <w:sz w:val="32"/>
        </w:rPr>
        <w:t>&amp;</w:t>
      </w:r>
    </w:p>
    <w:p w:rsidR="008873AE" w:rsidRPr="000037FB" w:rsidRDefault="008873AE" w:rsidP="008873AE">
      <w:pPr>
        <w:pStyle w:val="EndnoteText"/>
        <w:tabs>
          <w:tab w:val="left" w:pos="5520"/>
        </w:tabs>
        <w:jc w:val="center"/>
        <w:rPr>
          <w:rFonts w:ascii="Arial" w:hAnsi="Arial" w:cs="Arial"/>
          <w:b/>
          <w:bCs/>
          <w:color w:val="000000"/>
          <w:sz w:val="32"/>
        </w:rPr>
      </w:pPr>
    </w:p>
    <w:p w:rsidR="00222DAC" w:rsidRPr="000037FB" w:rsidRDefault="00222DAC" w:rsidP="008873AE">
      <w:pPr>
        <w:pStyle w:val="EndnoteText"/>
        <w:tabs>
          <w:tab w:val="left" w:pos="5520"/>
        </w:tabs>
        <w:jc w:val="center"/>
        <w:rPr>
          <w:rFonts w:ascii="Arial" w:hAnsi="Arial" w:cs="Arial"/>
          <w:szCs w:val="22"/>
        </w:rPr>
      </w:pPr>
    </w:p>
    <w:p w:rsidR="00222DAC" w:rsidRPr="000037FB" w:rsidRDefault="00222DAC" w:rsidP="008873AE">
      <w:pPr>
        <w:pStyle w:val="EndnoteText"/>
        <w:tabs>
          <w:tab w:val="left" w:pos="5520"/>
        </w:tabs>
        <w:jc w:val="center"/>
        <w:rPr>
          <w:rFonts w:ascii="Arial" w:hAnsi="Arial" w:cs="Arial"/>
          <w:szCs w:val="22"/>
        </w:rPr>
      </w:pPr>
    </w:p>
    <w:p w:rsidR="008873AE" w:rsidRPr="000037FB" w:rsidRDefault="00222DAC" w:rsidP="008873AE">
      <w:pPr>
        <w:pStyle w:val="EndnoteText"/>
        <w:tabs>
          <w:tab w:val="left" w:pos="5520"/>
        </w:tabs>
        <w:jc w:val="center"/>
        <w:rPr>
          <w:rFonts w:ascii="Arial" w:hAnsi="Arial" w:cs="Arial"/>
          <w:b/>
          <w:bCs/>
          <w:color w:val="000000"/>
          <w:sz w:val="32"/>
        </w:rPr>
      </w:pPr>
      <w:r w:rsidRPr="000037FB">
        <w:rPr>
          <w:rFonts w:ascii="Arial" w:hAnsi="Arial" w:cs="Arial"/>
          <w:szCs w:val="22"/>
        </w:rPr>
        <w:object w:dxaOrig="5660" w:dyaOrig="1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5pt;height:116.9pt" o:ole="" fillcolor="window">
            <v:imagedata r:id="rId10" o:title=""/>
          </v:shape>
          <o:OLEObject Type="Embed" ProgID="Word.Picture.8" ShapeID="_x0000_i1025" DrawAspect="Content" ObjectID="_1590214795" r:id="rId11"/>
        </w:object>
      </w:r>
    </w:p>
    <w:p w:rsidR="008873AE" w:rsidRPr="000037FB" w:rsidRDefault="008873AE" w:rsidP="008873AE">
      <w:pPr>
        <w:pStyle w:val="EndnoteText"/>
        <w:tabs>
          <w:tab w:val="left" w:pos="5520"/>
        </w:tabs>
        <w:jc w:val="center"/>
        <w:rPr>
          <w:rFonts w:ascii="Arial" w:hAnsi="Arial" w:cs="Arial"/>
          <w:b/>
          <w:bCs/>
          <w:color w:val="000000"/>
          <w:sz w:val="32"/>
        </w:rPr>
      </w:pPr>
    </w:p>
    <w:p w:rsidR="008873AE" w:rsidRPr="000037FB" w:rsidRDefault="008873AE" w:rsidP="008873AE">
      <w:pPr>
        <w:pStyle w:val="EndnoteText"/>
        <w:tabs>
          <w:tab w:val="left" w:pos="5520"/>
        </w:tabs>
        <w:jc w:val="center"/>
        <w:rPr>
          <w:rFonts w:ascii="Arial" w:hAnsi="Arial" w:cs="Arial"/>
          <w:color w:val="000000"/>
          <w:sz w:val="32"/>
        </w:rPr>
      </w:pPr>
    </w:p>
    <w:p w:rsidR="0013305A" w:rsidRPr="000037FB" w:rsidRDefault="0013305A">
      <w:pPr>
        <w:pStyle w:val="Heading4"/>
        <w:rPr>
          <w:color w:val="000000"/>
          <w:sz w:val="32"/>
        </w:rPr>
      </w:pPr>
    </w:p>
    <w:p w:rsidR="0013305A" w:rsidRPr="000037FB" w:rsidRDefault="0013305A">
      <w:pPr>
        <w:pStyle w:val="Heading4"/>
        <w:rPr>
          <w:color w:val="000000"/>
          <w:sz w:val="32"/>
        </w:rPr>
      </w:pPr>
    </w:p>
    <w:p w:rsidR="00BF1879" w:rsidRPr="000037FB" w:rsidRDefault="009E54DB">
      <w:pPr>
        <w:pStyle w:val="Heading4"/>
        <w:rPr>
          <w:color w:val="000000"/>
          <w:sz w:val="40"/>
          <w:szCs w:val="40"/>
        </w:rPr>
      </w:pPr>
      <w:r w:rsidRPr="000037FB">
        <w:rPr>
          <w:color w:val="000000"/>
          <w:sz w:val="40"/>
          <w:szCs w:val="40"/>
        </w:rPr>
        <w:t xml:space="preserve">DIETITIANS </w:t>
      </w:r>
      <w:r w:rsidR="00BF1879" w:rsidRPr="000037FB">
        <w:rPr>
          <w:color w:val="000000"/>
          <w:sz w:val="40"/>
          <w:szCs w:val="40"/>
        </w:rPr>
        <w:t>COLLECTIVE AGREEMENT</w:t>
      </w:r>
    </w:p>
    <w:p w:rsidR="00BF1879" w:rsidRPr="000037FB" w:rsidRDefault="00BF1879">
      <w:pPr>
        <w:tabs>
          <w:tab w:val="left" w:pos="5520"/>
        </w:tabs>
        <w:ind w:left="902" w:hanging="902"/>
        <w:jc w:val="center"/>
        <w:rPr>
          <w:rFonts w:cs="Arial"/>
          <w:b/>
          <w:smallCaps/>
          <w:color w:val="000000"/>
          <w:sz w:val="44"/>
        </w:rPr>
      </w:pPr>
    </w:p>
    <w:p w:rsidR="0013305A" w:rsidRPr="000037FB" w:rsidRDefault="0013305A" w:rsidP="002624F0">
      <w:pPr>
        <w:jc w:val="center"/>
        <w:rPr>
          <w:color w:val="000000"/>
          <w:sz w:val="40"/>
          <w:szCs w:val="40"/>
        </w:rPr>
      </w:pPr>
    </w:p>
    <w:p w:rsidR="0013305A" w:rsidRPr="000037FB" w:rsidRDefault="0013305A" w:rsidP="002624F0">
      <w:pPr>
        <w:jc w:val="center"/>
        <w:rPr>
          <w:color w:val="000000"/>
          <w:sz w:val="40"/>
          <w:szCs w:val="40"/>
        </w:rPr>
      </w:pPr>
    </w:p>
    <w:p w:rsidR="0013305A" w:rsidRPr="000037FB" w:rsidRDefault="0013305A" w:rsidP="002624F0">
      <w:pPr>
        <w:jc w:val="center"/>
        <w:rPr>
          <w:color w:val="000000"/>
          <w:sz w:val="40"/>
          <w:szCs w:val="40"/>
        </w:rPr>
      </w:pPr>
    </w:p>
    <w:p w:rsidR="00BF1879" w:rsidRPr="000037FB" w:rsidRDefault="004C06B6" w:rsidP="002624F0">
      <w:pPr>
        <w:jc w:val="center"/>
        <w:rPr>
          <w:color w:val="000000"/>
          <w:sz w:val="40"/>
          <w:szCs w:val="40"/>
        </w:rPr>
      </w:pPr>
      <w:r>
        <w:rPr>
          <w:color w:val="000000"/>
          <w:sz w:val="40"/>
          <w:szCs w:val="40"/>
        </w:rPr>
        <w:t>1</w:t>
      </w:r>
      <w:r w:rsidR="0030710C">
        <w:rPr>
          <w:color w:val="000000"/>
          <w:sz w:val="40"/>
          <w:szCs w:val="40"/>
        </w:rPr>
        <w:t>5</w:t>
      </w:r>
      <w:r>
        <w:rPr>
          <w:color w:val="000000"/>
          <w:sz w:val="40"/>
          <w:szCs w:val="40"/>
        </w:rPr>
        <w:t xml:space="preserve"> January 2018</w:t>
      </w:r>
      <w:r w:rsidR="00877568">
        <w:rPr>
          <w:color w:val="000000"/>
          <w:sz w:val="40"/>
          <w:szCs w:val="40"/>
        </w:rPr>
        <w:t xml:space="preserve"> </w:t>
      </w:r>
      <w:r w:rsidR="0030710C">
        <w:rPr>
          <w:color w:val="000000"/>
          <w:sz w:val="40"/>
          <w:szCs w:val="40"/>
        </w:rPr>
        <w:t>-</w:t>
      </w:r>
      <w:r w:rsidR="00E7326B">
        <w:rPr>
          <w:color w:val="000000"/>
          <w:sz w:val="40"/>
          <w:szCs w:val="40"/>
        </w:rPr>
        <w:t xml:space="preserve"> 17 March 2019</w:t>
      </w:r>
      <w:r w:rsidR="0030710C">
        <w:rPr>
          <w:color w:val="000000"/>
          <w:sz w:val="40"/>
          <w:szCs w:val="40"/>
        </w:rPr>
        <w:t xml:space="preserve"> </w:t>
      </w:r>
    </w:p>
    <w:p w:rsidR="00BF1879" w:rsidRPr="000037FB" w:rsidRDefault="00BF1879">
      <w:pPr>
        <w:jc w:val="both"/>
        <w:rPr>
          <w:rFonts w:cs="Arial"/>
          <w:color w:val="000000"/>
        </w:rPr>
      </w:pPr>
    </w:p>
    <w:p w:rsidR="00BF1879" w:rsidRPr="000037FB" w:rsidRDefault="00BF1879">
      <w:pPr>
        <w:jc w:val="both"/>
        <w:rPr>
          <w:rFonts w:cs="Arial"/>
          <w:color w:val="000000"/>
        </w:rPr>
      </w:pPr>
    </w:p>
    <w:p w:rsidR="00BF1879" w:rsidRPr="000037FB" w:rsidRDefault="00BF1879">
      <w:pPr>
        <w:jc w:val="both"/>
        <w:rPr>
          <w:rFonts w:cs="Arial"/>
          <w:color w:val="000000"/>
        </w:rPr>
      </w:pPr>
    </w:p>
    <w:p w:rsidR="00BF1879" w:rsidRPr="000037FB" w:rsidRDefault="00BF1879">
      <w:pPr>
        <w:jc w:val="both"/>
        <w:rPr>
          <w:rFonts w:cs="Arial"/>
          <w:color w:val="000000"/>
        </w:rPr>
      </w:pPr>
    </w:p>
    <w:p w:rsidR="00BF1879" w:rsidRDefault="00BF1879">
      <w:pPr>
        <w:ind w:right="83"/>
        <w:jc w:val="center"/>
        <w:rPr>
          <w:rFonts w:cs="Arial"/>
          <w:b/>
          <w:color w:val="000000"/>
          <w:sz w:val="28"/>
        </w:rPr>
      </w:pPr>
      <w:r w:rsidRPr="000037FB">
        <w:rPr>
          <w:color w:val="000000"/>
        </w:rPr>
        <w:br w:type="page"/>
      </w:r>
      <w:r w:rsidRPr="000037FB">
        <w:rPr>
          <w:rFonts w:cs="Arial"/>
          <w:b/>
          <w:color w:val="000000"/>
          <w:sz w:val="28"/>
        </w:rPr>
        <w:lastRenderedPageBreak/>
        <w:t>CONTENTS</w:t>
      </w:r>
      <w:bookmarkStart w:id="0" w:name="_GoBack"/>
      <w:bookmarkEnd w:id="0"/>
    </w:p>
    <w:p w:rsidR="00EF17B4" w:rsidRDefault="00EF17B4">
      <w:pPr>
        <w:ind w:right="83"/>
        <w:jc w:val="center"/>
        <w:rPr>
          <w:rFonts w:cs="Arial"/>
          <w:b/>
          <w:color w:val="000000"/>
          <w:sz w:val="28"/>
        </w:rPr>
      </w:pPr>
    </w:p>
    <w:p w:rsidR="00EF17B4" w:rsidRDefault="00EF17B4">
      <w:pPr>
        <w:ind w:right="83"/>
        <w:jc w:val="center"/>
        <w:rPr>
          <w:rFonts w:cs="Arial"/>
          <w:b/>
          <w:color w:val="000000"/>
          <w:sz w:val="28"/>
        </w:rPr>
      </w:pPr>
    </w:p>
    <w:p w:rsidR="00EF17B4" w:rsidRPr="000037FB" w:rsidRDefault="00EF17B4">
      <w:pPr>
        <w:ind w:right="83"/>
        <w:jc w:val="center"/>
        <w:rPr>
          <w:rFonts w:cs="Arial"/>
          <w:color w:val="000000"/>
          <w:sz w:val="28"/>
        </w:rPr>
      </w:pP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5158D4">
        <w:rPr>
          <w:rFonts w:cs="Arial"/>
          <w:color w:val="000000"/>
          <w:sz w:val="22"/>
          <w:szCs w:val="22"/>
        </w:rPr>
        <w:fldChar w:fldCharType="begin"/>
      </w:r>
      <w:r w:rsidRPr="000037FB">
        <w:rPr>
          <w:rFonts w:cs="Arial"/>
          <w:color w:val="000000"/>
          <w:sz w:val="22"/>
          <w:szCs w:val="22"/>
        </w:rPr>
        <w:instrText>TOC \o</w:instrText>
      </w:r>
      <w:r w:rsidRPr="005158D4">
        <w:rPr>
          <w:rFonts w:cs="Arial"/>
          <w:color w:val="000000"/>
          <w:sz w:val="22"/>
          <w:szCs w:val="22"/>
        </w:rPr>
        <w:fldChar w:fldCharType="separate"/>
      </w:r>
      <w:r w:rsidR="00950BA5">
        <w:rPr>
          <w:rFonts w:cs="Arial"/>
          <w:b w:val="0"/>
          <w:color w:val="000000"/>
          <w:sz w:val="22"/>
          <w:szCs w:val="22"/>
        </w:rPr>
        <w:t>1.0</w:t>
      </w:r>
      <w:r w:rsidR="00950BA5">
        <w:rPr>
          <w:rFonts w:cs="Arial"/>
          <w:b w:val="0"/>
          <w:color w:val="000000"/>
          <w:sz w:val="22"/>
          <w:szCs w:val="22"/>
        </w:rPr>
        <w:tab/>
        <w:t>PARTIES AND COVERAGE</w:t>
      </w:r>
      <w:r w:rsidR="005158D4">
        <w:rPr>
          <w:rFonts w:cs="Arial"/>
          <w:b w:val="0"/>
          <w:color w:val="000000"/>
          <w:sz w:val="22"/>
          <w:szCs w:val="22"/>
        </w:rPr>
        <w:t>……………………………………………………………</w:t>
      </w:r>
      <w:r w:rsidRPr="000037FB">
        <w:rPr>
          <w:rFonts w:cs="Arial"/>
          <w:b w:val="0"/>
          <w:color w:val="000000"/>
          <w:sz w:val="22"/>
          <w:szCs w:val="22"/>
        </w:rPr>
        <w:t>1</w:t>
      </w:r>
    </w:p>
    <w:p w:rsidR="00BF1879" w:rsidRPr="000037FB" w:rsidRDefault="00950BA5" w:rsidP="00950BA5">
      <w:pPr>
        <w:pStyle w:val="TOC1"/>
        <w:tabs>
          <w:tab w:val="clear" w:pos="8424"/>
          <w:tab w:val="left" w:pos="709"/>
          <w:tab w:val="center" w:leader="dot" w:pos="8647"/>
        </w:tabs>
        <w:ind w:left="709" w:hanging="709"/>
        <w:rPr>
          <w:rFonts w:cs="Arial"/>
          <w:b w:val="0"/>
          <w:color w:val="000000"/>
          <w:sz w:val="22"/>
          <w:szCs w:val="22"/>
        </w:rPr>
      </w:pPr>
      <w:r>
        <w:rPr>
          <w:rFonts w:cs="Arial"/>
          <w:b w:val="0"/>
          <w:color w:val="000000"/>
          <w:sz w:val="22"/>
          <w:szCs w:val="22"/>
        </w:rPr>
        <w:t>2.0</w:t>
      </w:r>
      <w:r>
        <w:rPr>
          <w:rFonts w:cs="Arial"/>
          <w:b w:val="0"/>
          <w:color w:val="000000"/>
          <w:sz w:val="22"/>
          <w:szCs w:val="22"/>
        </w:rPr>
        <w:tab/>
        <w:t>INTERPRETATIONS…………………………………………………………………….</w:t>
      </w:r>
      <w:r w:rsidR="001C14F6" w:rsidRPr="000037FB">
        <w:rPr>
          <w:rFonts w:cs="Arial"/>
          <w:b w:val="0"/>
          <w:color w:val="000000"/>
          <w:sz w:val="22"/>
          <w:szCs w:val="22"/>
        </w:rPr>
        <w:t>1</w:t>
      </w:r>
    </w:p>
    <w:p w:rsidR="00BF1879" w:rsidRPr="000037FB" w:rsidRDefault="00950BA5" w:rsidP="00950BA5">
      <w:pPr>
        <w:pStyle w:val="TOC1"/>
        <w:tabs>
          <w:tab w:val="clear" w:pos="8424"/>
          <w:tab w:val="left" w:pos="709"/>
          <w:tab w:val="center" w:leader="dot" w:pos="8647"/>
        </w:tabs>
        <w:ind w:left="709" w:hanging="709"/>
        <w:rPr>
          <w:rFonts w:cs="Arial"/>
          <w:b w:val="0"/>
          <w:color w:val="000000"/>
          <w:sz w:val="22"/>
          <w:szCs w:val="22"/>
        </w:rPr>
      </w:pPr>
      <w:r>
        <w:rPr>
          <w:rFonts w:cs="Arial"/>
          <w:b w:val="0"/>
          <w:color w:val="000000"/>
          <w:sz w:val="22"/>
          <w:szCs w:val="22"/>
        </w:rPr>
        <w:t>3.0</w:t>
      </w:r>
      <w:r>
        <w:rPr>
          <w:rFonts w:cs="Arial"/>
          <w:b w:val="0"/>
          <w:color w:val="000000"/>
          <w:sz w:val="22"/>
          <w:szCs w:val="22"/>
        </w:rPr>
        <w:tab/>
        <w:t>HOURS OF WORK  ……………………………………………………………………..</w:t>
      </w:r>
      <w:r w:rsidR="001C14F6" w:rsidRPr="000037FB">
        <w:rPr>
          <w:rFonts w:cs="Arial"/>
          <w:b w:val="0"/>
          <w:color w:val="000000"/>
          <w:sz w:val="22"/>
          <w:szCs w:val="22"/>
        </w:rPr>
        <w:t>2</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4.0</w:t>
      </w:r>
      <w:r w:rsidRPr="000037FB">
        <w:rPr>
          <w:rFonts w:cs="Arial"/>
          <w:b w:val="0"/>
          <w:color w:val="000000"/>
          <w:sz w:val="22"/>
          <w:szCs w:val="22"/>
        </w:rPr>
        <w:tab/>
        <w:t>MEAL PERIODS AND R</w:t>
      </w:r>
      <w:r w:rsidR="001C14F6" w:rsidRPr="000037FB">
        <w:rPr>
          <w:rFonts w:cs="Arial"/>
          <w:b w:val="0"/>
          <w:color w:val="000000"/>
          <w:sz w:val="22"/>
          <w:szCs w:val="22"/>
        </w:rPr>
        <w:t xml:space="preserve">EST BREAKS  </w:t>
      </w:r>
      <w:r w:rsidR="001C14F6" w:rsidRPr="000037FB">
        <w:rPr>
          <w:rFonts w:cs="Arial"/>
          <w:b w:val="0"/>
          <w:color w:val="000000"/>
          <w:sz w:val="22"/>
          <w:szCs w:val="22"/>
        </w:rPr>
        <w:tab/>
      </w:r>
      <w:r w:rsidR="00950BA5">
        <w:rPr>
          <w:rFonts w:cs="Arial"/>
          <w:b w:val="0"/>
          <w:color w:val="000000"/>
          <w:sz w:val="22"/>
          <w:szCs w:val="22"/>
        </w:rPr>
        <w:t>.</w:t>
      </w:r>
      <w:r w:rsidR="001C14F6" w:rsidRPr="000037FB">
        <w:rPr>
          <w:rFonts w:cs="Arial"/>
          <w:b w:val="0"/>
          <w:color w:val="000000"/>
          <w:sz w:val="22"/>
          <w:szCs w:val="22"/>
        </w:rPr>
        <w:t>2</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5.0</w:t>
      </w:r>
      <w:r w:rsidRPr="000037FB">
        <w:rPr>
          <w:rFonts w:cs="Arial"/>
          <w:b w:val="0"/>
          <w:color w:val="000000"/>
          <w:sz w:val="22"/>
          <w:szCs w:val="22"/>
        </w:rPr>
        <w:tab/>
        <w:t xml:space="preserve">SALARIES AND WAGES  </w:t>
      </w:r>
      <w:r w:rsidRPr="000037FB">
        <w:rPr>
          <w:rFonts w:cs="Arial"/>
          <w:b w:val="0"/>
          <w:color w:val="000000"/>
          <w:sz w:val="22"/>
          <w:szCs w:val="22"/>
        </w:rPr>
        <w:tab/>
      </w:r>
      <w:r w:rsidR="00950BA5">
        <w:rPr>
          <w:rFonts w:cs="Arial"/>
          <w:b w:val="0"/>
          <w:color w:val="000000"/>
          <w:sz w:val="22"/>
          <w:szCs w:val="22"/>
        </w:rPr>
        <w:t>.</w:t>
      </w:r>
      <w:r w:rsidR="001C14F6" w:rsidRPr="000037FB">
        <w:rPr>
          <w:rFonts w:cs="Arial"/>
          <w:b w:val="0"/>
          <w:color w:val="000000"/>
          <w:sz w:val="22"/>
          <w:szCs w:val="22"/>
        </w:rPr>
        <w:t>3</w:t>
      </w:r>
    </w:p>
    <w:p w:rsidR="00BF1879" w:rsidRPr="000037FB" w:rsidRDefault="00BF1879" w:rsidP="00950BA5">
      <w:pPr>
        <w:pStyle w:val="TOC1"/>
        <w:tabs>
          <w:tab w:val="clear" w:pos="8424"/>
          <w:tab w:val="left" w:pos="709"/>
          <w:tab w:val="center" w:leader="dot" w:pos="8647"/>
        </w:tabs>
        <w:ind w:left="709" w:hanging="709"/>
        <w:jc w:val="both"/>
        <w:rPr>
          <w:rFonts w:cs="Arial"/>
          <w:b w:val="0"/>
          <w:color w:val="000000"/>
          <w:sz w:val="22"/>
          <w:szCs w:val="22"/>
        </w:rPr>
      </w:pPr>
      <w:r w:rsidRPr="000037FB">
        <w:rPr>
          <w:rFonts w:cs="Arial"/>
          <w:b w:val="0"/>
          <w:color w:val="000000"/>
          <w:sz w:val="22"/>
          <w:szCs w:val="22"/>
        </w:rPr>
        <w:t>6.0</w:t>
      </w:r>
      <w:r w:rsidRPr="000037FB">
        <w:rPr>
          <w:rFonts w:cs="Arial"/>
          <w:b w:val="0"/>
          <w:color w:val="000000"/>
          <w:sz w:val="22"/>
          <w:szCs w:val="22"/>
        </w:rPr>
        <w:tab/>
        <w:t xml:space="preserve">OVERTIME, PENAL RATES AND DUTY ALLOWANCES </w:t>
      </w:r>
      <w:r w:rsidRPr="000037FB">
        <w:rPr>
          <w:rFonts w:cs="Arial"/>
          <w:b w:val="0"/>
          <w:color w:val="000000"/>
          <w:sz w:val="22"/>
          <w:szCs w:val="22"/>
        </w:rPr>
        <w:tab/>
      </w:r>
      <w:r w:rsidR="00950BA5">
        <w:rPr>
          <w:rFonts w:cs="Arial"/>
          <w:b w:val="0"/>
          <w:color w:val="000000"/>
          <w:sz w:val="22"/>
          <w:szCs w:val="22"/>
        </w:rPr>
        <w:t>.</w:t>
      </w:r>
      <w:r w:rsidR="00ED5664" w:rsidRPr="000037FB">
        <w:rPr>
          <w:rFonts w:cs="Arial"/>
          <w:b w:val="0"/>
          <w:color w:val="000000"/>
          <w:sz w:val="22"/>
          <w:szCs w:val="22"/>
        </w:rPr>
        <w:t>6</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7.0</w:t>
      </w:r>
      <w:r w:rsidRPr="000037FB">
        <w:rPr>
          <w:rFonts w:cs="Arial"/>
          <w:b w:val="0"/>
          <w:color w:val="000000"/>
          <w:sz w:val="22"/>
          <w:szCs w:val="22"/>
        </w:rPr>
        <w:tab/>
        <w:t xml:space="preserve">ON CALL/ON CALL ALLOWANCE  </w:t>
      </w:r>
      <w:r w:rsidRPr="000037FB">
        <w:rPr>
          <w:rFonts w:cs="Arial"/>
          <w:b w:val="0"/>
          <w:color w:val="000000"/>
          <w:sz w:val="22"/>
          <w:szCs w:val="22"/>
        </w:rPr>
        <w:tab/>
      </w:r>
      <w:r w:rsidR="00950BA5">
        <w:rPr>
          <w:rFonts w:cs="Arial"/>
          <w:b w:val="0"/>
          <w:color w:val="000000"/>
          <w:sz w:val="22"/>
          <w:szCs w:val="22"/>
        </w:rPr>
        <w:t>.</w:t>
      </w:r>
      <w:r w:rsidR="001C14F6" w:rsidRPr="000037FB">
        <w:rPr>
          <w:rFonts w:cs="Arial"/>
          <w:b w:val="0"/>
          <w:color w:val="000000"/>
          <w:sz w:val="22"/>
          <w:szCs w:val="22"/>
        </w:rPr>
        <w:t>8</w:t>
      </w:r>
    </w:p>
    <w:p w:rsidR="00BF1879" w:rsidRPr="000037FB" w:rsidRDefault="001C14F6"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8.0</w:t>
      </w:r>
      <w:r w:rsidRPr="000037FB">
        <w:rPr>
          <w:rFonts w:cs="Arial"/>
          <w:b w:val="0"/>
          <w:color w:val="000000"/>
          <w:sz w:val="22"/>
          <w:szCs w:val="22"/>
        </w:rPr>
        <w:tab/>
      </w:r>
      <w:r w:rsidR="004002D3" w:rsidRPr="000037FB">
        <w:rPr>
          <w:rFonts w:cs="Arial"/>
          <w:b w:val="0"/>
          <w:color w:val="000000"/>
          <w:sz w:val="22"/>
          <w:szCs w:val="22"/>
        </w:rPr>
        <w:t>ALLOWANCE</w:t>
      </w:r>
      <w:r w:rsidRPr="000037FB">
        <w:rPr>
          <w:rFonts w:cs="Arial"/>
          <w:b w:val="0"/>
          <w:color w:val="000000"/>
          <w:sz w:val="22"/>
          <w:szCs w:val="22"/>
        </w:rPr>
        <w:t>S</w:t>
      </w:r>
      <w:r w:rsidR="004002D3" w:rsidRPr="000037FB">
        <w:rPr>
          <w:rFonts w:cs="Arial"/>
          <w:b w:val="0"/>
          <w:color w:val="000000"/>
          <w:sz w:val="22"/>
          <w:szCs w:val="22"/>
        </w:rPr>
        <w:t xml:space="preserve">  </w:t>
      </w:r>
      <w:r w:rsidR="004002D3" w:rsidRPr="000037FB">
        <w:rPr>
          <w:rFonts w:cs="Arial"/>
          <w:b w:val="0"/>
          <w:color w:val="000000"/>
          <w:sz w:val="22"/>
          <w:szCs w:val="22"/>
        </w:rPr>
        <w:tab/>
      </w:r>
      <w:r w:rsidR="00950BA5">
        <w:rPr>
          <w:rFonts w:cs="Arial"/>
          <w:b w:val="0"/>
          <w:color w:val="000000"/>
          <w:sz w:val="22"/>
          <w:szCs w:val="22"/>
        </w:rPr>
        <w:t>.</w:t>
      </w:r>
      <w:r w:rsidRPr="000037FB">
        <w:rPr>
          <w:rFonts w:cs="Arial"/>
          <w:b w:val="0"/>
          <w:color w:val="000000"/>
          <w:sz w:val="22"/>
          <w:szCs w:val="22"/>
        </w:rPr>
        <w:t>9</w:t>
      </w:r>
    </w:p>
    <w:p w:rsidR="00BF1879" w:rsidRPr="000037FB" w:rsidRDefault="00DA7001"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9.0</w:t>
      </w:r>
      <w:r w:rsidRPr="000037FB">
        <w:rPr>
          <w:rFonts w:cs="Arial"/>
          <w:b w:val="0"/>
          <w:color w:val="000000"/>
          <w:sz w:val="22"/>
          <w:szCs w:val="22"/>
        </w:rPr>
        <w:tab/>
      </w:r>
      <w:r w:rsidR="001C14F6" w:rsidRPr="000037FB">
        <w:rPr>
          <w:rFonts w:cs="Arial"/>
          <w:b w:val="0"/>
          <w:color w:val="000000"/>
          <w:sz w:val="22"/>
          <w:szCs w:val="22"/>
        </w:rPr>
        <w:t>ANNUAL LEAVE</w:t>
      </w:r>
      <w:r w:rsidR="004002D3" w:rsidRPr="000037FB">
        <w:rPr>
          <w:rFonts w:cs="Arial"/>
          <w:b w:val="0"/>
          <w:color w:val="000000"/>
          <w:sz w:val="22"/>
          <w:szCs w:val="22"/>
        </w:rPr>
        <w:t xml:space="preserve">  </w:t>
      </w:r>
      <w:r w:rsidR="004002D3" w:rsidRPr="000037FB">
        <w:rPr>
          <w:rFonts w:cs="Arial"/>
          <w:b w:val="0"/>
          <w:color w:val="000000"/>
          <w:sz w:val="22"/>
          <w:szCs w:val="22"/>
        </w:rPr>
        <w:tab/>
      </w:r>
      <w:r w:rsidR="00950BA5">
        <w:rPr>
          <w:rFonts w:cs="Arial"/>
          <w:b w:val="0"/>
          <w:color w:val="000000"/>
          <w:sz w:val="22"/>
          <w:szCs w:val="22"/>
        </w:rPr>
        <w:t>.</w:t>
      </w:r>
      <w:r w:rsidR="002E621A">
        <w:rPr>
          <w:rFonts w:cs="Arial"/>
          <w:b w:val="0"/>
          <w:color w:val="000000"/>
          <w:sz w:val="22"/>
          <w:szCs w:val="22"/>
        </w:rPr>
        <w:t>9</w:t>
      </w:r>
    </w:p>
    <w:p w:rsidR="00BF1879" w:rsidRPr="000037FB" w:rsidRDefault="00DA7001"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10.0</w:t>
      </w:r>
      <w:r w:rsidRPr="000037FB">
        <w:rPr>
          <w:rFonts w:cs="Arial"/>
          <w:b w:val="0"/>
          <w:color w:val="000000"/>
          <w:sz w:val="22"/>
          <w:szCs w:val="22"/>
        </w:rPr>
        <w:tab/>
      </w:r>
      <w:r w:rsidR="00BF1879" w:rsidRPr="000037FB">
        <w:rPr>
          <w:rFonts w:cs="Arial"/>
          <w:b w:val="0"/>
          <w:color w:val="000000"/>
          <w:sz w:val="22"/>
          <w:szCs w:val="22"/>
        </w:rPr>
        <w:t xml:space="preserve">PUBLIC HOLIDAYS  </w:t>
      </w:r>
      <w:r w:rsidR="00BF1879" w:rsidRPr="000037FB">
        <w:rPr>
          <w:rFonts w:cs="Arial"/>
          <w:b w:val="0"/>
          <w:color w:val="000000"/>
          <w:sz w:val="22"/>
          <w:szCs w:val="22"/>
        </w:rPr>
        <w:tab/>
      </w:r>
      <w:r w:rsidR="001C14F6" w:rsidRPr="000037FB">
        <w:rPr>
          <w:rFonts w:cs="Arial"/>
          <w:b w:val="0"/>
          <w:color w:val="000000"/>
          <w:sz w:val="22"/>
          <w:szCs w:val="22"/>
        </w:rPr>
        <w:t>1</w:t>
      </w:r>
      <w:r w:rsidR="004D27DE">
        <w:rPr>
          <w:rFonts w:cs="Arial"/>
          <w:b w:val="0"/>
          <w:color w:val="000000"/>
          <w:sz w:val="22"/>
          <w:szCs w:val="22"/>
        </w:rPr>
        <w:t>1</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11.0</w:t>
      </w:r>
      <w:r w:rsidRPr="000037FB">
        <w:rPr>
          <w:rFonts w:cs="Arial"/>
          <w:b w:val="0"/>
          <w:color w:val="000000"/>
          <w:sz w:val="22"/>
          <w:szCs w:val="22"/>
        </w:rPr>
        <w:tab/>
      </w:r>
      <w:r w:rsidR="001C14F6" w:rsidRPr="000037FB">
        <w:rPr>
          <w:rFonts w:cs="Arial"/>
          <w:b w:val="0"/>
          <w:color w:val="000000"/>
          <w:sz w:val="22"/>
          <w:szCs w:val="22"/>
        </w:rPr>
        <w:t>BEREAVEMENT/TANGIHANGA LEAVE</w:t>
      </w:r>
      <w:r w:rsidRPr="000037FB">
        <w:rPr>
          <w:rFonts w:cs="Arial"/>
          <w:b w:val="0"/>
          <w:color w:val="000000"/>
          <w:sz w:val="22"/>
          <w:szCs w:val="22"/>
        </w:rPr>
        <w:t xml:space="preserve"> </w:t>
      </w:r>
      <w:r w:rsidRPr="000037FB">
        <w:rPr>
          <w:rFonts w:cs="Arial"/>
          <w:b w:val="0"/>
          <w:color w:val="000000"/>
          <w:sz w:val="22"/>
          <w:szCs w:val="22"/>
        </w:rPr>
        <w:tab/>
      </w:r>
      <w:r w:rsidR="004D27DE">
        <w:rPr>
          <w:rFonts w:cs="Arial"/>
          <w:b w:val="0"/>
          <w:color w:val="000000"/>
          <w:sz w:val="22"/>
          <w:szCs w:val="22"/>
        </w:rPr>
        <w:t>13</w:t>
      </w:r>
    </w:p>
    <w:p w:rsidR="00BF1879" w:rsidRPr="000037FB" w:rsidRDefault="00ED4B00"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12.0</w:t>
      </w:r>
      <w:r w:rsidRPr="000037FB">
        <w:rPr>
          <w:rFonts w:cs="Arial"/>
          <w:b w:val="0"/>
          <w:color w:val="000000"/>
          <w:sz w:val="22"/>
          <w:szCs w:val="22"/>
        </w:rPr>
        <w:tab/>
        <w:t xml:space="preserve">SICK LEAVE  </w:t>
      </w:r>
      <w:r w:rsidRPr="000037FB">
        <w:rPr>
          <w:rFonts w:cs="Arial"/>
          <w:b w:val="0"/>
          <w:color w:val="000000"/>
          <w:sz w:val="22"/>
          <w:szCs w:val="22"/>
        </w:rPr>
        <w:tab/>
      </w:r>
      <w:r w:rsidR="00ED5664" w:rsidRPr="000037FB">
        <w:rPr>
          <w:rFonts w:cs="Arial"/>
          <w:b w:val="0"/>
          <w:color w:val="000000"/>
          <w:sz w:val="22"/>
          <w:szCs w:val="22"/>
        </w:rPr>
        <w:t>13</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13.0</w:t>
      </w:r>
      <w:r w:rsidRPr="000037FB">
        <w:rPr>
          <w:rFonts w:cs="Arial"/>
          <w:b w:val="0"/>
          <w:color w:val="000000"/>
          <w:sz w:val="22"/>
          <w:szCs w:val="22"/>
        </w:rPr>
        <w:tab/>
      </w:r>
      <w:r w:rsidR="001C14F6" w:rsidRPr="000037FB">
        <w:rPr>
          <w:rFonts w:cs="Arial"/>
          <w:b w:val="0"/>
          <w:color w:val="000000"/>
          <w:sz w:val="22"/>
          <w:szCs w:val="22"/>
        </w:rPr>
        <w:t>PARENTAL LEAVE</w:t>
      </w:r>
      <w:r w:rsidRPr="000037FB">
        <w:rPr>
          <w:rFonts w:cs="Arial"/>
          <w:b w:val="0"/>
          <w:color w:val="000000"/>
          <w:sz w:val="22"/>
          <w:szCs w:val="22"/>
        </w:rPr>
        <w:t xml:space="preserve">  </w:t>
      </w:r>
      <w:r w:rsidRPr="000037FB">
        <w:rPr>
          <w:rFonts w:cs="Arial"/>
          <w:b w:val="0"/>
          <w:color w:val="000000"/>
          <w:sz w:val="22"/>
          <w:szCs w:val="22"/>
        </w:rPr>
        <w:tab/>
      </w:r>
      <w:r w:rsidR="00ED5664" w:rsidRPr="000037FB">
        <w:rPr>
          <w:rFonts w:cs="Arial"/>
          <w:b w:val="0"/>
          <w:color w:val="000000"/>
          <w:sz w:val="22"/>
          <w:szCs w:val="22"/>
        </w:rPr>
        <w:t>15</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14.0</w:t>
      </w:r>
      <w:r w:rsidRPr="000037FB">
        <w:rPr>
          <w:rFonts w:cs="Arial"/>
          <w:b w:val="0"/>
          <w:color w:val="000000"/>
          <w:sz w:val="22"/>
          <w:szCs w:val="22"/>
        </w:rPr>
        <w:tab/>
      </w:r>
      <w:r w:rsidR="001C14F6" w:rsidRPr="000037FB">
        <w:rPr>
          <w:rFonts w:cs="Arial"/>
          <w:b w:val="0"/>
          <w:color w:val="000000"/>
          <w:sz w:val="22"/>
          <w:szCs w:val="22"/>
        </w:rPr>
        <w:t>JURY SERVICE AND WITNESS</w:t>
      </w:r>
      <w:r w:rsidR="001C14F6" w:rsidRPr="000037FB">
        <w:rPr>
          <w:rFonts w:cs="Arial"/>
          <w:b w:val="0"/>
          <w:i/>
          <w:color w:val="000000"/>
          <w:sz w:val="22"/>
          <w:szCs w:val="22"/>
        </w:rPr>
        <w:t xml:space="preserve"> </w:t>
      </w:r>
      <w:r w:rsidR="001C14F6" w:rsidRPr="000037FB">
        <w:rPr>
          <w:rFonts w:cs="Arial"/>
          <w:b w:val="0"/>
          <w:color w:val="000000"/>
          <w:sz w:val="22"/>
          <w:szCs w:val="22"/>
        </w:rPr>
        <w:t>LEAVE</w:t>
      </w:r>
      <w:r w:rsidRPr="000037FB">
        <w:rPr>
          <w:rFonts w:cs="Arial"/>
          <w:b w:val="0"/>
          <w:color w:val="000000"/>
          <w:sz w:val="22"/>
          <w:szCs w:val="22"/>
        </w:rPr>
        <w:t xml:space="preserve"> </w:t>
      </w:r>
      <w:r w:rsidRPr="000037FB">
        <w:rPr>
          <w:rFonts w:cs="Arial"/>
          <w:b w:val="0"/>
          <w:color w:val="000000"/>
          <w:sz w:val="22"/>
          <w:szCs w:val="22"/>
        </w:rPr>
        <w:tab/>
      </w:r>
      <w:r w:rsidR="001C14F6" w:rsidRPr="000037FB">
        <w:rPr>
          <w:rFonts w:cs="Arial"/>
          <w:b w:val="0"/>
          <w:color w:val="000000"/>
          <w:sz w:val="22"/>
          <w:szCs w:val="22"/>
        </w:rPr>
        <w:t>18</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15.0</w:t>
      </w:r>
      <w:r w:rsidR="00D05E0F" w:rsidRPr="000037FB">
        <w:rPr>
          <w:rFonts w:cs="Arial"/>
          <w:b w:val="0"/>
          <w:color w:val="000000"/>
          <w:sz w:val="22"/>
          <w:szCs w:val="22"/>
        </w:rPr>
        <w:t xml:space="preserve"> </w:t>
      </w:r>
      <w:r w:rsidR="00D05E0F" w:rsidRPr="000037FB">
        <w:rPr>
          <w:rFonts w:cs="Arial"/>
          <w:b w:val="0"/>
          <w:color w:val="000000"/>
          <w:sz w:val="22"/>
          <w:szCs w:val="22"/>
        </w:rPr>
        <w:tab/>
      </w:r>
      <w:r w:rsidR="00ED4B00" w:rsidRPr="000037FB">
        <w:rPr>
          <w:rFonts w:cs="Arial"/>
          <w:b w:val="0"/>
          <w:color w:val="000000"/>
          <w:sz w:val="22"/>
          <w:szCs w:val="22"/>
        </w:rPr>
        <w:t xml:space="preserve">LEAVE </w:t>
      </w:r>
      <w:r w:rsidR="00D05E0F" w:rsidRPr="000037FB">
        <w:rPr>
          <w:rFonts w:cs="Arial"/>
          <w:b w:val="0"/>
          <w:color w:val="000000"/>
          <w:sz w:val="22"/>
          <w:szCs w:val="22"/>
        </w:rPr>
        <w:t>TO ATTEND MEETINGS</w:t>
      </w:r>
      <w:r w:rsidR="00ED4B00" w:rsidRPr="000037FB">
        <w:rPr>
          <w:rFonts w:cs="Arial"/>
          <w:b w:val="0"/>
          <w:color w:val="000000"/>
          <w:sz w:val="22"/>
          <w:szCs w:val="22"/>
        </w:rPr>
        <w:t xml:space="preserve"> </w:t>
      </w:r>
      <w:r w:rsidR="00ED4B00" w:rsidRPr="000037FB">
        <w:rPr>
          <w:rFonts w:cs="Arial"/>
          <w:b w:val="0"/>
          <w:color w:val="000000"/>
          <w:sz w:val="22"/>
          <w:szCs w:val="22"/>
        </w:rPr>
        <w:tab/>
      </w:r>
      <w:r w:rsidR="003343A7">
        <w:rPr>
          <w:rFonts w:cs="Arial"/>
          <w:b w:val="0"/>
          <w:color w:val="000000"/>
          <w:sz w:val="22"/>
          <w:szCs w:val="22"/>
        </w:rPr>
        <w:t>19</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16.0</w:t>
      </w:r>
      <w:r w:rsidRPr="000037FB">
        <w:rPr>
          <w:rFonts w:cs="Arial"/>
          <w:b w:val="0"/>
          <w:color w:val="000000"/>
          <w:sz w:val="22"/>
          <w:szCs w:val="22"/>
        </w:rPr>
        <w:tab/>
      </w:r>
      <w:r w:rsidR="00D05E0F" w:rsidRPr="000037FB">
        <w:rPr>
          <w:rFonts w:cs="Arial"/>
          <w:b w:val="0"/>
          <w:color w:val="000000"/>
          <w:sz w:val="22"/>
          <w:szCs w:val="22"/>
        </w:rPr>
        <w:t>LONG SERVICE LEAVE</w:t>
      </w:r>
      <w:r w:rsidR="00ED5664" w:rsidRPr="000037FB">
        <w:rPr>
          <w:rFonts w:cs="Arial"/>
          <w:b w:val="0"/>
          <w:color w:val="000000"/>
          <w:sz w:val="22"/>
          <w:szCs w:val="22"/>
        </w:rPr>
        <w:t xml:space="preserve">  </w:t>
      </w:r>
      <w:r w:rsidRPr="000037FB">
        <w:rPr>
          <w:rFonts w:cs="Arial"/>
          <w:b w:val="0"/>
          <w:color w:val="000000"/>
          <w:sz w:val="22"/>
          <w:szCs w:val="22"/>
        </w:rPr>
        <w:tab/>
      </w:r>
      <w:r w:rsidR="00ED5664" w:rsidRPr="000037FB">
        <w:rPr>
          <w:rFonts w:cs="Arial"/>
          <w:b w:val="0"/>
          <w:color w:val="000000"/>
          <w:sz w:val="22"/>
          <w:szCs w:val="22"/>
        </w:rPr>
        <w:t>19</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17.0</w:t>
      </w:r>
      <w:r w:rsidRPr="000037FB">
        <w:rPr>
          <w:rFonts w:cs="Arial"/>
          <w:b w:val="0"/>
          <w:color w:val="000000"/>
          <w:sz w:val="22"/>
          <w:szCs w:val="22"/>
        </w:rPr>
        <w:tab/>
      </w:r>
      <w:r w:rsidR="00ED5664" w:rsidRPr="000037FB">
        <w:rPr>
          <w:rFonts w:cs="Arial"/>
          <w:b w:val="0"/>
          <w:color w:val="000000"/>
          <w:sz w:val="22"/>
          <w:szCs w:val="22"/>
        </w:rPr>
        <w:t xml:space="preserve">UNION REPRESENTATIVE'S EDUCATION LEAVE  </w:t>
      </w:r>
      <w:r w:rsidR="00ED4B00" w:rsidRPr="000037FB">
        <w:rPr>
          <w:rFonts w:cs="Arial"/>
          <w:b w:val="0"/>
          <w:color w:val="000000"/>
          <w:sz w:val="22"/>
          <w:szCs w:val="22"/>
        </w:rPr>
        <w:tab/>
      </w:r>
      <w:r w:rsidR="004D27DE">
        <w:rPr>
          <w:rFonts w:cs="Arial"/>
          <w:b w:val="0"/>
          <w:color w:val="000000"/>
          <w:sz w:val="22"/>
          <w:szCs w:val="22"/>
        </w:rPr>
        <w:t>20</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18.0</w:t>
      </w:r>
      <w:r w:rsidRPr="000037FB">
        <w:rPr>
          <w:rFonts w:cs="Arial"/>
          <w:b w:val="0"/>
          <w:color w:val="000000"/>
          <w:sz w:val="22"/>
          <w:szCs w:val="22"/>
        </w:rPr>
        <w:tab/>
      </w:r>
      <w:r w:rsidR="00ED5664" w:rsidRPr="000037FB">
        <w:rPr>
          <w:rFonts w:cs="Arial"/>
          <w:b w:val="0"/>
          <w:color w:val="000000"/>
          <w:sz w:val="22"/>
          <w:szCs w:val="22"/>
        </w:rPr>
        <w:t xml:space="preserve">EMPLOYEE RELEASE </w:t>
      </w:r>
      <w:r w:rsidRPr="000037FB">
        <w:rPr>
          <w:rFonts w:cs="Arial"/>
          <w:b w:val="0"/>
          <w:color w:val="000000"/>
          <w:sz w:val="22"/>
          <w:szCs w:val="22"/>
        </w:rPr>
        <w:tab/>
      </w:r>
      <w:r w:rsidR="003343A7">
        <w:rPr>
          <w:rFonts w:cs="Arial"/>
          <w:b w:val="0"/>
          <w:color w:val="000000"/>
          <w:sz w:val="22"/>
          <w:szCs w:val="22"/>
        </w:rPr>
        <w:t>20</w:t>
      </w:r>
    </w:p>
    <w:p w:rsidR="00BF1879" w:rsidRPr="000037FB" w:rsidRDefault="004002D3"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19.0</w:t>
      </w:r>
      <w:r w:rsidRPr="000037FB">
        <w:rPr>
          <w:rFonts w:cs="Arial"/>
          <w:b w:val="0"/>
          <w:color w:val="000000"/>
          <w:sz w:val="22"/>
          <w:szCs w:val="22"/>
        </w:rPr>
        <w:tab/>
      </w:r>
      <w:r w:rsidR="00A802B9">
        <w:rPr>
          <w:rFonts w:cs="Arial"/>
          <w:b w:val="0"/>
          <w:color w:val="000000"/>
          <w:sz w:val="22"/>
          <w:szCs w:val="22"/>
        </w:rPr>
        <w:t>ACCIDENTS - TRANSPORT OF INJURED EMPLOYEES</w:t>
      </w:r>
      <w:r w:rsidRPr="000037FB">
        <w:rPr>
          <w:rFonts w:cs="Arial"/>
          <w:b w:val="0"/>
          <w:color w:val="000000"/>
          <w:sz w:val="22"/>
          <w:szCs w:val="22"/>
        </w:rPr>
        <w:tab/>
      </w:r>
      <w:r w:rsidR="00ED5664" w:rsidRPr="000037FB">
        <w:rPr>
          <w:rFonts w:cs="Arial"/>
          <w:b w:val="0"/>
          <w:color w:val="000000"/>
          <w:sz w:val="22"/>
          <w:szCs w:val="22"/>
        </w:rPr>
        <w:t>20</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2</w:t>
      </w:r>
      <w:r w:rsidR="00F61A24" w:rsidRPr="000037FB">
        <w:rPr>
          <w:rFonts w:cs="Arial"/>
          <w:b w:val="0"/>
          <w:color w:val="000000"/>
          <w:sz w:val="22"/>
          <w:szCs w:val="22"/>
        </w:rPr>
        <w:t>0</w:t>
      </w:r>
      <w:r w:rsidRPr="000037FB">
        <w:rPr>
          <w:rFonts w:cs="Arial"/>
          <w:b w:val="0"/>
          <w:color w:val="000000"/>
          <w:sz w:val="22"/>
          <w:szCs w:val="22"/>
        </w:rPr>
        <w:t>.0</w:t>
      </w:r>
      <w:r w:rsidRPr="000037FB">
        <w:rPr>
          <w:rFonts w:cs="Arial"/>
          <w:b w:val="0"/>
          <w:color w:val="000000"/>
          <w:sz w:val="22"/>
          <w:szCs w:val="22"/>
        </w:rPr>
        <w:tab/>
        <w:t xml:space="preserve">PROTECTIVE CLOTHING   </w:t>
      </w:r>
      <w:r w:rsidRPr="000037FB">
        <w:rPr>
          <w:rFonts w:cs="Arial"/>
          <w:b w:val="0"/>
          <w:color w:val="000000"/>
          <w:sz w:val="22"/>
          <w:szCs w:val="22"/>
        </w:rPr>
        <w:tab/>
      </w:r>
      <w:r w:rsidR="00ED5664" w:rsidRPr="000037FB">
        <w:rPr>
          <w:rFonts w:cs="Arial"/>
          <w:b w:val="0"/>
          <w:color w:val="000000"/>
          <w:sz w:val="22"/>
          <w:szCs w:val="22"/>
        </w:rPr>
        <w:t>2</w:t>
      </w:r>
      <w:r w:rsidR="003343A7">
        <w:rPr>
          <w:rFonts w:cs="Arial"/>
          <w:b w:val="0"/>
          <w:color w:val="000000"/>
          <w:sz w:val="22"/>
          <w:szCs w:val="22"/>
        </w:rPr>
        <w:t>0</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2</w:t>
      </w:r>
      <w:r w:rsidR="00F61A24" w:rsidRPr="000037FB">
        <w:rPr>
          <w:rFonts w:cs="Arial"/>
          <w:b w:val="0"/>
          <w:color w:val="000000"/>
          <w:sz w:val="22"/>
          <w:szCs w:val="22"/>
        </w:rPr>
        <w:t>1</w:t>
      </w:r>
      <w:r w:rsidRPr="000037FB">
        <w:rPr>
          <w:rFonts w:cs="Arial"/>
          <w:b w:val="0"/>
          <w:color w:val="000000"/>
          <w:sz w:val="22"/>
          <w:szCs w:val="22"/>
        </w:rPr>
        <w:t>.0</w:t>
      </w:r>
      <w:r w:rsidRPr="000037FB">
        <w:rPr>
          <w:rFonts w:cs="Arial"/>
          <w:b w:val="0"/>
          <w:color w:val="000000"/>
          <w:sz w:val="22"/>
          <w:szCs w:val="22"/>
        </w:rPr>
        <w:tab/>
        <w:t>REFUND OF A</w:t>
      </w:r>
      <w:r w:rsidR="004002D3" w:rsidRPr="000037FB">
        <w:rPr>
          <w:rFonts w:cs="Arial"/>
          <w:b w:val="0"/>
          <w:color w:val="000000"/>
          <w:sz w:val="22"/>
          <w:szCs w:val="22"/>
        </w:rPr>
        <w:t>PC</w:t>
      </w:r>
      <w:r w:rsidR="00D05E0F" w:rsidRPr="000037FB">
        <w:rPr>
          <w:rFonts w:cs="Arial"/>
          <w:b w:val="0"/>
          <w:color w:val="000000"/>
          <w:sz w:val="22"/>
          <w:szCs w:val="22"/>
        </w:rPr>
        <w:t xml:space="preserve"> AND PROFESSIONAL ASSOCIATION FEES</w:t>
      </w:r>
      <w:r w:rsidR="004002D3" w:rsidRPr="000037FB">
        <w:rPr>
          <w:rFonts w:cs="Arial"/>
          <w:b w:val="0"/>
          <w:color w:val="000000"/>
          <w:sz w:val="22"/>
          <w:szCs w:val="22"/>
        </w:rPr>
        <w:t xml:space="preserve">  </w:t>
      </w:r>
      <w:r w:rsidR="004002D3" w:rsidRPr="000037FB">
        <w:rPr>
          <w:rFonts w:cs="Arial"/>
          <w:b w:val="0"/>
          <w:color w:val="000000"/>
          <w:sz w:val="22"/>
          <w:szCs w:val="22"/>
        </w:rPr>
        <w:tab/>
      </w:r>
      <w:r w:rsidR="00ED5664" w:rsidRPr="000037FB">
        <w:rPr>
          <w:rFonts w:cs="Arial"/>
          <w:b w:val="0"/>
          <w:color w:val="000000"/>
          <w:sz w:val="22"/>
          <w:szCs w:val="22"/>
        </w:rPr>
        <w:t>21</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2</w:t>
      </w:r>
      <w:r w:rsidR="00F61A24" w:rsidRPr="000037FB">
        <w:rPr>
          <w:rFonts w:cs="Arial"/>
          <w:b w:val="0"/>
          <w:color w:val="000000"/>
          <w:sz w:val="22"/>
          <w:szCs w:val="22"/>
        </w:rPr>
        <w:t>2</w:t>
      </w:r>
      <w:r w:rsidR="004002D3" w:rsidRPr="000037FB">
        <w:rPr>
          <w:rFonts w:cs="Arial"/>
          <w:b w:val="0"/>
          <w:color w:val="000000"/>
          <w:sz w:val="22"/>
          <w:szCs w:val="22"/>
        </w:rPr>
        <w:t>.0</w:t>
      </w:r>
      <w:r w:rsidR="004002D3" w:rsidRPr="000037FB">
        <w:rPr>
          <w:rFonts w:cs="Arial"/>
          <w:b w:val="0"/>
          <w:color w:val="000000"/>
          <w:sz w:val="22"/>
          <w:szCs w:val="22"/>
        </w:rPr>
        <w:tab/>
      </w:r>
      <w:r w:rsidR="006D2A4D" w:rsidRPr="000037FB">
        <w:rPr>
          <w:rFonts w:cs="Arial"/>
          <w:b w:val="0"/>
          <w:iCs/>
          <w:noProof w:val="0"/>
          <w:color w:val="000000"/>
          <w:sz w:val="22"/>
        </w:rPr>
        <w:t>PROFESSIONAL DEVELOPMENT</w:t>
      </w:r>
      <w:r w:rsidR="00D05E0F" w:rsidRPr="000037FB">
        <w:rPr>
          <w:rFonts w:cs="Arial"/>
          <w:b w:val="0"/>
          <w:iCs/>
          <w:noProof w:val="0"/>
          <w:color w:val="000000"/>
          <w:sz w:val="22"/>
        </w:rPr>
        <w:t>, EDUCATION AND TRAINING LEAVE</w:t>
      </w:r>
      <w:r w:rsidR="004002D3" w:rsidRPr="000037FB">
        <w:rPr>
          <w:rFonts w:cs="Arial"/>
          <w:b w:val="0"/>
          <w:color w:val="000000"/>
          <w:sz w:val="22"/>
          <w:szCs w:val="22"/>
        </w:rPr>
        <w:tab/>
      </w:r>
      <w:r w:rsidR="00ED5664" w:rsidRPr="000037FB">
        <w:rPr>
          <w:rFonts w:cs="Arial"/>
          <w:b w:val="0"/>
          <w:color w:val="000000"/>
          <w:sz w:val="22"/>
          <w:szCs w:val="22"/>
        </w:rPr>
        <w:t>21</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2</w:t>
      </w:r>
      <w:r w:rsidR="00F61A24" w:rsidRPr="000037FB">
        <w:rPr>
          <w:rFonts w:cs="Arial"/>
          <w:b w:val="0"/>
          <w:color w:val="000000"/>
          <w:sz w:val="22"/>
          <w:szCs w:val="22"/>
        </w:rPr>
        <w:t>3</w:t>
      </w:r>
      <w:r w:rsidR="004002D3" w:rsidRPr="000037FB">
        <w:rPr>
          <w:rFonts w:cs="Arial"/>
          <w:b w:val="0"/>
          <w:color w:val="000000"/>
          <w:sz w:val="22"/>
          <w:szCs w:val="22"/>
        </w:rPr>
        <w:t>.0</w:t>
      </w:r>
      <w:r w:rsidR="004002D3" w:rsidRPr="000037FB">
        <w:rPr>
          <w:rFonts w:cs="Arial"/>
          <w:b w:val="0"/>
          <w:color w:val="000000"/>
          <w:sz w:val="22"/>
          <w:szCs w:val="22"/>
        </w:rPr>
        <w:tab/>
        <w:t xml:space="preserve">EMPLOYEE PARTICIPATION  </w:t>
      </w:r>
      <w:r w:rsidR="004002D3" w:rsidRPr="000037FB">
        <w:rPr>
          <w:rFonts w:cs="Arial"/>
          <w:b w:val="0"/>
          <w:color w:val="000000"/>
          <w:sz w:val="22"/>
          <w:szCs w:val="22"/>
        </w:rPr>
        <w:tab/>
      </w:r>
      <w:r w:rsidR="00ED5664" w:rsidRPr="000037FB">
        <w:rPr>
          <w:rFonts w:cs="Arial"/>
          <w:b w:val="0"/>
          <w:color w:val="000000"/>
          <w:sz w:val="22"/>
          <w:szCs w:val="22"/>
        </w:rPr>
        <w:t>22</w:t>
      </w:r>
    </w:p>
    <w:p w:rsidR="00F61A24" w:rsidRPr="000037FB" w:rsidRDefault="00F61A24" w:rsidP="00950BA5">
      <w:pPr>
        <w:pStyle w:val="TOC1"/>
        <w:tabs>
          <w:tab w:val="clear" w:pos="8424"/>
          <w:tab w:val="left" w:pos="709"/>
          <w:tab w:val="center" w:leader="dot" w:pos="8647"/>
        </w:tabs>
        <w:ind w:left="709" w:hanging="709"/>
        <w:rPr>
          <w:rFonts w:cs="Arial"/>
          <w:b w:val="0"/>
          <w:bCs/>
          <w:color w:val="000000"/>
          <w:sz w:val="22"/>
          <w:szCs w:val="22"/>
        </w:rPr>
      </w:pPr>
      <w:r w:rsidRPr="000037FB">
        <w:rPr>
          <w:rFonts w:cs="Arial"/>
          <w:b w:val="0"/>
          <w:color w:val="000000"/>
          <w:sz w:val="22"/>
          <w:szCs w:val="22"/>
        </w:rPr>
        <w:t xml:space="preserve">24.0     </w:t>
      </w:r>
      <w:r w:rsidR="005A2474" w:rsidRPr="000037FB">
        <w:rPr>
          <w:rFonts w:cs="Arial"/>
          <w:b w:val="0"/>
          <w:color w:val="000000"/>
          <w:sz w:val="22"/>
          <w:szCs w:val="22"/>
        </w:rPr>
        <w:t>RESTRUCTURING………</w:t>
      </w:r>
      <w:r w:rsidR="004002D3" w:rsidRPr="000037FB">
        <w:rPr>
          <w:rFonts w:cs="Arial"/>
          <w:b w:val="0"/>
          <w:color w:val="000000"/>
          <w:sz w:val="22"/>
          <w:szCs w:val="22"/>
        </w:rPr>
        <w:t>………………………</w:t>
      </w:r>
      <w:r w:rsidR="006D2A4D" w:rsidRPr="000037FB">
        <w:rPr>
          <w:rFonts w:cs="Arial"/>
          <w:b w:val="0"/>
          <w:color w:val="000000"/>
          <w:sz w:val="22"/>
          <w:szCs w:val="22"/>
        </w:rPr>
        <w:t>………</w:t>
      </w:r>
      <w:r w:rsidR="004002D3" w:rsidRPr="000037FB">
        <w:rPr>
          <w:rFonts w:cs="Arial"/>
          <w:b w:val="0"/>
          <w:color w:val="000000"/>
          <w:sz w:val="22"/>
          <w:szCs w:val="22"/>
        </w:rPr>
        <w:t>…</w:t>
      </w:r>
      <w:r w:rsidR="00F01150" w:rsidRPr="000037FB">
        <w:rPr>
          <w:rFonts w:cs="Arial"/>
          <w:b w:val="0"/>
          <w:color w:val="000000"/>
          <w:sz w:val="22"/>
          <w:szCs w:val="22"/>
        </w:rPr>
        <w:t>…</w:t>
      </w:r>
      <w:r w:rsidR="00C16B47">
        <w:rPr>
          <w:rFonts w:cs="Arial"/>
          <w:b w:val="0"/>
          <w:color w:val="000000"/>
          <w:sz w:val="22"/>
          <w:szCs w:val="22"/>
        </w:rPr>
        <w:t>…..…….………</w:t>
      </w:r>
      <w:r w:rsidR="00950BA5">
        <w:rPr>
          <w:rFonts w:cs="Arial"/>
          <w:b w:val="0"/>
          <w:color w:val="000000"/>
          <w:sz w:val="22"/>
          <w:szCs w:val="22"/>
        </w:rPr>
        <w:t>…..</w:t>
      </w:r>
      <w:r w:rsidR="00C16B47">
        <w:rPr>
          <w:rFonts w:cs="Arial"/>
          <w:b w:val="0"/>
          <w:color w:val="000000"/>
          <w:sz w:val="22"/>
          <w:szCs w:val="22"/>
        </w:rPr>
        <w:t>.</w:t>
      </w:r>
      <w:r w:rsidR="004002D3" w:rsidRPr="000037FB">
        <w:rPr>
          <w:rFonts w:cs="Arial"/>
          <w:b w:val="0"/>
          <w:color w:val="000000"/>
          <w:sz w:val="22"/>
          <w:szCs w:val="22"/>
        </w:rPr>
        <w:t>…</w:t>
      </w:r>
      <w:r w:rsidR="00D05E0F" w:rsidRPr="000037FB">
        <w:rPr>
          <w:rFonts w:cs="Arial"/>
          <w:b w:val="0"/>
          <w:color w:val="000000"/>
          <w:sz w:val="22"/>
          <w:szCs w:val="22"/>
        </w:rPr>
        <w:t>23</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25.0</w:t>
      </w:r>
      <w:r w:rsidRPr="000037FB">
        <w:rPr>
          <w:rFonts w:cs="Arial"/>
          <w:b w:val="0"/>
          <w:color w:val="000000"/>
          <w:sz w:val="22"/>
          <w:szCs w:val="22"/>
        </w:rPr>
        <w:tab/>
        <w:t xml:space="preserve">STAFF SURPLUS  </w:t>
      </w:r>
      <w:r w:rsidRPr="000037FB">
        <w:rPr>
          <w:rFonts w:cs="Arial"/>
          <w:b w:val="0"/>
          <w:color w:val="000000"/>
          <w:sz w:val="22"/>
          <w:szCs w:val="22"/>
        </w:rPr>
        <w:tab/>
        <w:t>2</w:t>
      </w:r>
      <w:r w:rsidR="00406E4B" w:rsidRPr="000037FB">
        <w:rPr>
          <w:rFonts w:cs="Arial"/>
          <w:b w:val="0"/>
          <w:color w:val="000000"/>
          <w:sz w:val="22"/>
          <w:szCs w:val="22"/>
        </w:rPr>
        <w:t>3</w:t>
      </w:r>
    </w:p>
    <w:p w:rsidR="00ED5664" w:rsidRPr="000037FB" w:rsidRDefault="005A2474" w:rsidP="00950BA5">
      <w:pPr>
        <w:pStyle w:val="TOC1"/>
        <w:tabs>
          <w:tab w:val="clear" w:pos="8424"/>
          <w:tab w:val="left" w:pos="709"/>
          <w:tab w:val="center" w:leader="dot" w:pos="8647"/>
        </w:tabs>
        <w:ind w:left="709" w:hanging="709"/>
        <w:rPr>
          <w:rFonts w:cs="Arial"/>
          <w:b w:val="0"/>
          <w:bCs/>
          <w:color w:val="000000"/>
          <w:sz w:val="22"/>
          <w:szCs w:val="22"/>
        </w:rPr>
      </w:pPr>
      <w:r w:rsidRPr="000037FB">
        <w:rPr>
          <w:rFonts w:cs="Arial"/>
          <w:b w:val="0"/>
          <w:color w:val="000000"/>
          <w:sz w:val="22"/>
          <w:szCs w:val="22"/>
        </w:rPr>
        <w:t>26</w:t>
      </w:r>
      <w:r w:rsidR="00DA7001" w:rsidRPr="000037FB">
        <w:rPr>
          <w:rFonts w:cs="Arial"/>
          <w:b w:val="0"/>
          <w:color w:val="000000"/>
          <w:sz w:val="22"/>
          <w:szCs w:val="22"/>
        </w:rPr>
        <w:t xml:space="preserve">.0     </w:t>
      </w:r>
      <w:r w:rsidR="00F01150" w:rsidRPr="000037FB">
        <w:rPr>
          <w:rFonts w:cs="Arial"/>
          <w:b w:val="0"/>
          <w:color w:val="000000"/>
          <w:sz w:val="22"/>
          <w:szCs w:val="22"/>
        </w:rPr>
        <w:t xml:space="preserve">TECHNICAL </w:t>
      </w:r>
      <w:r w:rsidRPr="000037FB">
        <w:rPr>
          <w:rFonts w:cs="Arial"/>
          <w:b w:val="0"/>
          <w:color w:val="000000"/>
          <w:sz w:val="22"/>
          <w:szCs w:val="22"/>
        </w:rPr>
        <w:t>REDUNDANCY…………………………</w:t>
      </w:r>
      <w:r w:rsidR="006D2A4D" w:rsidRPr="000037FB">
        <w:rPr>
          <w:rFonts w:cs="Arial"/>
          <w:b w:val="0"/>
          <w:color w:val="000000"/>
          <w:sz w:val="22"/>
          <w:szCs w:val="22"/>
        </w:rPr>
        <w:t>……….</w:t>
      </w:r>
      <w:r w:rsidRPr="000037FB">
        <w:rPr>
          <w:rFonts w:cs="Arial"/>
          <w:b w:val="0"/>
          <w:color w:val="000000"/>
          <w:sz w:val="22"/>
          <w:szCs w:val="22"/>
        </w:rPr>
        <w:t>……….…</w:t>
      </w:r>
      <w:r w:rsidR="00F01150" w:rsidRPr="000037FB">
        <w:rPr>
          <w:rFonts w:cs="Arial"/>
          <w:b w:val="0"/>
          <w:color w:val="000000"/>
          <w:sz w:val="22"/>
          <w:szCs w:val="22"/>
        </w:rPr>
        <w:t>..</w:t>
      </w:r>
      <w:r w:rsidRPr="000037FB">
        <w:rPr>
          <w:rFonts w:cs="Arial"/>
          <w:b w:val="0"/>
          <w:color w:val="000000"/>
          <w:sz w:val="22"/>
          <w:szCs w:val="22"/>
        </w:rPr>
        <w:t>………</w:t>
      </w:r>
      <w:r w:rsidR="00950BA5">
        <w:rPr>
          <w:rFonts w:cs="Arial"/>
          <w:b w:val="0"/>
          <w:color w:val="000000"/>
          <w:sz w:val="22"/>
          <w:szCs w:val="22"/>
        </w:rPr>
        <w:t>….</w:t>
      </w:r>
      <w:r w:rsidRPr="000037FB">
        <w:rPr>
          <w:rFonts w:cs="Arial"/>
          <w:b w:val="0"/>
          <w:color w:val="000000"/>
          <w:sz w:val="22"/>
          <w:szCs w:val="22"/>
        </w:rPr>
        <w:t>2</w:t>
      </w:r>
      <w:r w:rsidR="00F01150" w:rsidRPr="000037FB">
        <w:rPr>
          <w:rFonts w:cs="Arial"/>
          <w:b w:val="0"/>
          <w:color w:val="000000"/>
          <w:sz w:val="22"/>
          <w:szCs w:val="22"/>
        </w:rPr>
        <w:t>6</w:t>
      </w:r>
    </w:p>
    <w:p w:rsidR="00BF1879" w:rsidRPr="000037FB" w:rsidRDefault="005A2474"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27</w:t>
      </w:r>
      <w:r w:rsidR="004002D3" w:rsidRPr="000037FB">
        <w:rPr>
          <w:rFonts w:cs="Arial"/>
          <w:b w:val="0"/>
          <w:color w:val="000000"/>
          <w:sz w:val="22"/>
          <w:szCs w:val="22"/>
        </w:rPr>
        <w:t>.0</w:t>
      </w:r>
      <w:r w:rsidR="004002D3" w:rsidRPr="000037FB">
        <w:rPr>
          <w:rFonts w:cs="Arial"/>
          <w:b w:val="0"/>
          <w:color w:val="000000"/>
          <w:sz w:val="22"/>
          <w:szCs w:val="22"/>
        </w:rPr>
        <w:tab/>
        <w:t xml:space="preserve">NOTICE </w:t>
      </w:r>
      <w:r w:rsidR="004002D3" w:rsidRPr="000037FB">
        <w:rPr>
          <w:rFonts w:cs="Arial"/>
          <w:b w:val="0"/>
          <w:color w:val="000000"/>
          <w:sz w:val="22"/>
          <w:szCs w:val="22"/>
        </w:rPr>
        <w:tab/>
      </w:r>
      <w:r w:rsidR="00ED5664" w:rsidRPr="000037FB">
        <w:rPr>
          <w:rFonts w:cs="Arial"/>
          <w:b w:val="0"/>
          <w:color w:val="000000"/>
          <w:sz w:val="22"/>
          <w:szCs w:val="22"/>
        </w:rPr>
        <w:t>2</w:t>
      </w:r>
      <w:r w:rsidR="003343A7">
        <w:rPr>
          <w:rFonts w:cs="Arial"/>
          <w:b w:val="0"/>
          <w:color w:val="000000"/>
          <w:sz w:val="22"/>
          <w:szCs w:val="22"/>
        </w:rPr>
        <w:t>7</w:t>
      </w:r>
    </w:p>
    <w:p w:rsidR="005A2474" w:rsidRPr="000037FB" w:rsidRDefault="005A2474"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28</w:t>
      </w:r>
      <w:r w:rsidR="00D05E0F" w:rsidRPr="000037FB">
        <w:rPr>
          <w:rFonts w:cs="Arial"/>
          <w:b w:val="0"/>
          <w:color w:val="000000"/>
          <w:sz w:val="22"/>
          <w:szCs w:val="22"/>
        </w:rPr>
        <w:t>.0</w:t>
      </w:r>
      <w:r w:rsidR="00D05E0F" w:rsidRPr="000037FB">
        <w:rPr>
          <w:rFonts w:cs="Arial"/>
          <w:b w:val="0"/>
          <w:color w:val="000000"/>
          <w:sz w:val="22"/>
          <w:szCs w:val="22"/>
        </w:rPr>
        <w:tab/>
        <w:t xml:space="preserve">ABANDONMENT OF EMPLOYMENT </w:t>
      </w:r>
      <w:r w:rsidR="00D05E0F" w:rsidRPr="000037FB">
        <w:rPr>
          <w:rFonts w:cs="Arial"/>
          <w:b w:val="0"/>
          <w:color w:val="000000"/>
          <w:sz w:val="22"/>
          <w:szCs w:val="22"/>
        </w:rPr>
        <w:tab/>
        <w:t>27</w:t>
      </w:r>
    </w:p>
    <w:p w:rsidR="00BF1879" w:rsidRPr="000037FB" w:rsidRDefault="00BF1879"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2</w:t>
      </w:r>
      <w:r w:rsidR="005A2474" w:rsidRPr="000037FB">
        <w:rPr>
          <w:rFonts w:cs="Arial"/>
          <w:b w:val="0"/>
          <w:color w:val="000000"/>
          <w:sz w:val="22"/>
          <w:szCs w:val="22"/>
        </w:rPr>
        <w:t>9</w:t>
      </w:r>
      <w:r w:rsidR="00750F03">
        <w:rPr>
          <w:rFonts w:cs="Arial"/>
          <w:b w:val="0"/>
          <w:color w:val="000000"/>
          <w:sz w:val="22"/>
          <w:szCs w:val="22"/>
        </w:rPr>
        <w:t xml:space="preserve">.0     </w:t>
      </w:r>
      <w:r w:rsidRPr="000037FB">
        <w:rPr>
          <w:rFonts w:cs="Arial"/>
          <w:b w:val="0"/>
          <w:color w:val="000000"/>
          <w:sz w:val="22"/>
          <w:szCs w:val="22"/>
        </w:rPr>
        <w:t xml:space="preserve">RETIRING </w:t>
      </w:r>
      <w:r w:rsidR="00F01150" w:rsidRPr="000037FB">
        <w:rPr>
          <w:rFonts w:cs="Arial"/>
          <w:b w:val="0"/>
          <w:color w:val="000000"/>
          <w:sz w:val="22"/>
          <w:szCs w:val="22"/>
        </w:rPr>
        <w:t>G</w:t>
      </w:r>
      <w:r w:rsidRPr="000037FB">
        <w:rPr>
          <w:rFonts w:cs="Arial"/>
          <w:b w:val="0"/>
          <w:color w:val="000000"/>
          <w:sz w:val="22"/>
          <w:szCs w:val="22"/>
        </w:rPr>
        <w:t>RATUIT</w:t>
      </w:r>
      <w:r w:rsidR="004002D3" w:rsidRPr="000037FB">
        <w:rPr>
          <w:rFonts w:cs="Arial"/>
          <w:b w:val="0"/>
          <w:color w:val="000000"/>
          <w:sz w:val="22"/>
          <w:szCs w:val="22"/>
        </w:rPr>
        <w:t>IES………………………………………</w:t>
      </w:r>
      <w:r w:rsidR="006D2A4D" w:rsidRPr="000037FB">
        <w:rPr>
          <w:rFonts w:cs="Arial"/>
          <w:b w:val="0"/>
          <w:color w:val="000000"/>
          <w:sz w:val="22"/>
          <w:szCs w:val="22"/>
        </w:rPr>
        <w:t>……….</w:t>
      </w:r>
      <w:r w:rsidR="004002D3" w:rsidRPr="000037FB">
        <w:rPr>
          <w:rFonts w:cs="Arial"/>
          <w:b w:val="0"/>
          <w:color w:val="000000"/>
          <w:sz w:val="22"/>
          <w:szCs w:val="22"/>
        </w:rPr>
        <w:t>…………...</w:t>
      </w:r>
      <w:r w:rsidR="00950BA5">
        <w:rPr>
          <w:rFonts w:cs="Arial"/>
          <w:b w:val="0"/>
          <w:color w:val="000000"/>
          <w:sz w:val="22"/>
          <w:szCs w:val="22"/>
        </w:rPr>
        <w:t>....</w:t>
      </w:r>
      <w:r w:rsidR="00ED5664" w:rsidRPr="000037FB">
        <w:rPr>
          <w:rFonts w:cs="Arial"/>
          <w:b w:val="0"/>
          <w:color w:val="000000"/>
          <w:sz w:val="22"/>
          <w:szCs w:val="22"/>
        </w:rPr>
        <w:t>2</w:t>
      </w:r>
      <w:r w:rsidR="008553B9" w:rsidRPr="000037FB">
        <w:rPr>
          <w:rFonts w:cs="Arial"/>
          <w:b w:val="0"/>
          <w:color w:val="000000"/>
          <w:sz w:val="22"/>
          <w:szCs w:val="22"/>
        </w:rPr>
        <w:t>7</w:t>
      </w:r>
    </w:p>
    <w:p w:rsidR="00BF1879" w:rsidRPr="000037FB" w:rsidRDefault="005A2474"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30</w:t>
      </w:r>
      <w:r w:rsidR="004002D3" w:rsidRPr="000037FB">
        <w:rPr>
          <w:rFonts w:cs="Arial"/>
          <w:b w:val="0"/>
          <w:color w:val="000000"/>
          <w:sz w:val="22"/>
          <w:szCs w:val="22"/>
        </w:rPr>
        <w:t>.0</w:t>
      </w:r>
      <w:r w:rsidR="004002D3" w:rsidRPr="000037FB">
        <w:rPr>
          <w:rFonts w:cs="Arial"/>
          <w:b w:val="0"/>
          <w:color w:val="000000"/>
          <w:sz w:val="22"/>
          <w:szCs w:val="22"/>
        </w:rPr>
        <w:tab/>
        <w:t>DEDUCTION OF U</w:t>
      </w:r>
      <w:r w:rsidR="004D27DE">
        <w:rPr>
          <w:rFonts w:cs="Arial"/>
          <w:b w:val="0"/>
          <w:color w:val="000000"/>
          <w:sz w:val="22"/>
          <w:szCs w:val="22"/>
        </w:rPr>
        <w:t>NION FEES  …………………………………………………..</w:t>
      </w:r>
      <w:r w:rsidR="00D05E0F" w:rsidRPr="000037FB">
        <w:rPr>
          <w:rFonts w:cs="Arial"/>
          <w:b w:val="0"/>
          <w:color w:val="000000"/>
          <w:sz w:val="22"/>
          <w:szCs w:val="22"/>
        </w:rPr>
        <w:t>28</w:t>
      </w:r>
    </w:p>
    <w:p w:rsidR="00BF1879" w:rsidRPr="000037FB" w:rsidRDefault="005A2474"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31</w:t>
      </w:r>
      <w:r w:rsidR="004D27DE">
        <w:rPr>
          <w:rFonts w:cs="Arial"/>
          <w:b w:val="0"/>
          <w:color w:val="000000"/>
          <w:sz w:val="22"/>
          <w:szCs w:val="22"/>
        </w:rPr>
        <w:t>.0</w:t>
      </w:r>
      <w:r w:rsidR="004D27DE">
        <w:rPr>
          <w:rFonts w:cs="Arial"/>
          <w:b w:val="0"/>
          <w:color w:val="000000"/>
          <w:sz w:val="22"/>
          <w:szCs w:val="22"/>
        </w:rPr>
        <w:tab/>
        <w:t>STOPWORK MEETINGS  ………………………………………………………….</w:t>
      </w:r>
      <w:r w:rsidR="00D05E0F" w:rsidRPr="000037FB">
        <w:rPr>
          <w:rFonts w:cs="Arial"/>
          <w:b w:val="0"/>
          <w:color w:val="000000"/>
          <w:sz w:val="22"/>
          <w:szCs w:val="22"/>
        </w:rPr>
        <w:t>28</w:t>
      </w:r>
    </w:p>
    <w:p w:rsidR="000E4429" w:rsidRDefault="005A2474"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32</w:t>
      </w:r>
      <w:r w:rsidR="00BF1879" w:rsidRPr="000037FB">
        <w:rPr>
          <w:rFonts w:cs="Arial"/>
          <w:b w:val="0"/>
          <w:color w:val="000000"/>
          <w:sz w:val="22"/>
          <w:szCs w:val="22"/>
        </w:rPr>
        <w:t>.0</w:t>
      </w:r>
      <w:r w:rsidR="00BF1879" w:rsidRPr="000037FB">
        <w:rPr>
          <w:rFonts w:cs="Arial"/>
          <w:b w:val="0"/>
          <w:color w:val="000000"/>
          <w:sz w:val="22"/>
          <w:szCs w:val="22"/>
        </w:rPr>
        <w:tab/>
        <w:t>PERSONAL GRIEVANCE, DISPUTES</w:t>
      </w:r>
      <w:r w:rsidR="00BF1879" w:rsidRPr="000037FB">
        <w:rPr>
          <w:rFonts w:cs="Arial"/>
          <w:b w:val="0"/>
          <w:i/>
          <w:color w:val="000000"/>
          <w:sz w:val="22"/>
          <w:szCs w:val="22"/>
        </w:rPr>
        <w:t xml:space="preserve"> &amp; </w:t>
      </w:r>
      <w:r w:rsidR="00BF1879" w:rsidRPr="000037FB">
        <w:rPr>
          <w:rFonts w:cs="Arial"/>
          <w:b w:val="0"/>
          <w:color w:val="000000"/>
          <w:sz w:val="22"/>
          <w:szCs w:val="22"/>
        </w:rPr>
        <w:t xml:space="preserve">EMPLOYMENT </w:t>
      </w:r>
    </w:p>
    <w:p w:rsidR="00BF1879" w:rsidRPr="000037FB" w:rsidRDefault="000E4429" w:rsidP="004D27DE">
      <w:pPr>
        <w:pStyle w:val="TOC1"/>
        <w:tabs>
          <w:tab w:val="clear" w:pos="8424"/>
          <w:tab w:val="left" w:pos="709"/>
          <w:tab w:val="left" w:pos="1843"/>
          <w:tab w:val="center" w:leader="dot" w:pos="8647"/>
        </w:tabs>
        <w:ind w:left="709" w:hanging="709"/>
        <w:rPr>
          <w:rFonts w:cs="Arial"/>
          <w:b w:val="0"/>
          <w:color w:val="000000"/>
          <w:sz w:val="22"/>
          <w:szCs w:val="22"/>
        </w:rPr>
      </w:pPr>
      <w:r>
        <w:rPr>
          <w:rFonts w:cs="Arial"/>
          <w:b w:val="0"/>
          <w:color w:val="000000"/>
          <w:sz w:val="22"/>
          <w:szCs w:val="22"/>
        </w:rPr>
        <w:tab/>
      </w:r>
      <w:r w:rsidR="004D27DE">
        <w:rPr>
          <w:rFonts w:cs="Arial"/>
          <w:b w:val="0"/>
          <w:color w:val="000000"/>
          <w:sz w:val="22"/>
          <w:szCs w:val="22"/>
        </w:rPr>
        <w:t>RELATIONSHIP PROBLEMS……………………………………………………....</w:t>
      </w:r>
      <w:r w:rsidR="00D05E0F" w:rsidRPr="000037FB">
        <w:rPr>
          <w:rFonts w:cs="Arial"/>
          <w:b w:val="0"/>
          <w:color w:val="000000"/>
          <w:sz w:val="22"/>
          <w:szCs w:val="22"/>
        </w:rPr>
        <w:t>2</w:t>
      </w:r>
      <w:r w:rsidR="003343A7">
        <w:rPr>
          <w:rFonts w:cs="Arial"/>
          <w:b w:val="0"/>
          <w:color w:val="000000"/>
          <w:sz w:val="22"/>
          <w:szCs w:val="22"/>
        </w:rPr>
        <w:t>9</w:t>
      </w:r>
    </w:p>
    <w:p w:rsidR="00BF1879" w:rsidRPr="000037FB" w:rsidRDefault="004002D3" w:rsidP="00950BA5">
      <w:pPr>
        <w:pStyle w:val="TOC1"/>
        <w:tabs>
          <w:tab w:val="clear" w:pos="8424"/>
          <w:tab w:val="left" w:pos="709"/>
          <w:tab w:val="center" w:leader="dot" w:pos="8647"/>
        </w:tabs>
        <w:ind w:left="709" w:hanging="709"/>
        <w:rPr>
          <w:rFonts w:cs="Arial"/>
          <w:b w:val="0"/>
          <w:color w:val="000000"/>
          <w:sz w:val="22"/>
          <w:szCs w:val="22"/>
        </w:rPr>
      </w:pPr>
      <w:r w:rsidRPr="000037FB">
        <w:rPr>
          <w:rFonts w:cs="Arial"/>
          <w:b w:val="0"/>
          <w:color w:val="000000"/>
          <w:sz w:val="22"/>
          <w:szCs w:val="22"/>
        </w:rPr>
        <w:t>3</w:t>
      </w:r>
      <w:r w:rsidR="005A2474" w:rsidRPr="000037FB">
        <w:rPr>
          <w:rFonts w:cs="Arial"/>
          <w:b w:val="0"/>
          <w:color w:val="000000"/>
          <w:sz w:val="22"/>
          <w:szCs w:val="22"/>
        </w:rPr>
        <w:t>3</w:t>
      </w:r>
      <w:r w:rsidR="004D27DE">
        <w:rPr>
          <w:rFonts w:cs="Arial"/>
          <w:b w:val="0"/>
          <w:color w:val="000000"/>
          <w:sz w:val="22"/>
          <w:szCs w:val="22"/>
        </w:rPr>
        <w:t>.0</w:t>
      </w:r>
      <w:r w:rsidR="004D27DE">
        <w:rPr>
          <w:rFonts w:cs="Arial"/>
          <w:b w:val="0"/>
          <w:color w:val="000000"/>
          <w:sz w:val="22"/>
          <w:szCs w:val="22"/>
        </w:rPr>
        <w:tab/>
        <w:t>HEALTH AND SAFETY  …………………………………………………………….</w:t>
      </w:r>
      <w:r w:rsidR="005E44BC">
        <w:rPr>
          <w:rFonts w:cs="Arial"/>
          <w:b w:val="0"/>
          <w:color w:val="000000"/>
          <w:sz w:val="22"/>
          <w:szCs w:val="22"/>
        </w:rPr>
        <w:t>30</w:t>
      </w:r>
    </w:p>
    <w:p w:rsidR="00BF1879" w:rsidRPr="000037FB" w:rsidRDefault="005A2474" w:rsidP="00750F03">
      <w:pPr>
        <w:pStyle w:val="TOC1"/>
        <w:tabs>
          <w:tab w:val="left" w:pos="709"/>
        </w:tabs>
        <w:ind w:left="709" w:hanging="709"/>
        <w:rPr>
          <w:rFonts w:cs="Arial"/>
          <w:b w:val="0"/>
          <w:color w:val="000000"/>
          <w:sz w:val="22"/>
          <w:szCs w:val="22"/>
        </w:rPr>
      </w:pPr>
      <w:r w:rsidRPr="000037FB">
        <w:rPr>
          <w:rFonts w:cs="Arial"/>
          <w:b w:val="0"/>
          <w:color w:val="000000"/>
          <w:sz w:val="22"/>
          <w:szCs w:val="22"/>
        </w:rPr>
        <w:t>34</w:t>
      </w:r>
      <w:r w:rsidR="004002D3" w:rsidRPr="000037FB">
        <w:rPr>
          <w:rFonts w:cs="Arial"/>
          <w:b w:val="0"/>
          <w:color w:val="000000"/>
          <w:sz w:val="22"/>
          <w:szCs w:val="22"/>
        </w:rPr>
        <w:t>.0</w:t>
      </w:r>
      <w:r w:rsidR="004002D3" w:rsidRPr="000037FB">
        <w:rPr>
          <w:rFonts w:cs="Arial"/>
          <w:b w:val="0"/>
          <w:color w:val="000000"/>
          <w:sz w:val="22"/>
          <w:szCs w:val="22"/>
        </w:rPr>
        <w:tab/>
        <w:t xml:space="preserve">INDEMNITY  </w:t>
      </w:r>
      <w:r w:rsidR="004002D3" w:rsidRPr="000037FB">
        <w:rPr>
          <w:rFonts w:cs="Arial"/>
          <w:b w:val="0"/>
          <w:color w:val="000000"/>
          <w:sz w:val="22"/>
          <w:szCs w:val="22"/>
        </w:rPr>
        <w:tab/>
      </w:r>
      <w:r w:rsidRPr="000037FB">
        <w:rPr>
          <w:rFonts w:cs="Arial"/>
          <w:b w:val="0"/>
          <w:color w:val="000000"/>
          <w:sz w:val="22"/>
          <w:szCs w:val="22"/>
        </w:rPr>
        <w:t>30</w:t>
      </w:r>
    </w:p>
    <w:p w:rsidR="00BF1879" w:rsidRPr="000037FB" w:rsidRDefault="005A2474" w:rsidP="00750F03">
      <w:pPr>
        <w:pStyle w:val="TOC1"/>
        <w:tabs>
          <w:tab w:val="left" w:pos="709"/>
        </w:tabs>
        <w:ind w:left="709" w:hanging="709"/>
        <w:rPr>
          <w:rFonts w:cs="Arial"/>
          <w:b w:val="0"/>
          <w:color w:val="000000"/>
          <w:sz w:val="22"/>
          <w:szCs w:val="22"/>
        </w:rPr>
      </w:pPr>
      <w:r w:rsidRPr="000037FB">
        <w:rPr>
          <w:rFonts w:cs="Arial"/>
          <w:b w:val="0"/>
          <w:color w:val="000000"/>
          <w:sz w:val="22"/>
          <w:szCs w:val="22"/>
        </w:rPr>
        <w:t>35</w:t>
      </w:r>
      <w:r w:rsidR="00BF1879" w:rsidRPr="000037FB">
        <w:rPr>
          <w:rFonts w:cs="Arial"/>
          <w:b w:val="0"/>
          <w:color w:val="000000"/>
          <w:sz w:val="22"/>
          <w:szCs w:val="22"/>
        </w:rPr>
        <w:t>.0</w:t>
      </w:r>
      <w:r w:rsidR="00BF1879" w:rsidRPr="000037FB">
        <w:rPr>
          <w:rFonts w:cs="Arial"/>
          <w:b w:val="0"/>
          <w:color w:val="000000"/>
          <w:sz w:val="22"/>
          <w:szCs w:val="22"/>
        </w:rPr>
        <w:tab/>
        <w:t>TEMPOR</w:t>
      </w:r>
      <w:r w:rsidR="004002D3" w:rsidRPr="000037FB">
        <w:rPr>
          <w:rFonts w:cs="Arial"/>
          <w:b w:val="0"/>
          <w:color w:val="000000"/>
          <w:sz w:val="22"/>
          <w:szCs w:val="22"/>
        </w:rPr>
        <w:t xml:space="preserve">ARY OR FIXED TERM AGREEMENTS </w:t>
      </w:r>
      <w:r w:rsidR="004002D3" w:rsidRPr="000037FB">
        <w:rPr>
          <w:rFonts w:cs="Arial"/>
          <w:b w:val="0"/>
          <w:color w:val="000000"/>
          <w:sz w:val="22"/>
          <w:szCs w:val="22"/>
        </w:rPr>
        <w:tab/>
      </w:r>
      <w:r w:rsidR="00D05E0F" w:rsidRPr="000037FB">
        <w:rPr>
          <w:rFonts w:cs="Arial"/>
          <w:b w:val="0"/>
          <w:color w:val="000000"/>
          <w:sz w:val="22"/>
          <w:szCs w:val="22"/>
        </w:rPr>
        <w:t>3</w:t>
      </w:r>
      <w:r w:rsidR="00397433">
        <w:rPr>
          <w:rFonts w:cs="Arial"/>
          <w:b w:val="0"/>
          <w:color w:val="000000"/>
          <w:sz w:val="22"/>
          <w:szCs w:val="22"/>
        </w:rPr>
        <w:t>1</w:t>
      </w:r>
    </w:p>
    <w:p w:rsidR="00BF1879" w:rsidRPr="000037FB" w:rsidRDefault="005A2474" w:rsidP="00750F03">
      <w:pPr>
        <w:pStyle w:val="TOC1"/>
        <w:tabs>
          <w:tab w:val="left" w:pos="709"/>
        </w:tabs>
        <w:ind w:left="709" w:hanging="709"/>
        <w:rPr>
          <w:rFonts w:cs="Arial"/>
          <w:b w:val="0"/>
          <w:color w:val="000000"/>
          <w:sz w:val="22"/>
          <w:szCs w:val="22"/>
        </w:rPr>
      </w:pPr>
      <w:r w:rsidRPr="000037FB">
        <w:rPr>
          <w:rFonts w:cs="Arial"/>
          <w:b w:val="0"/>
          <w:color w:val="000000"/>
          <w:sz w:val="22"/>
          <w:szCs w:val="22"/>
        </w:rPr>
        <w:t>36</w:t>
      </w:r>
      <w:r w:rsidR="00BF1879" w:rsidRPr="000037FB">
        <w:rPr>
          <w:rFonts w:cs="Arial"/>
          <w:b w:val="0"/>
          <w:color w:val="000000"/>
          <w:sz w:val="22"/>
          <w:szCs w:val="22"/>
        </w:rPr>
        <w:t>.0</w:t>
      </w:r>
      <w:r w:rsidR="00BF1879" w:rsidRPr="000037FB">
        <w:rPr>
          <w:rFonts w:cs="Arial"/>
          <w:b w:val="0"/>
          <w:color w:val="000000"/>
          <w:sz w:val="22"/>
          <w:szCs w:val="22"/>
        </w:rPr>
        <w:tab/>
        <w:t>USE OF PRIVATE V</w:t>
      </w:r>
      <w:r w:rsidR="004002D3" w:rsidRPr="000037FB">
        <w:rPr>
          <w:rFonts w:cs="Arial"/>
          <w:b w:val="0"/>
          <w:color w:val="000000"/>
          <w:sz w:val="22"/>
          <w:szCs w:val="22"/>
        </w:rPr>
        <w:t xml:space="preserve">EHICLE ON EMPLOYER BUSINESS  </w:t>
      </w:r>
      <w:r w:rsidR="004002D3" w:rsidRPr="000037FB">
        <w:rPr>
          <w:rFonts w:cs="Arial"/>
          <w:b w:val="0"/>
          <w:color w:val="000000"/>
          <w:sz w:val="22"/>
          <w:szCs w:val="22"/>
        </w:rPr>
        <w:tab/>
        <w:t>3</w:t>
      </w:r>
      <w:r w:rsidR="00397433">
        <w:rPr>
          <w:rFonts w:cs="Arial"/>
          <w:b w:val="0"/>
          <w:color w:val="000000"/>
          <w:sz w:val="22"/>
          <w:szCs w:val="22"/>
        </w:rPr>
        <w:t>1</w:t>
      </w:r>
    </w:p>
    <w:p w:rsidR="00BF1879" w:rsidRPr="000037FB" w:rsidRDefault="004002D3" w:rsidP="00F01150">
      <w:pPr>
        <w:pStyle w:val="TOC1"/>
        <w:rPr>
          <w:rFonts w:cs="Arial"/>
          <w:b w:val="0"/>
          <w:color w:val="000000"/>
          <w:sz w:val="22"/>
          <w:szCs w:val="22"/>
        </w:rPr>
      </w:pPr>
      <w:r w:rsidRPr="000037FB">
        <w:rPr>
          <w:rFonts w:cs="Arial"/>
          <w:b w:val="0"/>
          <w:color w:val="000000"/>
          <w:sz w:val="22"/>
          <w:szCs w:val="22"/>
        </w:rPr>
        <w:t>3</w:t>
      </w:r>
      <w:r w:rsidR="005A2474" w:rsidRPr="000037FB">
        <w:rPr>
          <w:rFonts w:cs="Arial"/>
          <w:b w:val="0"/>
          <w:color w:val="000000"/>
          <w:sz w:val="22"/>
          <w:szCs w:val="22"/>
        </w:rPr>
        <w:t>7</w:t>
      </w:r>
      <w:r w:rsidRPr="000037FB">
        <w:rPr>
          <w:rFonts w:cs="Arial"/>
          <w:b w:val="0"/>
          <w:color w:val="000000"/>
          <w:sz w:val="22"/>
          <w:szCs w:val="22"/>
        </w:rPr>
        <w:t>.0</w:t>
      </w:r>
      <w:r w:rsidRPr="000037FB">
        <w:rPr>
          <w:rFonts w:cs="Arial"/>
          <w:b w:val="0"/>
          <w:color w:val="000000"/>
          <w:sz w:val="22"/>
          <w:szCs w:val="22"/>
        </w:rPr>
        <w:tab/>
      </w:r>
      <w:r w:rsidR="00D05E0F" w:rsidRPr="000037FB">
        <w:rPr>
          <w:rFonts w:cs="Arial"/>
          <w:b w:val="0"/>
          <w:color w:val="000000"/>
          <w:sz w:val="22"/>
          <w:szCs w:val="22"/>
        </w:rPr>
        <w:t>TRAVELLING ALLOWANCE</w:t>
      </w:r>
      <w:r w:rsidRPr="000037FB">
        <w:rPr>
          <w:rFonts w:cs="Arial"/>
          <w:b w:val="0"/>
          <w:color w:val="000000"/>
          <w:sz w:val="22"/>
          <w:szCs w:val="22"/>
        </w:rPr>
        <w:t xml:space="preserve"> </w:t>
      </w:r>
      <w:r w:rsidRPr="000037FB">
        <w:rPr>
          <w:rFonts w:cs="Arial"/>
          <w:b w:val="0"/>
          <w:color w:val="000000"/>
          <w:sz w:val="22"/>
          <w:szCs w:val="22"/>
        </w:rPr>
        <w:tab/>
        <w:t>3</w:t>
      </w:r>
      <w:r w:rsidR="00397433">
        <w:rPr>
          <w:rFonts w:cs="Arial"/>
          <w:b w:val="0"/>
          <w:color w:val="000000"/>
          <w:sz w:val="22"/>
          <w:szCs w:val="22"/>
        </w:rPr>
        <w:t>1</w:t>
      </w:r>
    </w:p>
    <w:p w:rsidR="00BF1879" w:rsidRPr="000037FB" w:rsidRDefault="005A2474" w:rsidP="00F01150">
      <w:pPr>
        <w:pStyle w:val="TOC1"/>
        <w:rPr>
          <w:rFonts w:cs="Arial"/>
          <w:b w:val="0"/>
          <w:color w:val="000000"/>
          <w:sz w:val="22"/>
          <w:szCs w:val="22"/>
        </w:rPr>
      </w:pPr>
      <w:r w:rsidRPr="000037FB">
        <w:rPr>
          <w:rFonts w:cs="Arial"/>
          <w:b w:val="0"/>
          <w:color w:val="000000"/>
          <w:sz w:val="22"/>
          <w:szCs w:val="22"/>
        </w:rPr>
        <w:t>38</w:t>
      </w:r>
      <w:r w:rsidR="00750F03">
        <w:rPr>
          <w:rFonts w:cs="Arial"/>
          <w:b w:val="0"/>
          <w:color w:val="000000"/>
          <w:sz w:val="22"/>
          <w:szCs w:val="22"/>
        </w:rPr>
        <w:t>.0</w:t>
      </w:r>
      <w:r w:rsidR="00750F03">
        <w:rPr>
          <w:rFonts w:cs="Arial"/>
          <w:b w:val="0"/>
          <w:color w:val="000000"/>
          <w:sz w:val="22"/>
          <w:szCs w:val="22"/>
        </w:rPr>
        <w:tab/>
      </w:r>
      <w:r w:rsidR="00D05E0F" w:rsidRPr="000037FB">
        <w:rPr>
          <w:rFonts w:cs="Arial"/>
          <w:b w:val="0"/>
          <w:color w:val="000000"/>
          <w:sz w:val="22"/>
          <w:szCs w:val="22"/>
        </w:rPr>
        <w:t xml:space="preserve">TRANSFER EXPENSES </w:t>
      </w:r>
      <w:r w:rsidR="004002D3" w:rsidRPr="000037FB">
        <w:rPr>
          <w:rFonts w:cs="Arial"/>
          <w:b w:val="0"/>
          <w:color w:val="000000"/>
          <w:sz w:val="22"/>
          <w:szCs w:val="22"/>
        </w:rPr>
        <w:t>…………………………</w:t>
      </w:r>
      <w:r w:rsidR="006D2A4D" w:rsidRPr="000037FB">
        <w:rPr>
          <w:rFonts w:cs="Arial"/>
          <w:b w:val="0"/>
          <w:color w:val="000000"/>
          <w:sz w:val="22"/>
          <w:szCs w:val="22"/>
        </w:rPr>
        <w:t>.</w:t>
      </w:r>
      <w:r w:rsidR="004002D3" w:rsidRPr="000037FB">
        <w:rPr>
          <w:rFonts w:cs="Arial"/>
          <w:b w:val="0"/>
          <w:color w:val="000000"/>
          <w:sz w:val="22"/>
          <w:szCs w:val="22"/>
        </w:rPr>
        <w:t>…..…</w:t>
      </w:r>
      <w:r w:rsidR="00D05E0F" w:rsidRPr="000037FB">
        <w:rPr>
          <w:rFonts w:cs="Arial"/>
          <w:b w:val="0"/>
          <w:color w:val="000000"/>
          <w:sz w:val="22"/>
          <w:szCs w:val="22"/>
        </w:rPr>
        <w:t>…………………………</w:t>
      </w:r>
      <w:r w:rsidRPr="000037FB">
        <w:rPr>
          <w:rFonts w:cs="Arial"/>
          <w:b w:val="0"/>
          <w:color w:val="000000"/>
          <w:sz w:val="22"/>
          <w:szCs w:val="22"/>
        </w:rPr>
        <w:t>31</w:t>
      </w:r>
    </w:p>
    <w:p w:rsidR="00BF1879" w:rsidRPr="000037FB" w:rsidRDefault="00D05E0F" w:rsidP="00F01150">
      <w:pPr>
        <w:pStyle w:val="TOC1"/>
        <w:rPr>
          <w:rFonts w:cs="Arial"/>
          <w:b w:val="0"/>
          <w:color w:val="000000"/>
          <w:sz w:val="22"/>
          <w:szCs w:val="22"/>
        </w:rPr>
      </w:pPr>
      <w:r w:rsidRPr="000037FB">
        <w:rPr>
          <w:rFonts w:cs="Arial"/>
          <w:b w:val="0"/>
          <w:color w:val="000000"/>
          <w:sz w:val="22"/>
          <w:szCs w:val="22"/>
        </w:rPr>
        <w:t>39</w:t>
      </w:r>
      <w:r w:rsidR="00750F03">
        <w:rPr>
          <w:rFonts w:cs="Arial"/>
          <w:b w:val="0"/>
          <w:color w:val="000000"/>
          <w:sz w:val="22"/>
          <w:szCs w:val="22"/>
        </w:rPr>
        <w:t>.0</w:t>
      </w:r>
      <w:r w:rsidR="00750F03">
        <w:rPr>
          <w:rFonts w:cs="Arial"/>
          <w:b w:val="0"/>
          <w:color w:val="000000"/>
          <w:sz w:val="22"/>
          <w:szCs w:val="22"/>
        </w:rPr>
        <w:tab/>
      </w:r>
      <w:r w:rsidR="005A2474" w:rsidRPr="000037FB">
        <w:rPr>
          <w:rFonts w:cs="Arial"/>
          <w:b w:val="0"/>
          <w:color w:val="000000"/>
          <w:sz w:val="22"/>
          <w:szCs w:val="22"/>
        </w:rPr>
        <w:t>VARIATIONS</w:t>
      </w:r>
      <w:r w:rsidR="004002D3" w:rsidRPr="000037FB">
        <w:rPr>
          <w:rFonts w:cs="Arial"/>
          <w:b w:val="0"/>
          <w:color w:val="000000"/>
          <w:sz w:val="22"/>
          <w:szCs w:val="22"/>
        </w:rPr>
        <w:tab/>
      </w:r>
      <w:r w:rsidR="005A2474" w:rsidRPr="000037FB">
        <w:rPr>
          <w:rFonts w:cs="Arial"/>
          <w:b w:val="0"/>
          <w:color w:val="000000"/>
          <w:sz w:val="22"/>
          <w:szCs w:val="22"/>
        </w:rPr>
        <w:t>31</w:t>
      </w:r>
    </w:p>
    <w:p w:rsidR="004002D3" w:rsidRPr="000037FB" w:rsidRDefault="00E41A9F" w:rsidP="00F01150">
      <w:pPr>
        <w:pStyle w:val="TOC1"/>
        <w:rPr>
          <w:rFonts w:cs="Arial"/>
          <w:b w:val="0"/>
          <w:color w:val="000000"/>
          <w:sz w:val="22"/>
          <w:szCs w:val="22"/>
        </w:rPr>
      </w:pPr>
      <w:r w:rsidRPr="000037FB">
        <w:rPr>
          <w:rFonts w:cs="Arial"/>
          <w:b w:val="0"/>
          <w:color w:val="000000"/>
          <w:sz w:val="22"/>
          <w:szCs w:val="22"/>
        </w:rPr>
        <w:t>4</w:t>
      </w:r>
      <w:r w:rsidR="00D05E0F" w:rsidRPr="000037FB">
        <w:rPr>
          <w:rFonts w:cs="Arial"/>
          <w:b w:val="0"/>
          <w:color w:val="000000"/>
          <w:sz w:val="22"/>
          <w:szCs w:val="22"/>
        </w:rPr>
        <w:t>0</w:t>
      </w:r>
      <w:r w:rsidRPr="000037FB">
        <w:rPr>
          <w:rFonts w:cs="Arial"/>
          <w:b w:val="0"/>
          <w:color w:val="000000"/>
          <w:sz w:val="22"/>
          <w:szCs w:val="22"/>
        </w:rPr>
        <w:t>.0</w:t>
      </w:r>
      <w:r w:rsidR="00750F03">
        <w:rPr>
          <w:rFonts w:cs="Arial"/>
          <w:b w:val="0"/>
          <w:color w:val="000000"/>
          <w:sz w:val="22"/>
          <w:szCs w:val="22"/>
        </w:rPr>
        <w:t xml:space="preserve">      </w:t>
      </w:r>
      <w:r w:rsidR="002D2362" w:rsidRPr="000037FB">
        <w:rPr>
          <w:rFonts w:cs="Arial"/>
          <w:b w:val="0"/>
          <w:bCs/>
          <w:color w:val="000000"/>
          <w:sz w:val="22"/>
          <w:szCs w:val="22"/>
        </w:rPr>
        <w:t>TERM OF AGREEMENT</w:t>
      </w:r>
      <w:r w:rsidR="002D2362" w:rsidRPr="000037FB">
        <w:rPr>
          <w:rFonts w:cs="Arial"/>
          <w:b w:val="0"/>
          <w:color w:val="000000"/>
          <w:sz w:val="22"/>
          <w:szCs w:val="22"/>
        </w:rPr>
        <w:t xml:space="preserve"> </w:t>
      </w:r>
      <w:r w:rsidR="004002D3" w:rsidRPr="000037FB">
        <w:rPr>
          <w:rFonts w:cs="Arial"/>
          <w:b w:val="0"/>
          <w:color w:val="000000"/>
          <w:sz w:val="22"/>
          <w:szCs w:val="22"/>
        </w:rPr>
        <w:t>…………………..…………………………</w:t>
      </w:r>
      <w:r w:rsidR="002D2362" w:rsidRPr="000037FB">
        <w:rPr>
          <w:rFonts w:cs="Arial"/>
          <w:b w:val="0"/>
          <w:color w:val="000000"/>
          <w:sz w:val="22"/>
          <w:szCs w:val="22"/>
        </w:rPr>
        <w:t>…………</w:t>
      </w:r>
      <w:r w:rsidR="00F01150" w:rsidRPr="000037FB">
        <w:rPr>
          <w:rFonts w:cs="Arial"/>
          <w:b w:val="0"/>
          <w:color w:val="000000"/>
          <w:sz w:val="22"/>
          <w:szCs w:val="22"/>
        </w:rPr>
        <w:t>.</w:t>
      </w:r>
      <w:r w:rsidR="004002D3" w:rsidRPr="000037FB">
        <w:rPr>
          <w:rFonts w:cs="Arial"/>
          <w:b w:val="0"/>
          <w:color w:val="000000"/>
          <w:sz w:val="22"/>
          <w:szCs w:val="22"/>
        </w:rPr>
        <w:tab/>
      </w:r>
      <w:r w:rsidR="007052DF">
        <w:rPr>
          <w:rFonts w:cs="Arial"/>
          <w:b w:val="0"/>
          <w:color w:val="000000"/>
          <w:sz w:val="22"/>
          <w:szCs w:val="22"/>
        </w:rPr>
        <w:t>31</w:t>
      </w:r>
    </w:p>
    <w:p w:rsidR="00BF1879" w:rsidRPr="005158D4" w:rsidRDefault="005158D4" w:rsidP="00F01150">
      <w:pPr>
        <w:pStyle w:val="TOC1"/>
        <w:rPr>
          <w:rFonts w:cs="Arial"/>
          <w:b w:val="0"/>
          <w:color w:val="000000"/>
          <w:sz w:val="22"/>
          <w:szCs w:val="22"/>
        </w:rPr>
      </w:pPr>
      <w:r w:rsidRPr="005158D4">
        <w:rPr>
          <w:rFonts w:cs="Arial"/>
          <w:b w:val="0"/>
          <w:color w:val="000000"/>
          <w:sz w:val="22"/>
          <w:szCs w:val="22"/>
        </w:rPr>
        <w:t>APPENDIX - SALARY PROGRESSION FRAMEWORK</w:t>
      </w:r>
      <w:r>
        <w:rPr>
          <w:rFonts w:cs="Arial"/>
          <w:b w:val="0"/>
          <w:color w:val="000000"/>
          <w:sz w:val="22"/>
          <w:szCs w:val="22"/>
        </w:rPr>
        <w:t>.………………………………...33</w:t>
      </w:r>
    </w:p>
    <w:p w:rsidR="00BF1879" w:rsidRPr="000037FB" w:rsidRDefault="00BF1879" w:rsidP="00F01150">
      <w:pPr>
        <w:pStyle w:val="TOC1"/>
        <w:rPr>
          <w:color w:val="000000"/>
        </w:rPr>
        <w:sectPr w:rsidR="00BF1879" w:rsidRPr="000037FB" w:rsidSect="000E4429">
          <w:headerReference w:type="even" r:id="rId12"/>
          <w:headerReference w:type="default" r:id="rId13"/>
          <w:footerReference w:type="even" r:id="rId14"/>
          <w:footerReference w:type="default" r:id="rId15"/>
          <w:headerReference w:type="first" r:id="rId16"/>
          <w:footerReference w:type="first" r:id="rId17"/>
          <w:pgSz w:w="11896" w:h="16834"/>
          <w:pgMar w:top="1440" w:right="1288" w:bottom="1134" w:left="1560" w:header="0" w:footer="720" w:gutter="0"/>
          <w:pgNumType w:start="1"/>
          <w:cols w:space="720"/>
          <w:noEndnote/>
          <w:titlePg/>
        </w:sectPr>
      </w:pPr>
      <w:r w:rsidRPr="005158D4">
        <w:rPr>
          <w:rFonts w:cs="Arial"/>
          <w:b w:val="0"/>
          <w:color w:val="000000"/>
          <w:sz w:val="22"/>
          <w:szCs w:val="22"/>
        </w:rPr>
        <w:fldChar w:fldCharType="end"/>
      </w:r>
    </w:p>
    <w:p w:rsidR="00467ED9" w:rsidRDefault="00467ED9" w:rsidP="002D55A7">
      <w:pPr>
        <w:pStyle w:val="Heading2"/>
        <w:numPr>
          <w:ilvl w:val="0"/>
          <w:numId w:val="3"/>
        </w:numPr>
        <w:tabs>
          <w:tab w:val="clear" w:pos="855"/>
          <w:tab w:val="num" w:pos="1134"/>
        </w:tabs>
        <w:ind w:left="1134" w:right="83" w:hanging="1134"/>
        <w:jc w:val="both"/>
        <w:rPr>
          <w:rFonts w:ascii="Arial" w:hAnsi="Arial" w:cs="Arial"/>
          <w:i w:val="0"/>
          <w:iCs/>
          <w:noProof w:val="0"/>
          <w:color w:val="000000"/>
          <w:sz w:val="22"/>
          <w:szCs w:val="22"/>
          <w:lang w:val="en-GB"/>
        </w:rPr>
        <w:sectPr w:rsidR="00467ED9" w:rsidSect="00A149F5">
          <w:headerReference w:type="even" r:id="rId18"/>
          <w:headerReference w:type="default" r:id="rId19"/>
          <w:footerReference w:type="default" r:id="rId20"/>
          <w:headerReference w:type="first" r:id="rId21"/>
          <w:footerReference w:type="first" r:id="rId22"/>
          <w:pgSz w:w="11896" w:h="16834" w:code="9"/>
          <w:pgMar w:top="1140" w:right="1288" w:bottom="142" w:left="1440" w:header="0" w:footer="539" w:gutter="0"/>
          <w:pgNumType w:start="1"/>
          <w:cols w:space="720"/>
          <w:noEndnote/>
          <w:titlePg/>
        </w:sectPr>
      </w:pPr>
      <w:bookmarkStart w:id="1" w:name="_Toc17224598"/>
    </w:p>
    <w:p w:rsidR="00BF1879" w:rsidRPr="00C42AA2" w:rsidRDefault="00BF1879" w:rsidP="002D55A7">
      <w:pPr>
        <w:pStyle w:val="Heading2"/>
        <w:numPr>
          <w:ilvl w:val="0"/>
          <w:numId w:val="3"/>
        </w:numPr>
        <w:tabs>
          <w:tab w:val="clear" w:pos="855"/>
          <w:tab w:val="num" w:pos="1134"/>
        </w:tabs>
        <w:ind w:left="1134" w:right="83" w:hanging="1134"/>
        <w:jc w:val="both"/>
        <w:rPr>
          <w:rFonts w:ascii="Arial" w:hAnsi="Arial" w:cs="Arial"/>
          <w:i w:val="0"/>
          <w:iCs/>
          <w:noProof w:val="0"/>
          <w:color w:val="000000"/>
          <w:sz w:val="22"/>
          <w:szCs w:val="22"/>
          <w:lang w:val="en-GB"/>
        </w:rPr>
      </w:pPr>
      <w:r w:rsidRPr="00C42AA2">
        <w:rPr>
          <w:rFonts w:ascii="Arial" w:hAnsi="Arial" w:cs="Arial"/>
          <w:i w:val="0"/>
          <w:iCs/>
          <w:noProof w:val="0"/>
          <w:color w:val="000000"/>
          <w:sz w:val="22"/>
          <w:szCs w:val="22"/>
          <w:lang w:val="en-GB"/>
        </w:rPr>
        <w:t xml:space="preserve">THE PARTIES </w:t>
      </w:r>
      <w:bookmarkEnd w:id="1"/>
      <w:r w:rsidRPr="00C42AA2">
        <w:rPr>
          <w:rFonts w:ascii="Arial" w:hAnsi="Arial" w:cs="Arial"/>
          <w:i w:val="0"/>
          <w:iCs/>
          <w:noProof w:val="0"/>
          <w:color w:val="000000"/>
          <w:sz w:val="22"/>
          <w:szCs w:val="22"/>
          <w:lang w:val="en-GB"/>
        </w:rPr>
        <w:t xml:space="preserve">TO THIS COLLECTIVE AGREEMENT </w:t>
      </w:r>
    </w:p>
    <w:p w:rsidR="00BF1879" w:rsidRPr="00C42AA2" w:rsidRDefault="00BF1879" w:rsidP="00C42AA2">
      <w:pPr>
        <w:tabs>
          <w:tab w:val="num" w:pos="1092"/>
          <w:tab w:val="num" w:pos="1134"/>
        </w:tabs>
        <w:ind w:left="1092" w:hanging="1092"/>
        <w:jc w:val="both"/>
        <w:rPr>
          <w:rFonts w:cs="Arial"/>
          <w:color w:val="000000"/>
          <w:sz w:val="22"/>
          <w:szCs w:val="22"/>
        </w:rPr>
      </w:pPr>
    </w:p>
    <w:p w:rsidR="00BF1879" w:rsidRPr="00C42AA2" w:rsidRDefault="00BF1879" w:rsidP="00C42AA2">
      <w:pPr>
        <w:tabs>
          <w:tab w:val="num" w:pos="1134"/>
          <w:tab w:val="left" w:pos="1985"/>
          <w:tab w:val="left" w:pos="5520"/>
        </w:tabs>
        <w:ind w:left="1985" w:hanging="851"/>
        <w:jc w:val="both"/>
        <w:rPr>
          <w:rFonts w:cs="Arial"/>
          <w:color w:val="000000"/>
          <w:sz w:val="22"/>
          <w:szCs w:val="22"/>
        </w:rPr>
      </w:pPr>
      <w:r w:rsidRPr="00C42AA2">
        <w:rPr>
          <w:rFonts w:cs="Arial"/>
          <w:color w:val="000000"/>
          <w:sz w:val="22"/>
          <w:szCs w:val="22"/>
        </w:rPr>
        <w:t>(a)</w:t>
      </w:r>
      <w:r w:rsidR="00EA3160" w:rsidRPr="00C42AA2">
        <w:rPr>
          <w:rFonts w:cs="Arial"/>
          <w:color w:val="000000"/>
          <w:sz w:val="22"/>
          <w:szCs w:val="22"/>
        </w:rPr>
        <w:t xml:space="preserve">  </w:t>
      </w:r>
      <w:r w:rsidR="00064977" w:rsidRPr="00C42AA2">
        <w:rPr>
          <w:rFonts w:cs="Arial"/>
          <w:color w:val="000000"/>
          <w:sz w:val="22"/>
          <w:szCs w:val="22"/>
        </w:rPr>
        <w:tab/>
      </w:r>
      <w:r w:rsidR="00A84AFC" w:rsidRPr="00C42AA2">
        <w:rPr>
          <w:rFonts w:cs="Arial"/>
          <w:color w:val="000000"/>
          <w:sz w:val="22"/>
          <w:szCs w:val="22"/>
        </w:rPr>
        <w:t>Northland</w:t>
      </w:r>
      <w:r w:rsidRPr="00C42AA2">
        <w:rPr>
          <w:rFonts w:cs="Arial"/>
          <w:color w:val="000000"/>
          <w:sz w:val="22"/>
          <w:szCs w:val="22"/>
        </w:rPr>
        <w:t xml:space="preserve"> District Health Board (hereinafter referred to as the employer)</w:t>
      </w:r>
    </w:p>
    <w:p w:rsidR="00BF1879" w:rsidRPr="00C42AA2" w:rsidRDefault="00BF1879" w:rsidP="00C42AA2">
      <w:pPr>
        <w:tabs>
          <w:tab w:val="num" w:pos="1092"/>
          <w:tab w:val="num" w:pos="1134"/>
          <w:tab w:val="left" w:pos="1843"/>
        </w:tabs>
        <w:ind w:left="1843" w:hanging="709"/>
        <w:rPr>
          <w:rFonts w:cs="Arial"/>
          <w:color w:val="000000"/>
          <w:sz w:val="22"/>
          <w:szCs w:val="22"/>
        </w:rPr>
      </w:pPr>
    </w:p>
    <w:p w:rsidR="00BF1879" w:rsidRPr="00C42AA2" w:rsidRDefault="00BF1879" w:rsidP="00C42AA2">
      <w:pPr>
        <w:widowControl w:val="0"/>
        <w:tabs>
          <w:tab w:val="num" w:pos="1134"/>
          <w:tab w:val="left" w:pos="1985"/>
        </w:tabs>
        <w:ind w:left="1985" w:hanging="851"/>
        <w:jc w:val="both"/>
        <w:rPr>
          <w:rFonts w:cs="Arial"/>
          <w:color w:val="000000"/>
          <w:sz w:val="22"/>
          <w:szCs w:val="22"/>
        </w:rPr>
      </w:pPr>
      <w:r w:rsidRPr="00C42AA2">
        <w:rPr>
          <w:rFonts w:cs="Arial"/>
          <w:color w:val="000000"/>
          <w:sz w:val="22"/>
          <w:szCs w:val="22"/>
        </w:rPr>
        <w:t>(b)</w:t>
      </w:r>
      <w:r w:rsidR="00EA3160" w:rsidRPr="00C42AA2">
        <w:rPr>
          <w:rFonts w:cs="Arial"/>
          <w:color w:val="000000"/>
          <w:sz w:val="22"/>
          <w:szCs w:val="22"/>
        </w:rPr>
        <w:t xml:space="preserve"> </w:t>
      </w:r>
      <w:r w:rsidR="00E004D9" w:rsidRPr="00C42AA2">
        <w:rPr>
          <w:rFonts w:cs="Arial"/>
          <w:color w:val="000000"/>
          <w:sz w:val="22"/>
          <w:szCs w:val="22"/>
        </w:rPr>
        <w:tab/>
      </w:r>
      <w:r w:rsidRPr="00C42AA2">
        <w:rPr>
          <w:rFonts w:cs="Arial"/>
          <w:color w:val="000000"/>
          <w:sz w:val="22"/>
          <w:szCs w:val="22"/>
        </w:rPr>
        <w:t xml:space="preserve">The Association of Professionals and Executive Employees (hereinafter referred to as the “Union” or APEX). </w:t>
      </w:r>
    </w:p>
    <w:p w:rsidR="004F19A0" w:rsidRPr="00C42AA2" w:rsidRDefault="004F19A0" w:rsidP="00C42AA2">
      <w:pPr>
        <w:tabs>
          <w:tab w:val="num" w:pos="1092"/>
          <w:tab w:val="num" w:pos="1134"/>
        </w:tabs>
        <w:ind w:left="1092" w:hanging="1092"/>
        <w:jc w:val="both"/>
        <w:rPr>
          <w:rFonts w:cs="Arial"/>
          <w:color w:val="000000"/>
          <w:sz w:val="22"/>
          <w:szCs w:val="22"/>
        </w:rPr>
      </w:pPr>
    </w:p>
    <w:p w:rsidR="00BF1879" w:rsidRPr="00C42AA2" w:rsidRDefault="00BF1879" w:rsidP="00C42AA2">
      <w:pPr>
        <w:tabs>
          <w:tab w:val="num" w:pos="1134"/>
        </w:tabs>
        <w:ind w:left="1134" w:hanging="1134"/>
        <w:jc w:val="both"/>
        <w:rPr>
          <w:rFonts w:cs="Arial"/>
          <w:b/>
          <w:bCs/>
          <w:color w:val="000000"/>
          <w:sz w:val="22"/>
          <w:szCs w:val="22"/>
        </w:rPr>
      </w:pPr>
      <w:r w:rsidRPr="00C42AA2">
        <w:rPr>
          <w:rFonts w:cs="Arial"/>
          <w:b/>
          <w:bCs/>
          <w:color w:val="000000"/>
          <w:sz w:val="22"/>
          <w:szCs w:val="22"/>
        </w:rPr>
        <w:t>1.1</w:t>
      </w:r>
      <w:r w:rsidRPr="00C42AA2">
        <w:rPr>
          <w:rFonts w:cs="Arial"/>
          <w:color w:val="000000"/>
          <w:sz w:val="22"/>
          <w:szCs w:val="22"/>
        </w:rPr>
        <w:tab/>
      </w:r>
      <w:r w:rsidRPr="00C42AA2">
        <w:rPr>
          <w:rFonts w:cs="Arial"/>
          <w:b/>
          <w:bCs/>
          <w:color w:val="000000"/>
          <w:sz w:val="22"/>
          <w:szCs w:val="22"/>
        </w:rPr>
        <w:t>NEW EMPLOYEES</w:t>
      </w:r>
    </w:p>
    <w:p w:rsidR="00BF1879" w:rsidRPr="00C42AA2" w:rsidRDefault="00BF1879" w:rsidP="00C42AA2">
      <w:pPr>
        <w:tabs>
          <w:tab w:val="num" w:pos="1134"/>
        </w:tabs>
        <w:ind w:left="1134" w:hanging="1134"/>
        <w:jc w:val="both"/>
        <w:rPr>
          <w:rFonts w:cs="Arial"/>
          <w:color w:val="000000"/>
          <w:sz w:val="22"/>
          <w:szCs w:val="22"/>
        </w:rPr>
      </w:pPr>
    </w:p>
    <w:p w:rsidR="00BF1879" w:rsidRPr="00C42AA2" w:rsidRDefault="00BF1879" w:rsidP="00C42AA2">
      <w:pPr>
        <w:tabs>
          <w:tab w:val="num" w:pos="1134"/>
        </w:tabs>
        <w:ind w:left="1134" w:hanging="1134"/>
        <w:jc w:val="both"/>
        <w:rPr>
          <w:rFonts w:cs="Arial"/>
          <w:color w:val="000000"/>
          <w:sz w:val="22"/>
          <w:szCs w:val="22"/>
        </w:rPr>
      </w:pPr>
      <w:r w:rsidRPr="00C42AA2">
        <w:rPr>
          <w:rFonts w:cs="Arial"/>
          <w:color w:val="000000"/>
          <w:sz w:val="22"/>
          <w:szCs w:val="22"/>
        </w:rPr>
        <w:tab/>
        <w:t>The parties agree that any employee, whose work is covered by this agreement and who is engaged by the employer between the dates this collective agreement comes into effect and the expiry date shall be offered in writing the opportunity for this collective to apply to them.  The new employee shall from the date of becoming a union member, be entitled to all the benefits, and be bound by all the obligations, under this collective agreement.</w:t>
      </w:r>
    </w:p>
    <w:p w:rsidR="00BF1879" w:rsidRPr="00C42AA2" w:rsidRDefault="00BF1879" w:rsidP="00C42AA2">
      <w:pPr>
        <w:tabs>
          <w:tab w:val="num" w:pos="1134"/>
        </w:tabs>
        <w:ind w:left="1134" w:hanging="1134"/>
        <w:jc w:val="both"/>
        <w:rPr>
          <w:rFonts w:cs="Arial"/>
          <w:color w:val="000000"/>
          <w:sz w:val="22"/>
          <w:szCs w:val="22"/>
        </w:rPr>
      </w:pPr>
    </w:p>
    <w:p w:rsidR="00BF1879" w:rsidRPr="00C42AA2" w:rsidRDefault="00BF1879" w:rsidP="00C42AA2">
      <w:pPr>
        <w:tabs>
          <w:tab w:val="num" w:pos="1134"/>
        </w:tabs>
        <w:ind w:left="1134" w:hanging="1134"/>
        <w:jc w:val="both"/>
        <w:rPr>
          <w:rFonts w:cs="Arial"/>
          <w:color w:val="000000"/>
          <w:sz w:val="22"/>
          <w:szCs w:val="22"/>
        </w:rPr>
      </w:pPr>
      <w:r w:rsidRPr="00C42AA2">
        <w:rPr>
          <w:rFonts w:cs="Arial"/>
          <w:color w:val="000000"/>
          <w:sz w:val="22"/>
          <w:szCs w:val="22"/>
        </w:rPr>
        <w:tab/>
        <w:t>Any new employee to whom this Collective applies by virtue of the operation of this sub clause shall be deemed covered by this agreement.</w:t>
      </w:r>
    </w:p>
    <w:p w:rsidR="004F19A0" w:rsidRPr="00C42AA2" w:rsidRDefault="004F19A0" w:rsidP="00D4620E">
      <w:pPr>
        <w:tabs>
          <w:tab w:val="left" w:pos="1134"/>
        </w:tabs>
        <w:ind w:left="1134" w:hanging="1134"/>
        <w:jc w:val="both"/>
        <w:rPr>
          <w:rFonts w:cs="Arial"/>
          <w:color w:val="000000"/>
          <w:sz w:val="22"/>
          <w:szCs w:val="22"/>
        </w:rPr>
      </w:pPr>
    </w:p>
    <w:p w:rsidR="00BF1879" w:rsidRPr="00C42AA2" w:rsidRDefault="00BF1879" w:rsidP="002D55A7">
      <w:pPr>
        <w:numPr>
          <w:ilvl w:val="1"/>
          <w:numId w:val="8"/>
        </w:numPr>
        <w:tabs>
          <w:tab w:val="clear" w:pos="1095"/>
          <w:tab w:val="left" w:pos="1134"/>
        </w:tabs>
        <w:ind w:left="1134" w:hanging="1134"/>
        <w:jc w:val="both"/>
        <w:rPr>
          <w:rFonts w:cs="Arial"/>
          <w:b/>
          <w:bCs/>
          <w:color w:val="000000"/>
          <w:sz w:val="22"/>
          <w:szCs w:val="22"/>
        </w:rPr>
      </w:pPr>
      <w:r w:rsidRPr="00C42AA2">
        <w:rPr>
          <w:rFonts w:cs="Arial"/>
          <w:b/>
          <w:bCs/>
          <w:color w:val="000000"/>
          <w:sz w:val="22"/>
          <w:szCs w:val="22"/>
        </w:rPr>
        <w:t>EXISTING EMPLOYEES</w:t>
      </w:r>
    </w:p>
    <w:p w:rsidR="00BF1879" w:rsidRPr="00C42AA2" w:rsidRDefault="00BF1879" w:rsidP="00D4620E">
      <w:pPr>
        <w:tabs>
          <w:tab w:val="left" w:pos="1134"/>
        </w:tabs>
        <w:ind w:left="1134" w:hanging="1134"/>
        <w:jc w:val="both"/>
        <w:rPr>
          <w:rFonts w:cs="Arial"/>
          <w:color w:val="000000"/>
          <w:sz w:val="22"/>
          <w:szCs w:val="22"/>
        </w:rPr>
      </w:pPr>
      <w:r w:rsidRPr="00C42AA2">
        <w:rPr>
          <w:rFonts w:cs="Arial"/>
          <w:color w:val="000000"/>
          <w:sz w:val="22"/>
          <w:szCs w:val="22"/>
        </w:rPr>
        <w:tab/>
      </w:r>
    </w:p>
    <w:p w:rsidR="00BF1879" w:rsidRPr="00C42AA2" w:rsidRDefault="00D4620E" w:rsidP="00D4620E">
      <w:pPr>
        <w:tabs>
          <w:tab w:val="left" w:pos="1134"/>
        </w:tabs>
        <w:ind w:left="1134" w:hanging="1134"/>
        <w:jc w:val="both"/>
        <w:rPr>
          <w:rFonts w:cs="Arial"/>
          <w:color w:val="000000"/>
          <w:sz w:val="22"/>
          <w:szCs w:val="22"/>
        </w:rPr>
      </w:pPr>
      <w:r w:rsidRPr="00C42AA2">
        <w:rPr>
          <w:rFonts w:cs="Arial"/>
          <w:color w:val="000000"/>
          <w:sz w:val="22"/>
          <w:szCs w:val="22"/>
        </w:rPr>
        <w:tab/>
      </w:r>
      <w:r w:rsidR="00BF1879" w:rsidRPr="00C42AA2">
        <w:rPr>
          <w:rFonts w:cs="Arial"/>
          <w:color w:val="000000"/>
          <w:sz w:val="22"/>
          <w:szCs w:val="22"/>
        </w:rPr>
        <w:t xml:space="preserve">Existing employees who are covered by the Coverage </w:t>
      </w:r>
      <w:r w:rsidR="007F6722" w:rsidRPr="00C42AA2">
        <w:rPr>
          <w:rFonts w:cs="Arial"/>
          <w:color w:val="000000"/>
          <w:sz w:val="22"/>
          <w:szCs w:val="22"/>
        </w:rPr>
        <w:t>c</w:t>
      </w:r>
      <w:r w:rsidR="00BF1879" w:rsidRPr="00C42AA2">
        <w:rPr>
          <w:rFonts w:cs="Arial"/>
          <w:color w:val="000000"/>
          <w:sz w:val="22"/>
          <w:szCs w:val="22"/>
        </w:rPr>
        <w:t>lause of this agreement may become Union members at any time. Employees shall, from the date of advising the employer that they are an APEX member, be bound by all benefits and obligations relating to employees under this agreement subject to meeting the requirements of the Employment Relations Act 2000 regarding when a collective agreement will apply to an employee who was/is a member of another union.</w:t>
      </w:r>
    </w:p>
    <w:p w:rsidR="004F19A0" w:rsidRPr="00C42AA2" w:rsidRDefault="004F19A0" w:rsidP="00D4620E">
      <w:pPr>
        <w:tabs>
          <w:tab w:val="left" w:pos="1134"/>
        </w:tabs>
        <w:ind w:left="1134" w:hanging="1134"/>
        <w:jc w:val="both"/>
        <w:rPr>
          <w:rFonts w:cs="Arial"/>
          <w:color w:val="000000"/>
          <w:sz w:val="22"/>
          <w:szCs w:val="22"/>
        </w:rPr>
      </w:pPr>
    </w:p>
    <w:p w:rsidR="00BF1879" w:rsidRPr="00C42AA2" w:rsidRDefault="00BF1879" w:rsidP="00D4620E">
      <w:pPr>
        <w:shd w:val="clear" w:color="auto" w:fill="FFFFFF"/>
        <w:tabs>
          <w:tab w:val="left" w:pos="1134"/>
        </w:tabs>
        <w:ind w:left="1134" w:hanging="1134"/>
        <w:jc w:val="both"/>
        <w:rPr>
          <w:rFonts w:cs="Arial"/>
          <w:b/>
          <w:bCs/>
          <w:color w:val="000000"/>
          <w:sz w:val="22"/>
          <w:szCs w:val="22"/>
        </w:rPr>
      </w:pPr>
      <w:r w:rsidRPr="00C42AA2">
        <w:rPr>
          <w:rFonts w:cs="Arial"/>
          <w:b/>
          <w:bCs/>
          <w:color w:val="000000"/>
          <w:sz w:val="22"/>
          <w:szCs w:val="22"/>
        </w:rPr>
        <w:t>1.3</w:t>
      </w:r>
      <w:r w:rsidRPr="00C42AA2">
        <w:rPr>
          <w:rFonts w:cs="Arial"/>
          <w:b/>
          <w:bCs/>
          <w:color w:val="000000"/>
          <w:sz w:val="22"/>
          <w:szCs w:val="22"/>
        </w:rPr>
        <w:tab/>
        <w:t>COVERAGE</w:t>
      </w:r>
    </w:p>
    <w:p w:rsidR="00BF1879" w:rsidRPr="00C42AA2" w:rsidRDefault="00BF1879" w:rsidP="00D4620E">
      <w:pPr>
        <w:shd w:val="clear" w:color="auto" w:fill="FFFFFF"/>
        <w:tabs>
          <w:tab w:val="left" w:pos="1134"/>
        </w:tabs>
        <w:ind w:left="1134" w:hanging="1134"/>
        <w:jc w:val="both"/>
        <w:rPr>
          <w:rFonts w:cs="Arial"/>
          <w:color w:val="000000"/>
          <w:sz w:val="22"/>
          <w:szCs w:val="22"/>
        </w:rPr>
      </w:pPr>
      <w:r w:rsidRPr="00C42AA2">
        <w:rPr>
          <w:rFonts w:cs="Arial"/>
          <w:color w:val="000000"/>
          <w:sz w:val="22"/>
          <w:szCs w:val="22"/>
        </w:rPr>
        <w:t xml:space="preserve"> </w:t>
      </w:r>
    </w:p>
    <w:p w:rsidR="004F19A0" w:rsidRPr="00C42AA2" w:rsidRDefault="00D4620E" w:rsidP="00D4620E">
      <w:pPr>
        <w:shd w:val="clear" w:color="auto" w:fill="FFFFFF"/>
        <w:tabs>
          <w:tab w:val="left" w:pos="1134"/>
        </w:tabs>
        <w:ind w:left="1134" w:hanging="1134"/>
        <w:jc w:val="both"/>
        <w:rPr>
          <w:rFonts w:cs="Arial"/>
          <w:color w:val="000000"/>
          <w:sz w:val="22"/>
          <w:szCs w:val="22"/>
        </w:rPr>
      </w:pPr>
      <w:r w:rsidRPr="00C42AA2">
        <w:rPr>
          <w:rFonts w:cs="Arial"/>
          <w:color w:val="000000"/>
          <w:sz w:val="22"/>
          <w:szCs w:val="22"/>
        </w:rPr>
        <w:tab/>
      </w:r>
      <w:r w:rsidR="00BF1879" w:rsidRPr="00C42AA2">
        <w:rPr>
          <w:rFonts w:cs="Arial"/>
          <w:color w:val="000000"/>
          <w:sz w:val="22"/>
          <w:szCs w:val="22"/>
        </w:rPr>
        <w:t>All employees</w:t>
      </w:r>
      <w:r w:rsidR="0012060D" w:rsidRPr="00C42AA2">
        <w:rPr>
          <w:rFonts w:cs="Arial"/>
          <w:color w:val="000000"/>
          <w:sz w:val="22"/>
          <w:szCs w:val="22"/>
        </w:rPr>
        <w:t xml:space="preserve"> </w:t>
      </w:r>
      <w:r w:rsidR="00BF1879" w:rsidRPr="00C42AA2">
        <w:rPr>
          <w:rFonts w:cs="Arial"/>
          <w:color w:val="000000"/>
          <w:sz w:val="22"/>
          <w:szCs w:val="22"/>
        </w:rPr>
        <w:t xml:space="preserve">employed as a registered </w:t>
      </w:r>
      <w:r w:rsidR="0007435F" w:rsidRPr="00C42AA2">
        <w:rPr>
          <w:rFonts w:cs="Arial"/>
          <w:color w:val="000000"/>
          <w:sz w:val="22"/>
          <w:szCs w:val="22"/>
        </w:rPr>
        <w:t>Dietitian</w:t>
      </w:r>
      <w:r w:rsidR="0012060D" w:rsidRPr="00C42AA2">
        <w:rPr>
          <w:rFonts w:cs="Arial"/>
          <w:color w:val="000000"/>
          <w:sz w:val="22"/>
          <w:szCs w:val="22"/>
        </w:rPr>
        <w:t xml:space="preserve">, </w:t>
      </w:r>
      <w:r w:rsidR="00BF1879" w:rsidRPr="00C42AA2">
        <w:rPr>
          <w:rFonts w:cs="Arial"/>
          <w:color w:val="000000"/>
          <w:sz w:val="22"/>
          <w:szCs w:val="22"/>
        </w:rPr>
        <w:t xml:space="preserve">and any employee substantially employed as a </w:t>
      </w:r>
      <w:r w:rsidR="0007435F" w:rsidRPr="00C42AA2">
        <w:rPr>
          <w:rFonts w:cs="Arial"/>
          <w:color w:val="000000"/>
          <w:sz w:val="22"/>
          <w:szCs w:val="22"/>
        </w:rPr>
        <w:t>Dietitian</w:t>
      </w:r>
      <w:r w:rsidR="00BF1879" w:rsidRPr="00C42AA2">
        <w:rPr>
          <w:rFonts w:cs="Arial"/>
          <w:color w:val="000000"/>
          <w:sz w:val="22"/>
          <w:szCs w:val="22"/>
        </w:rPr>
        <w:t xml:space="preserve"> but who may from time to time use </w:t>
      </w:r>
      <w:r w:rsidR="000D2176" w:rsidRPr="00C42AA2">
        <w:rPr>
          <w:rFonts w:cs="Arial"/>
          <w:color w:val="000000"/>
          <w:sz w:val="22"/>
          <w:szCs w:val="22"/>
        </w:rPr>
        <w:t xml:space="preserve">a </w:t>
      </w:r>
      <w:r w:rsidR="00BF1879" w:rsidRPr="00C42AA2">
        <w:rPr>
          <w:rFonts w:cs="Arial"/>
          <w:color w:val="000000"/>
          <w:sz w:val="22"/>
          <w:szCs w:val="22"/>
        </w:rPr>
        <w:t>different titl</w:t>
      </w:r>
      <w:r w:rsidR="00D9341B" w:rsidRPr="00C42AA2">
        <w:rPr>
          <w:rFonts w:cs="Arial"/>
          <w:color w:val="000000"/>
          <w:sz w:val="22"/>
          <w:szCs w:val="22"/>
        </w:rPr>
        <w:t>e</w:t>
      </w:r>
      <w:r w:rsidR="00CE118D" w:rsidRPr="00C42AA2">
        <w:rPr>
          <w:rFonts w:cs="Arial"/>
          <w:color w:val="000000"/>
          <w:sz w:val="22"/>
          <w:szCs w:val="22"/>
        </w:rPr>
        <w:t>.</w:t>
      </w:r>
    </w:p>
    <w:p w:rsidR="008734B8" w:rsidRPr="00C42AA2" w:rsidRDefault="008734B8" w:rsidP="008734B8">
      <w:pPr>
        <w:shd w:val="clear" w:color="auto" w:fill="FFFFFF"/>
        <w:tabs>
          <w:tab w:val="num" w:pos="1092"/>
        </w:tabs>
        <w:jc w:val="both"/>
        <w:rPr>
          <w:rFonts w:cs="Arial"/>
          <w:color w:val="000000"/>
          <w:sz w:val="22"/>
          <w:szCs w:val="22"/>
        </w:rPr>
      </w:pPr>
    </w:p>
    <w:p w:rsidR="00C42AA2" w:rsidRPr="00C42AA2" w:rsidRDefault="00C42AA2" w:rsidP="008734B8">
      <w:pPr>
        <w:shd w:val="clear" w:color="auto" w:fill="FFFFFF"/>
        <w:tabs>
          <w:tab w:val="num" w:pos="1092"/>
        </w:tabs>
        <w:jc w:val="both"/>
        <w:rPr>
          <w:rFonts w:cs="Arial"/>
          <w:color w:val="000000"/>
          <w:sz w:val="22"/>
          <w:szCs w:val="22"/>
        </w:rPr>
      </w:pPr>
    </w:p>
    <w:p w:rsidR="00BF1879" w:rsidRPr="00C42AA2" w:rsidRDefault="00BF1879" w:rsidP="00D4620E">
      <w:pPr>
        <w:tabs>
          <w:tab w:val="num" w:pos="1092"/>
          <w:tab w:val="left" w:pos="1134"/>
        </w:tabs>
        <w:ind w:left="1134" w:hanging="1134"/>
        <w:jc w:val="both"/>
        <w:rPr>
          <w:rFonts w:cs="Arial"/>
          <w:b/>
          <w:bCs/>
          <w:color w:val="000000"/>
          <w:sz w:val="22"/>
          <w:szCs w:val="22"/>
        </w:rPr>
      </w:pPr>
      <w:bookmarkStart w:id="2" w:name="_Toc17224599"/>
      <w:r w:rsidRPr="00C42AA2">
        <w:rPr>
          <w:rFonts w:cs="Arial"/>
          <w:b/>
          <w:bCs/>
          <w:color w:val="000000"/>
          <w:sz w:val="22"/>
          <w:szCs w:val="22"/>
        </w:rPr>
        <w:t>2.0</w:t>
      </w:r>
      <w:r w:rsidRPr="00C42AA2">
        <w:rPr>
          <w:rFonts w:cs="Arial"/>
          <w:b/>
          <w:bCs/>
          <w:color w:val="000000"/>
          <w:sz w:val="22"/>
          <w:szCs w:val="22"/>
        </w:rPr>
        <w:tab/>
        <w:t>INTERPRETATIONS</w:t>
      </w:r>
      <w:bookmarkEnd w:id="2"/>
    </w:p>
    <w:p w:rsidR="00BF1879" w:rsidRPr="00C42AA2" w:rsidRDefault="00BF1879" w:rsidP="00D4620E">
      <w:pPr>
        <w:tabs>
          <w:tab w:val="num" w:pos="1092"/>
          <w:tab w:val="left" w:pos="1134"/>
        </w:tabs>
        <w:ind w:left="1134" w:right="83" w:hanging="1134"/>
        <w:jc w:val="both"/>
        <w:rPr>
          <w:rFonts w:cs="Arial"/>
          <w:color w:val="000000"/>
          <w:sz w:val="22"/>
          <w:szCs w:val="22"/>
        </w:rPr>
      </w:pPr>
    </w:p>
    <w:p w:rsidR="00BF1879" w:rsidRPr="00C42AA2" w:rsidRDefault="00BF1879" w:rsidP="00D4620E">
      <w:pPr>
        <w:tabs>
          <w:tab w:val="left" w:pos="1134"/>
        </w:tabs>
        <w:ind w:left="1134" w:right="83" w:hanging="1134"/>
        <w:jc w:val="both"/>
        <w:rPr>
          <w:rFonts w:cs="Arial"/>
          <w:color w:val="000000"/>
          <w:sz w:val="22"/>
          <w:szCs w:val="22"/>
        </w:rPr>
      </w:pPr>
      <w:r w:rsidRPr="00C42AA2">
        <w:rPr>
          <w:rFonts w:cs="Arial"/>
          <w:color w:val="000000"/>
          <w:sz w:val="22"/>
          <w:szCs w:val="22"/>
        </w:rPr>
        <w:tab/>
        <w:t>In this Agreement, unless the context otherwise requires:</w:t>
      </w:r>
    </w:p>
    <w:p w:rsidR="00BF1879" w:rsidRPr="00C42AA2" w:rsidRDefault="00BF1879" w:rsidP="00D4620E">
      <w:pPr>
        <w:tabs>
          <w:tab w:val="left" w:pos="1134"/>
        </w:tabs>
        <w:ind w:left="1134" w:right="83" w:hanging="1134"/>
        <w:jc w:val="both"/>
        <w:rPr>
          <w:rFonts w:cs="Arial"/>
          <w:color w:val="000000"/>
          <w:sz w:val="22"/>
          <w:szCs w:val="22"/>
        </w:rPr>
      </w:pPr>
    </w:p>
    <w:p w:rsidR="00BF1879" w:rsidRPr="00C42AA2" w:rsidRDefault="00BF1879" w:rsidP="00D4620E">
      <w:pPr>
        <w:tabs>
          <w:tab w:val="left" w:pos="1134"/>
        </w:tabs>
        <w:ind w:left="1134" w:right="83" w:hanging="1134"/>
        <w:jc w:val="both"/>
        <w:rPr>
          <w:rFonts w:cs="Arial"/>
          <w:color w:val="000000"/>
          <w:sz w:val="22"/>
          <w:szCs w:val="22"/>
        </w:rPr>
      </w:pPr>
      <w:r w:rsidRPr="00C42AA2">
        <w:rPr>
          <w:rFonts w:cs="Arial"/>
          <w:color w:val="000000"/>
          <w:sz w:val="22"/>
          <w:szCs w:val="22"/>
        </w:rPr>
        <w:tab/>
      </w:r>
      <w:r w:rsidRPr="00C42AA2">
        <w:rPr>
          <w:rFonts w:cs="Arial"/>
          <w:b/>
          <w:bCs/>
          <w:color w:val="000000"/>
          <w:sz w:val="22"/>
          <w:szCs w:val="22"/>
        </w:rPr>
        <w:t>“District Health Board”</w:t>
      </w:r>
      <w:r w:rsidRPr="00C42AA2">
        <w:rPr>
          <w:rFonts w:cs="Arial"/>
          <w:color w:val="000000"/>
          <w:sz w:val="22"/>
          <w:szCs w:val="22"/>
        </w:rPr>
        <w:t xml:space="preserve"> (DHB) means an organisation established as a District Health Board under Section 15 of the NZ Public Health and Disability Act 2000.</w:t>
      </w:r>
      <w:r w:rsidRPr="00C42AA2">
        <w:rPr>
          <w:rFonts w:cs="Arial"/>
          <w:color w:val="000000"/>
          <w:sz w:val="22"/>
          <w:szCs w:val="22"/>
          <w:shd w:val="clear" w:color="auto" w:fill="CCCCCC"/>
        </w:rPr>
        <w:t xml:space="preserve"> </w:t>
      </w:r>
    </w:p>
    <w:p w:rsidR="00BF1879" w:rsidRPr="00C42AA2" w:rsidRDefault="00BF1879" w:rsidP="00D4620E">
      <w:pPr>
        <w:tabs>
          <w:tab w:val="left" w:pos="1134"/>
        </w:tabs>
        <w:ind w:left="1134" w:right="83" w:hanging="1134"/>
        <w:jc w:val="both"/>
        <w:rPr>
          <w:rFonts w:cs="Arial"/>
          <w:color w:val="000000"/>
          <w:sz w:val="22"/>
          <w:szCs w:val="22"/>
        </w:rPr>
      </w:pPr>
    </w:p>
    <w:p w:rsidR="00BF1879" w:rsidRPr="00C42AA2" w:rsidRDefault="00BF1879" w:rsidP="00D4620E">
      <w:pPr>
        <w:tabs>
          <w:tab w:val="left" w:pos="1134"/>
        </w:tabs>
        <w:ind w:left="1134" w:right="83" w:hanging="1134"/>
        <w:jc w:val="both"/>
        <w:rPr>
          <w:rFonts w:cs="Arial"/>
          <w:color w:val="000000"/>
          <w:sz w:val="22"/>
          <w:szCs w:val="22"/>
        </w:rPr>
      </w:pPr>
      <w:r w:rsidRPr="00C42AA2">
        <w:rPr>
          <w:rFonts w:cs="Arial"/>
          <w:b/>
          <w:color w:val="000000"/>
          <w:sz w:val="22"/>
          <w:szCs w:val="22"/>
        </w:rPr>
        <w:tab/>
        <w:t>"Full time employee"</w:t>
      </w:r>
      <w:r w:rsidRPr="00C42AA2">
        <w:rPr>
          <w:rFonts w:cs="Arial"/>
          <w:color w:val="000000"/>
          <w:sz w:val="22"/>
          <w:szCs w:val="22"/>
        </w:rPr>
        <w:t xml:space="preserve"> means an employee who works not less than the "ordinary" or "normal" hours set out under "hours of work" in this Agreement.</w:t>
      </w:r>
    </w:p>
    <w:p w:rsidR="00BF1879" w:rsidRPr="00C42AA2" w:rsidRDefault="00BF1879" w:rsidP="00D4620E">
      <w:pPr>
        <w:tabs>
          <w:tab w:val="left" w:pos="1134"/>
        </w:tabs>
        <w:ind w:left="1134" w:right="83" w:hanging="1134"/>
        <w:jc w:val="both"/>
        <w:rPr>
          <w:rFonts w:cs="Arial"/>
          <w:color w:val="000000"/>
          <w:sz w:val="22"/>
          <w:szCs w:val="22"/>
        </w:rPr>
      </w:pPr>
    </w:p>
    <w:p w:rsidR="00BF1879" w:rsidRPr="00C42AA2" w:rsidRDefault="00BF1879" w:rsidP="00D4620E">
      <w:pPr>
        <w:tabs>
          <w:tab w:val="left" w:pos="1134"/>
        </w:tabs>
        <w:ind w:left="1134" w:right="-34" w:hanging="1134"/>
        <w:jc w:val="both"/>
        <w:rPr>
          <w:rFonts w:cs="Arial"/>
          <w:color w:val="000000"/>
          <w:sz w:val="22"/>
          <w:szCs w:val="22"/>
        </w:rPr>
      </w:pPr>
      <w:r w:rsidRPr="00C42AA2">
        <w:rPr>
          <w:rFonts w:cs="Arial"/>
          <w:b/>
          <w:color w:val="000000"/>
          <w:sz w:val="22"/>
          <w:szCs w:val="22"/>
        </w:rPr>
        <w:tab/>
        <w:t>"Part-time employee"</w:t>
      </w:r>
      <w:r w:rsidRPr="00C42AA2">
        <w:rPr>
          <w:rFonts w:cs="Arial"/>
          <w:color w:val="000000"/>
          <w:sz w:val="22"/>
          <w:szCs w:val="22"/>
        </w:rPr>
        <w:t xml:space="preserve"> means an employee, other than a casual employee, who works on a regular basis but less than the ordinary or normal hours prescribed in this Agreement.</w:t>
      </w:r>
    </w:p>
    <w:p w:rsidR="00BF1879" w:rsidRPr="00C42AA2" w:rsidRDefault="00BF1879" w:rsidP="00D4620E">
      <w:pPr>
        <w:tabs>
          <w:tab w:val="left" w:pos="1134"/>
        </w:tabs>
        <w:ind w:left="1134" w:right="83" w:hanging="1134"/>
        <w:jc w:val="both"/>
        <w:rPr>
          <w:rFonts w:cs="Arial"/>
          <w:color w:val="000000"/>
          <w:sz w:val="22"/>
          <w:szCs w:val="22"/>
        </w:rPr>
      </w:pPr>
    </w:p>
    <w:p w:rsidR="00BF1879" w:rsidRPr="00C42AA2" w:rsidRDefault="00BF1879" w:rsidP="00D4620E">
      <w:pPr>
        <w:tabs>
          <w:tab w:val="left" w:pos="1134"/>
        </w:tabs>
        <w:ind w:left="1134" w:right="83" w:hanging="1134"/>
        <w:jc w:val="both"/>
        <w:rPr>
          <w:rFonts w:cs="Arial"/>
          <w:color w:val="000000"/>
          <w:sz w:val="22"/>
          <w:szCs w:val="22"/>
        </w:rPr>
      </w:pPr>
      <w:r w:rsidRPr="00C42AA2">
        <w:rPr>
          <w:rFonts w:cs="Arial"/>
          <w:b/>
          <w:bCs/>
          <w:color w:val="000000"/>
          <w:sz w:val="22"/>
          <w:szCs w:val="22"/>
        </w:rPr>
        <w:tab/>
        <w:t>“Casual employee”</w:t>
      </w:r>
      <w:r w:rsidRPr="00C42AA2">
        <w:rPr>
          <w:rFonts w:cs="Arial"/>
          <w:color w:val="000000"/>
          <w:sz w:val="22"/>
          <w:szCs w:val="22"/>
        </w:rPr>
        <w:t xml:space="preserve"> means an employee who has no set hours or days of work and who is normally asked to work as and when required.</w:t>
      </w:r>
    </w:p>
    <w:p w:rsidR="00BF1879" w:rsidRPr="00C42AA2" w:rsidRDefault="00BF1879" w:rsidP="00D4620E">
      <w:pPr>
        <w:tabs>
          <w:tab w:val="left" w:pos="1134"/>
        </w:tabs>
        <w:ind w:left="1134" w:right="83" w:hanging="1134"/>
        <w:jc w:val="both"/>
        <w:rPr>
          <w:rFonts w:cs="Arial"/>
          <w:b/>
          <w:color w:val="000000"/>
          <w:sz w:val="22"/>
          <w:szCs w:val="22"/>
        </w:rPr>
      </w:pPr>
    </w:p>
    <w:p w:rsidR="00EA3160" w:rsidRPr="00C42AA2" w:rsidRDefault="00920DF8" w:rsidP="00D4620E">
      <w:pPr>
        <w:tabs>
          <w:tab w:val="num" w:pos="0"/>
          <w:tab w:val="left" w:pos="1134"/>
        </w:tabs>
        <w:ind w:left="1134" w:right="83" w:hanging="1134"/>
        <w:jc w:val="both"/>
        <w:rPr>
          <w:rFonts w:cs="Arial"/>
          <w:color w:val="000000"/>
          <w:sz w:val="22"/>
          <w:szCs w:val="22"/>
        </w:rPr>
      </w:pPr>
      <w:r w:rsidRPr="00C42AA2">
        <w:rPr>
          <w:rFonts w:cs="Arial"/>
          <w:b/>
          <w:color w:val="000000"/>
          <w:sz w:val="22"/>
          <w:szCs w:val="22"/>
        </w:rPr>
        <w:tab/>
      </w:r>
      <w:r w:rsidR="00BF1879" w:rsidRPr="00C42AA2">
        <w:rPr>
          <w:rFonts w:cs="Arial"/>
          <w:b/>
          <w:bCs/>
          <w:color w:val="000000"/>
          <w:sz w:val="22"/>
          <w:szCs w:val="22"/>
        </w:rPr>
        <w:t>“</w:t>
      </w:r>
      <w:r w:rsidR="000D2176" w:rsidRPr="00C42AA2">
        <w:rPr>
          <w:rFonts w:cs="Arial"/>
          <w:b/>
          <w:bCs/>
          <w:color w:val="000000"/>
          <w:sz w:val="22"/>
          <w:szCs w:val="22"/>
        </w:rPr>
        <w:t>Dietitian</w:t>
      </w:r>
      <w:r w:rsidR="00BF1879" w:rsidRPr="00C42AA2">
        <w:rPr>
          <w:rFonts w:cs="Arial"/>
          <w:b/>
          <w:bCs/>
          <w:color w:val="000000"/>
          <w:sz w:val="22"/>
          <w:szCs w:val="22"/>
        </w:rPr>
        <w:t xml:space="preserve">” </w:t>
      </w:r>
      <w:r w:rsidR="00BF1879" w:rsidRPr="00C42AA2">
        <w:rPr>
          <w:rFonts w:cs="Arial"/>
          <w:color w:val="000000"/>
          <w:sz w:val="22"/>
          <w:szCs w:val="22"/>
        </w:rPr>
        <w:t xml:space="preserve">means an employee who is registered as </w:t>
      </w:r>
      <w:r w:rsidRPr="00C42AA2">
        <w:rPr>
          <w:rFonts w:cs="Arial"/>
          <w:color w:val="000000"/>
          <w:sz w:val="22"/>
          <w:szCs w:val="22"/>
        </w:rPr>
        <w:t>Dietitian</w:t>
      </w:r>
      <w:r w:rsidR="00BF1879" w:rsidRPr="00C42AA2">
        <w:rPr>
          <w:rFonts w:cs="Arial"/>
          <w:color w:val="000000"/>
          <w:sz w:val="22"/>
          <w:szCs w:val="22"/>
        </w:rPr>
        <w:t xml:space="preserve"> by the </w:t>
      </w:r>
      <w:r w:rsidR="008E5CE6" w:rsidRPr="00C42AA2">
        <w:rPr>
          <w:rFonts w:cs="Arial"/>
          <w:color w:val="000000"/>
          <w:sz w:val="22"/>
          <w:szCs w:val="22"/>
        </w:rPr>
        <w:t xml:space="preserve">New Zealand Dietitians Board </w:t>
      </w:r>
      <w:r w:rsidR="00BF1879" w:rsidRPr="00C42AA2">
        <w:rPr>
          <w:rFonts w:cs="Arial"/>
          <w:color w:val="000000"/>
          <w:sz w:val="22"/>
          <w:szCs w:val="22"/>
        </w:rPr>
        <w:t xml:space="preserve">under the </w:t>
      </w:r>
      <w:r w:rsidR="00A05E4A" w:rsidRPr="00C42AA2">
        <w:rPr>
          <w:rFonts w:cs="Arial"/>
          <w:color w:val="000000"/>
          <w:sz w:val="22"/>
          <w:szCs w:val="22"/>
        </w:rPr>
        <w:t xml:space="preserve">Health Practitioners Competency </w:t>
      </w:r>
      <w:r w:rsidR="00BF1879" w:rsidRPr="00C42AA2">
        <w:rPr>
          <w:rFonts w:cs="Arial"/>
          <w:color w:val="000000"/>
          <w:sz w:val="22"/>
          <w:szCs w:val="22"/>
        </w:rPr>
        <w:t>Act (</w:t>
      </w:r>
      <w:r w:rsidR="00A05E4A" w:rsidRPr="00C42AA2">
        <w:rPr>
          <w:rFonts w:cs="Arial"/>
          <w:color w:val="000000"/>
          <w:sz w:val="22"/>
          <w:szCs w:val="22"/>
        </w:rPr>
        <w:t>200</w:t>
      </w:r>
      <w:r w:rsidR="00EA0411" w:rsidRPr="00C42AA2">
        <w:rPr>
          <w:rFonts w:cs="Arial"/>
          <w:color w:val="000000"/>
          <w:sz w:val="22"/>
          <w:szCs w:val="22"/>
        </w:rPr>
        <w:t>3</w:t>
      </w:r>
      <w:r w:rsidR="00BF1879" w:rsidRPr="00C42AA2">
        <w:rPr>
          <w:rFonts w:cs="Arial"/>
          <w:color w:val="000000"/>
          <w:sz w:val="22"/>
          <w:szCs w:val="22"/>
        </w:rPr>
        <w:t xml:space="preserve">) and subsequent amendments.         </w:t>
      </w:r>
    </w:p>
    <w:p w:rsidR="00BF1879" w:rsidRPr="00C42AA2" w:rsidRDefault="00BF1879" w:rsidP="00D4620E">
      <w:pPr>
        <w:tabs>
          <w:tab w:val="left" w:pos="1134"/>
        </w:tabs>
        <w:ind w:left="1134" w:right="83" w:hanging="1134"/>
        <w:jc w:val="both"/>
        <w:rPr>
          <w:rFonts w:cs="Arial"/>
          <w:color w:val="000000"/>
          <w:sz w:val="22"/>
          <w:szCs w:val="22"/>
        </w:rPr>
      </w:pPr>
      <w:r w:rsidRPr="00C42AA2">
        <w:rPr>
          <w:rFonts w:cs="Arial"/>
          <w:color w:val="000000"/>
          <w:sz w:val="22"/>
          <w:szCs w:val="22"/>
        </w:rPr>
        <w:t xml:space="preserve">                                                        .</w:t>
      </w:r>
    </w:p>
    <w:p w:rsidR="00625879" w:rsidRPr="00C42AA2" w:rsidRDefault="00F45275" w:rsidP="00D4620E">
      <w:pPr>
        <w:tabs>
          <w:tab w:val="left" w:pos="1134"/>
        </w:tabs>
        <w:ind w:left="1134" w:hanging="1134"/>
        <w:jc w:val="both"/>
        <w:rPr>
          <w:rFonts w:cs="Arial"/>
          <w:sz w:val="22"/>
          <w:szCs w:val="22"/>
          <w:lang w:val="en-NZ"/>
        </w:rPr>
      </w:pPr>
      <w:r w:rsidRPr="00C42AA2">
        <w:rPr>
          <w:rFonts w:cs="Arial"/>
          <w:color w:val="000000"/>
          <w:sz w:val="22"/>
          <w:szCs w:val="22"/>
        </w:rPr>
        <w:tab/>
      </w:r>
      <w:r w:rsidR="00625879" w:rsidRPr="00C42AA2">
        <w:rPr>
          <w:rFonts w:cs="Arial"/>
          <w:color w:val="000000"/>
          <w:sz w:val="22"/>
          <w:szCs w:val="22"/>
        </w:rPr>
        <w:t>“</w:t>
      </w:r>
      <w:r w:rsidR="00625879" w:rsidRPr="00C42AA2">
        <w:rPr>
          <w:rFonts w:cs="Arial"/>
          <w:b/>
          <w:sz w:val="22"/>
          <w:szCs w:val="22"/>
          <w:lang w:val="en-NZ"/>
        </w:rPr>
        <w:t>Service”</w:t>
      </w:r>
      <w:r w:rsidR="00625879" w:rsidRPr="00C42AA2">
        <w:rPr>
          <w:rFonts w:cs="Arial"/>
          <w:sz w:val="22"/>
          <w:szCs w:val="22"/>
          <w:lang w:val="en-NZ"/>
        </w:rPr>
        <w:t xml:space="preserve"> means the current continuous service with the employer and its predecessors (Hospital and Health Services, Crown Health Enterprises, Regional Health Authorities, Health Funding Authority, Area Health Boards and Hospital Boards), except where otherwise defined in the applicable clause. As of the 1 November 2007 service will transfer between DHBs.  As of the 1 November 2007, service shall not be deemed to be broken by an absence of less than three months. However, where the employee remains actively engaged on related work to their profession or study whilst absent, the period of three months shall extend to twelve months. This period of absence does not count as service for the purpose of attaining a service related entitlement.</w:t>
      </w:r>
    </w:p>
    <w:p w:rsidR="00BF1879" w:rsidRPr="00C42AA2" w:rsidRDefault="00BF1879" w:rsidP="00D4620E">
      <w:pPr>
        <w:shd w:val="clear" w:color="auto" w:fill="FFFFFF"/>
        <w:tabs>
          <w:tab w:val="left" w:pos="1134"/>
        </w:tabs>
        <w:ind w:left="1134" w:hanging="1134"/>
        <w:jc w:val="both"/>
        <w:rPr>
          <w:rFonts w:cs="Arial"/>
          <w:color w:val="000000"/>
          <w:sz w:val="22"/>
          <w:szCs w:val="22"/>
        </w:rPr>
      </w:pPr>
    </w:p>
    <w:p w:rsidR="005258DA" w:rsidRPr="00C42AA2" w:rsidRDefault="00D4620E" w:rsidP="00D4620E">
      <w:pPr>
        <w:tabs>
          <w:tab w:val="left" w:pos="1134"/>
        </w:tabs>
        <w:ind w:left="1134" w:hanging="1134"/>
        <w:jc w:val="both"/>
        <w:rPr>
          <w:rFonts w:cs="Arial"/>
          <w:sz w:val="22"/>
          <w:szCs w:val="22"/>
          <w:lang w:val="en-NZ"/>
        </w:rPr>
      </w:pPr>
      <w:r w:rsidRPr="00C42AA2">
        <w:rPr>
          <w:rFonts w:cs="Arial"/>
          <w:b/>
          <w:sz w:val="22"/>
          <w:szCs w:val="22"/>
          <w:lang w:val="en-NZ"/>
        </w:rPr>
        <w:tab/>
      </w:r>
      <w:r w:rsidR="005258DA" w:rsidRPr="00C42AA2">
        <w:rPr>
          <w:rFonts w:cs="Arial"/>
          <w:b/>
          <w:sz w:val="22"/>
          <w:szCs w:val="22"/>
          <w:lang w:val="en-NZ"/>
        </w:rPr>
        <w:t>“Shift work”</w:t>
      </w:r>
      <w:r w:rsidR="005258DA" w:rsidRPr="00C42AA2">
        <w:rPr>
          <w:rFonts w:cs="Arial"/>
          <w:sz w:val="22"/>
          <w:szCs w:val="22"/>
          <w:lang w:val="en-NZ"/>
        </w:rPr>
        <w:t xml:space="preserve"> is defined as the same work performed by two or more employees or two or more successive sets or groups of employees working successive periods. A qualifying shift has a corresponding meaning.</w:t>
      </w:r>
    </w:p>
    <w:p w:rsidR="005258DA" w:rsidRPr="00C42AA2" w:rsidRDefault="005258DA" w:rsidP="00D4620E">
      <w:pPr>
        <w:tabs>
          <w:tab w:val="left" w:pos="1134"/>
        </w:tabs>
        <w:ind w:left="1134" w:hanging="1134"/>
        <w:jc w:val="both"/>
        <w:rPr>
          <w:rFonts w:cs="Arial"/>
          <w:b/>
          <w:sz w:val="22"/>
          <w:szCs w:val="22"/>
          <w:lang w:val="en-NZ"/>
        </w:rPr>
      </w:pPr>
    </w:p>
    <w:p w:rsidR="005258DA" w:rsidRPr="00C42AA2" w:rsidRDefault="00D4620E" w:rsidP="00D4620E">
      <w:pPr>
        <w:tabs>
          <w:tab w:val="left" w:pos="1134"/>
        </w:tabs>
        <w:ind w:left="1134" w:hanging="1134"/>
        <w:jc w:val="both"/>
        <w:rPr>
          <w:rFonts w:cs="Arial"/>
          <w:sz w:val="22"/>
          <w:szCs w:val="22"/>
          <w:lang w:val="en-NZ"/>
        </w:rPr>
      </w:pPr>
      <w:r w:rsidRPr="00C42AA2">
        <w:rPr>
          <w:rFonts w:cs="Arial"/>
          <w:b/>
          <w:sz w:val="22"/>
          <w:szCs w:val="22"/>
          <w:lang w:val="en-NZ"/>
        </w:rPr>
        <w:tab/>
      </w:r>
      <w:r w:rsidR="0007435F" w:rsidRPr="00C42AA2">
        <w:rPr>
          <w:rFonts w:cs="Arial"/>
          <w:b/>
          <w:sz w:val="22"/>
          <w:szCs w:val="22"/>
          <w:lang w:val="en-NZ"/>
        </w:rPr>
        <w:t>“</w:t>
      </w:r>
      <w:r w:rsidR="005258DA" w:rsidRPr="00C42AA2">
        <w:rPr>
          <w:rFonts w:cs="Arial"/>
          <w:b/>
          <w:sz w:val="22"/>
          <w:szCs w:val="22"/>
          <w:lang w:val="en-NZ"/>
        </w:rPr>
        <w:t>T1</w:t>
      </w:r>
      <w:r w:rsidR="0007435F" w:rsidRPr="00C42AA2">
        <w:rPr>
          <w:rFonts w:cs="Arial"/>
          <w:b/>
          <w:sz w:val="22"/>
          <w:szCs w:val="22"/>
          <w:lang w:val="en-NZ"/>
        </w:rPr>
        <w:t>”</w:t>
      </w:r>
      <w:r w:rsidR="005258DA" w:rsidRPr="00C42AA2">
        <w:rPr>
          <w:rFonts w:cs="Arial"/>
          <w:sz w:val="22"/>
          <w:szCs w:val="22"/>
          <w:lang w:val="en-NZ"/>
        </w:rPr>
        <w:t xml:space="preserve"> means the ordinary hourly rate of pay.</w:t>
      </w:r>
    </w:p>
    <w:p w:rsidR="005258DA" w:rsidRPr="00C42AA2" w:rsidRDefault="005258DA" w:rsidP="00D4620E">
      <w:pPr>
        <w:tabs>
          <w:tab w:val="left" w:pos="1134"/>
        </w:tabs>
        <w:ind w:left="1134" w:hanging="1134"/>
        <w:jc w:val="both"/>
        <w:rPr>
          <w:rFonts w:cs="Arial"/>
          <w:sz w:val="22"/>
          <w:szCs w:val="22"/>
          <w:lang w:val="en-NZ"/>
        </w:rPr>
      </w:pPr>
    </w:p>
    <w:p w:rsidR="005258DA" w:rsidRPr="00C42AA2" w:rsidRDefault="00D4620E" w:rsidP="00D4620E">
      <w:pPr>
        <w:tabs>
          <w:tab w:val="left" w:pos="1134"/>
        </w:tabs>
        <w:ind w:left="1134" w:hanging="1134"/>
        <w:jc w:val="both"/>
        <w:rPr>
          <w:rFonts w:cs="Arial"/>
          <w:sz w:val="22"/>
          <w:szCs w:val="22"/>
          <w:lang w:val="en-NZ"/>
        </w:rPr>
      </w:pPr>
      <w:r w:rsidRPr="00C42AA2">
        <w:rPr>
          <w:rFonts w:cs="Arial"/>
          <w:b/>
          <w:sz w:val="22"/>
          <w:szCs w:val="22"/>
          <w:lang w:val="en-NZ"/>
        </w:rPr>
        <w:tab/>
      </w:r>
      <w:r w:rsidR="0007435F" w:rsidRPr="00C42AA2">
        <w:rPr>
          <w:rFonts w:cs="Arial"/>
          <w:b/>
          <w:sz w:val="22"/>
          <w:szCs w:val="22"/>
          <w:lang w:val="en-NZ"/>
        </w:rPr>
        <w:t>“</w:t>
      </w:r>
      <w:r w:rsidR="005258DA" w:rsidRPr="00C42AA2">
        <w:rPr>
          <w:rFonts w:cs="Arial"/>
          <w:b/>
          <w:sz w:val="22"/>
          <w:szCs w:val="22"/>
          <w:lang w:val="en-NZ"/>
        </w:rPr>
        <w:t>T 1.5</w:t>
      </w:r>
      <w:r w:rsidR="0007435F" w:rsidRPr="00C42AA2">
        <w:rPr>
          <w:rFonts w:cs="Arial"/>
          <w:b/>
          <w:sz w:val="22"/>
          <w:szCs w:val="22"/>
          <w:lang w:val="en-NZ"/>
        </w:rPr>
        <w:t>”</w:t>
      </w:r>
      <w:r w:rsidR="005258DA" w:rsidRPr="00C42AA2">
        <w:rPr>
          <w:rFonts w:cs="Arial"/>
          <w:sz w:val="22"/>
          <w:szCs w:val="22"/>
          <w:lang w:val="en-NZ"/>
        </w:rPr>
        <w:t xml:space="preserve"> means one and one half the ordinary hourly rate of pay.</w:t>
      </w:r>
    </w:p>
    <w:p w:rsidR="005258DA" w:rsidRPr="00C42AA2" w:rsidRDefault="005258DA" w:rsidP="00D4620E">
      <w:pPr>
        <w:tabs>
          <w:tab w:val="left" w:pos="1134"/>
        </w:tabs>
        <w:ind w:left="1134" w:hanging="1134"/>
        <w:jc w:val="both"/>
        <w:rPr>
          <w:rFonts w:cs="Arial"/>
          <w:sz w:val="22"/>
          <w:szCs w:val="22"/>
          <w:lang w:val="en-NZ"/>
        </w:rPr>
      </w:pPr>
    </w:p>
    <w:p w:rsidR="005258DA" w:rsidRPr="00C42AA2" w:rsidRDefault="00D4620E" w:rsidP="00D4620E">
      <w:pPr>
        <w:tabs>
          <w:tab w:val="left" w:pos="1134"/>
        </w:tabs>
        <w:ind w:left="1134" w:hanging="1134"/>
        <w:jc w:val="both"/>
        <w:rPr>
          <w:rFonts w:cs="Arial"/>
          <w:sz w:val="22"/>
          <w:szCs w:val="22"/>
          <w:lang w:val="en-NZ"/>
        </w:rPr>
      </w:pPr>
      <w:r w:rsidRPr="00C42AA2">
        <w:rPr>
          <w:rFonts w:cs="Arial"/>
          <w:b/>
          <w:sz w:val="22"/>
          <w:szCs w:val="22"/>
          <w:lang w:val="en-NZ"/>
        </w:rPr>
        <w:tab/>
      </w:r>
      <w:r w:rsidR="0007435F" w:rsidRPr="00C42AA2">
        <w:rPr>
          <w:rFonts w:cs="Arial"/>
          <w:b/>
          <w:sz w:val="22"/>
          <w:szCs w:val="22"/>
          <w:lang w:val="en-NZ"/>
        </w:rPr>
        <w:t>“</w:t>
      </w:r>
      <w:r w:rsidR="005258DA" w:rsidRPr="00C42AA2">
        <w:rPr>
          <w:rFonts w:cs="Arial"/>
          <w:b/>
          <w:sz w:val="22"/>
          <w:szCs w:val="22"/>
          <w:lang w:val="en-NZ"/>
        </w:rPr>
        <w:t>T 2</w:t>
      </w:r>
      <w:r w:rsidR="0007435F" w:rsidRPr="00C42AA2">
        <w:rPr>
          <w:rFonts w:cs="Arial"/>
          <w:b/>
          <w:sz w:val="22"/>
          <w:szCs w:val="22"/>
          <w:lang w:val="en-NZ"/>
        </w:rPr>
        <w:t>”</w:t>
      </w:r>
      <w:r w:rsidR="005258DA" w:rsidRPr="00C42AA2">
        <w:rPr>
          <w:rFonts w:cs="Arial"/>
          <w:sz w:val="22"/>
          <w:szCs w:val="22"/>
          <w:lang w:val="en-NZ"/>
        </w:rPr>
        <w:t xml:space="preserve"> means double the ordinary hourly rate of pay.</w:t>
      </w:r>
    </w:p>
    <w:p w:rsidR="00131DE6" w:rsidRPr="00C42AA2" w:rsidRDefault="00131DE6" w:rsidP="00D4620E">
      <w:pPr>
        <w:shd w:val="clear" w:color="auto" w:fill="FFFFFF"/>
        <w:tabs>
          <w:tab w:val="left" w:pos="1134"/>
        </w:tabs>
        <w:ind w:left="1134" w:hanging="1134"/>
        <w:jc w:val="both"/>
        <w:rPr>
          <w:rFonts w:cs="Arial"/>
          <w:color w:val="000000"/>
          <w:sz w:val="22"/>
          <w:szCs w:val="22"/>
        </w:rPr>
      </w:pPr>
    </w:p>
    <w:p w:rsidR="00BF1879" w:rsidRPr="00C42AA2" w:rsidRDefault="00D4620E" w:rsidP="00D4620E">
      <w:pPr>
        <w:pStyle w:val="PlainText"/>
        <w:tabs>
          <w:tab w:val="left" w:pos="1134"/>
        </w:tabs>
        <w:ind w:left="1134" w:hanging="1134"/>
        <w:rPr>
          <w:rFonts w:ascii="Arial" w:hAnsi="Arial" w:cs="Arial"/>
          <w:b/>
          <w:color w:val="000000"/>
          <w:sz w:val="22"/>
          <w:szCs w:val="22"/>
        </w:rPr>
      </w:pPr>
      <w:r w:rsidRPr="00C42AA2">
        <w:rPr>
          <w:rFonts w:ascii="Arial" w:hAnsi="Arial" w:cs="Arial"/>
          <w:b/>
          <w:color w:val="000000"/>
          <w:sz w:val="22"/>
          <w:szCs w:val="22"/>
        </w:rPr>
        <w:tab/>
      </w:r>
      <w:r w:rsidR="00BF1879" w:rsidRPr="00C42AA2">
        <w:rPr>
          <w:rFonts w:ascii="Arial" w:hAnsi="Arial" w:cs="Arial"/>
          <w:b/>
          <w:color w:val="000000"/>
          <w:sz w:val="22"/>
          <w:szCs w:val="22"/>
        </w:rPr>
        <w:t xml:space="preserve">“Emergency circumstance” </w:t>
      </w:r>
      <w:r w:rsidR="00BF1879" w:rsidRPr="00C42AA2">
        <w:rPr>
          <w:rFonts w:ascii="Arial" w:hAnsi="Arial" w:cs="Arial"/>
          <w:bCs/>
          <w:color w:val="000000"/>
          <w:sz w:val="22"/>
          <w:szCs w:val="22"/>
        </w:rPr>
        <w:t>means a natural disaster or civil emergency</w:t>
      </w:r>
      <w:r w:rsidR="00BF1879" w:rsidRPr="00C42AA2">
        <w:rPr>
          <w:rFonts w:ascii="Arial" w:hAnsi="Arial" w:cs="Arial"/>
          <w:b/>
          <w:color w:val="000000"/>
          <w:sz w:val="22"/>
          <w:szCs w:val="22"/>
        </w:rPr>
        <w:t>.</w:t>
      </w:r>
    </w:p>
    <w:p w:rsidR="00BF1879" w:rsidRPr="00C42AA2" w:rsidRDefault="00BF1879">
      <w:pPr>
        <w:tabs>
          <w:tab w:val="num" w:pos="1092"/>
        </w:tabs>
        <w:ind w:left="1092" w:right="83" w:hanging="1092"/>
        <w:jc w:val="both"/>
        <w:rPr>
          <w:rFonts w:cs="Arial"/>
          <w:color w:val="000000"/>
          <w:sz w:val="22"/>
          <w:szCs w:val="22"/>
        </w:rPr>
      </w:pPr>
    </w:p>
    <w:p w:rsidR="00920DF8" w:rsidRPr="00C42AA2" w:rsidRDefault="00920DF8">
      <w:pPr>
        <w:tabs>
          <w:tab w:val="num" w:pos="1092"/>
        </w:tabs>
        <w:ind w:left="1092" w:right="83" w:hanging="1092"/>
        <w:jc w:val="both"/>
        <w:rPr>
          <w:rFonts w:cs="Arial"/>
          <w:color w:val="000000"/>
          <w:sz w:val="22"/>
          <w:szCs w:val="22"/>
        </w:rPr>
      </w:pPr>
    </w:p>
    <w:p w:rsidR="00BF1879" w:rsidRPr="00C42AA2" w:rsidRDefault="00BF1879" w:rsidP="00C42AA2">
      <w:pPr>
        <w:pStyle w:val="Heading2"/>
        <w:tabs>
          <w:tab w:val="left" w:pos="1134"/>
        </w:tabs>
        <w:ind w:left="1134" w:right="83" w:hanging="1134"/>
        <w:jc w:val="both"/>
        <w:rPr>
          <w:rFonts w:ascii="Arial" w:hAnsi="Arial" w:cs="Arial"/>
          <w:i w:val="0"/>
          <w:iCs/>
          <w:noProof w:val="0"/>
          <w:color w:val="000000"/>
          <w:sz w:val="22"/>
          <w:szCs w:val="22"/>
          <w:lang w:val="en-GB"/>
        </w:rPr>
      </w:pPr>
      <w:bookmarkStart w:id="3" w:name="_Toc17224601"/>
      <w:r w:rsidRPr="00C42AA2">
        <w:rPr>
          <w:rFonts w:ascii="Arial" w:hAnsi="Arial" w:cs="Arial"/>
          <w:i w:val="0"/>
          <w:iCs/>
          <w:noProof w:val="0"/>
          <w:color w:val="000000"/>
          <w:sz w:val="22"/>
          <w:szCs w:val="22"/>
          <w:lang w:val="en-GB"/>
        </w:rPr>
        <w:t>3.0</w:t>
      </w:r>
      <w:r w:rsidRPr="00C42AA2">
        <w:rPr>
          <w:rFonts w:ascii="Arial" w:hAnsi="Arial" w:cs="Arial"/>
          <w:i w:val="0"/>
          <w:iCs/>
          <w:noProof w:val="0"/>
          <w:color w:val="000000"/>
          <w:sz w:val="22"/>
          <w:szCs w:val="22"/>
          <w:lang w:val="en-GB"/>
        </w:rPr>
        <w:tab/>
        <w:t>HOURS OF WORK</w:t>
      </w:r>
      <w:bookmarkEnd w:id="3"/>
      <w:r w:rsidRPr="00C42AA2">
        <w:rPr>
          <w:rFonts w:ascii="Arial" w:hAnsi="Arial" w:cs="Arial"/>
          <w:i w:val="0"/>
          <w:iCs/>
          <w:noProof w:val="0"/>
          <w:color w:val="000000"/>
          <w:sz w:val="22"/>
          <w:szCs w:val="22"/>
          <w:lang w:val="en-GB"/>
        </w:rPr>
        <w:t xml:space="preserve"> </w:t>
      </w:r>
    </w:p>
    <w:p w:rsidR="00BF1879" w:rsidRPr="00C42AA2" w:rsidRDefault="00BF1879" w:rsidP="00FA2176">
      <w:pPr>
        <w:pStyle w:val="Heading2"/>
        <w:tabs>
          <w:tab w:val="left" w:pos="1134"/>
        </w:tabs>
        <w:ind w:left="1134" w:right="83" w:hanging="1092"/>
        <w:jc w:val="both"/>
        <w:rPr>
          <w:rFonts w:ascii="Arial" w:hAnsi="Arial" w:cs="Arial"/>
          <w:color w:val="000000"/>
          <w:sz w:val="22"/>
          <w:szCs w:val="22"/>
        </w:rPr>
      </w:pPr>
      <w:r w:rsidRPr="00C42AA2">
        <w:rPr>
          <w:rFonts w:ascii="Arial" w:hAnsi="Arial" w:cs="Arial"/>
          <w:noProof w:val="0"/>
          <w:color w:val="000000"/>
          <w:sz w:val="22"/>
          <w:szCs w:val="22"/>
          <w:lang w:val="en-GB"/>
        </w:rPr>
        <w:t xml:space="preserve"> </w:t>
      </w:r>
    </w:p>
    <w:p w:rsidR="00625879" w:rsidRPr="00C42AA2" w:rsidRDefault="00625879" w:rsidP="00FA2176">
      <w:pPr>
        <w:pStyle w:val="Heading2"/>
        <w:tabs>
          <w:tab w:val="left" w:pos="1134"/>
          <w:tab w:val="left" w:pos="1276"/>
        </w:tabs>
        <w:ind w:left="1134" w:right="83" w:hanging="1134"/>
        <w:rPr>
          <w:rFonts w:ascii="Arial" w:hAnsi="Arial" w:cs="Arial"/>
          <w:b w:val="0"/>
          <w:i w:val="0"/>
          <w:color w:val="000000"/>
          <w:sz w:val="22"/>
          <w:szCs w:val="22"/>
          <w:lang w:val="en-AU"/>
        </w:rPr>
      </w:pPr>
      <w:r w:rsidRPr="00C42AA2">
        <w:rPr>
          <w:rFonts w:ascii="Arial" w:hAnsi="Arial" w:cs="Arial"/>
          <w:b w:val="0"/>
          <w:i w:val="0"/>
          <w:color w:val="000000"/>
          <w:sz w:val="22"/>
          <w:szCs w:val="22"/>
          <w:lang w:val="en-AU"/>
        </w:rPr>
        <w:t>3.1</w:t>
      </w:r>
      <w:r w:rsidRPr="00C42AA2">
        <w:rPr>
          <w:rFonts w:ascii="Arial" w:hAnsi="Arial" w:cs="Arial"/>
          <w:b w:val="0"/>
          <w:i w:val="0"/>
          <w:color w:val="000000"/>
          <w:sz w:val="22"/>
          <w:szCs w:val="22"/>
          <w:lang w:val="en-AU"/>
        </w:rPr>
        <w:tab/>
        <w:t>Unless otherwise specified in the letter of employment the ordinary hours of work for a full time employee shall be forty (40) hours in each week worked as not more than five (5) duties between 0600 and 2000 hours, Monday to Friday.</w:t>
      </w:r>
    </w:p>
    <w:p w:rsidR="00625879" w:rsidRPr="00C42AA2" w:rsidRDefault="00625879" w:rsidP="00FA2176">
      <w:pPr>
        <w:pStyle w:val="Heading2"/>
        <w:tabs>
          <w:tab w:val="left" w:pos="1134"/>
          <w:tab w:val="left" w:pos="1276"/>
        </w:tabs>
        <w:ind w:left="1134" w:right="83" w:hanging="1134"/>
        <w:rPr>
          <w:rFonts w:ascii="Arial" w:hAnsi="Arial" w:cs="Arial"/>
          <w:b w:val="0"/>
          <w:i w:val="0"/>
          <w:color w:val="000000"/>
          <w:sz w:val="22"/>
          <w:szCs w:val="22"/>
          <w:lang w:val="en-AU"/>
        </w:rPr>
      </w:pPr>
    </w:p>
    <w:p w:rsidR="00625879" w:rsidRPr="00C42AA2" w:rsidRDefault="00625879" w:rsidP="002D55A7">
      <w:pPr>
        <w:pStyle w:val="Heading2"/>
        <w:numPr>
          <w:ilvl w:val="1"/>
          <w:numId w:val="13"/>
        </w:numPr>
        <w:tabs>
          <w:tab w:val="clear" w:pos="720"/>
          <w:tab w:val="left" w:pos="1134"/>
          <w:tab w:val="left" w:pos="1276"/>
        </w:tabs>
        <w:ind w:left="1134" w:right="83" w:hanging="1134"/>
        <w:rPr>
          <w:rFonts w:ascii="Arial" w:hAnsi="Arial" w:cs="Arial"/>
          <w:b w:val="0"/>
          <w:i w:val="0"/>
          <w:color w:val="000000"/>
          <w:sz w:val="22"/>
          <w:szCs w:val="22"/>
          <w:lang w:val="en-AU"/>
        </w:rPr>
      </w:pPr>
      <w:r w:rsidRPr="00C42AA2">
        <w:rPr>
          <w:rFonts w:ascii="Arial" w:hAnsi="Arial" w:cs="Arial"/>
          <w:b w:val="0"/>
          <w:i w:val="0"/>
          <w:color w:val="000000"/>
          <w:sz w:val="22"/>
          <w:szCs w:val="22"/>
          <w:lang w:val="en-AU"/>
        </w:rPr>
        <w:t>The ordinary hours of work for a single duty shall be up to a maximum of ten (10) hours.</w:t>
      </w:r>
    </w:p>
    <w:p w:rsidR="00625879" w:rsidRPr="00C42AA2" w:rsidRDefault="00625879" w:rsidP="00FA2176">
      <w:pPr>
        <w:pStyle w:val="Heading2"/>
        <w:tabs>
          <w:tab w:val="left" w:pos="1134"/>
          <w:tab w:val="left" w:pos="1276"/>
        </w:tabs>
        <w:ind w:left="1134" w:right="83" w:hanging="1134"/>
        <w:rPr>
          <w:rFonts w:ascii="Arial" w:hAnsi="Arial" w:cs="Arial"/>
          <w:b w:val="0"/>
          <w:i w:val="0"/>
          <w:color w:val="000000"/>
          <w:sz w:val="22"/>
          <w:szCs w:val="22"/>
          <w:lang w:val="en-AU"/>
        </w:rPr>
      </w:pPr>
    </w:p>
    <w:p w:rsidR="00625879" w:rsidRPr="00C42AA2" w:rsidRDefault="00625879" w:rsidP="002D55A7">
      <w:pPr>
        <w:pStyle w:val="Heading2"/>
        <w:numPr>
          <w:ilvl w:val="1"/>
          <w:numId w:val="13"/>
        </w:numPr>
        <w:tabs>
          <w:tab w:val="clear" w:pos="720"/>
          <w:tab w:val="left" w:pos="1134"/>
          <w:tab w:val="left" w:pos="1276"/>
        </w:tabs>
        <w:ind w:left="1134" w:right="83" w:hanging="1134"/>
        <w:rPr>
          <w:rFonts w:ascii="Arial" w:hAnsi="Arial" w:cs="Arial"/>
          <w:b w:val="0"/>
          <w:i w:val="0"/>
          <w:color w:val="000000"/>
          <w:sz w:val="22"/>
          <w:szCs w:val="22"/>
          <w:lang w:val="en-AU"/>
        </w:rPr>
      </w:pPr>
      <w:r w:rsidRPr="00C42AA2">
        <w:rPr>
          <w:rFonts w:ascii="Arial" w:hAnsi="Arial" w:cs="Arial"/>
          <w:b w:val="0"/>
          <w:i w:val="0"/>
          <w:color w:val="000000"/>
          <w:sz w:val="22"/>
          <w:szCs w:val="22"/>
          <w:lang w:val="en-AU"/>
        </w:rPr>
        <w:t>A duty shall be continuous except for the meal periods and rest breaks provided for in this Agreement.</w:t>
      </w:r>
    </w:p>
    <w:p w:rsidR="00625879" w:rsidRPr="00C42AA2" w:rsidRDefault="00625879" w:rsidP="00FA2176">
      <w:pPr>
        <w:pStyle w:val="Heading2"/>
        <w:tabs>
          <w:tab w:val="left" w:pos="1134"/>
          <w:tab w:val="left" w:pos="1276"/>
        </w:tabs>
        <w:ind w:left="1134" w:right="83" w:hanging="1134"/>
        <w:rPr>
          <w:rFonts w:ascii="Arial" w:hAnsi="Arial" w:cs="Arial"/>
          <w:b w:val="0"/>
          <w:i w:val="0"/>
          <w:color w:val="000000"/>
          <w:sz w:val="22"/>
          <w:szCs w:val="22"/>
          <w:lang w:val="en-AU"/>
        </w:rPr>
      </w:pPr>
    </w:p>
    <w:p w:rsidR="00625879" w:rsidRPr="00C42AA2" w:rsidRDefault="003D4EC2" w:rsidP="00FA2176">
      <w:pPr>
        <w:pStyle w:val="Heading2"/>
        <w:tabs>
          <w:tab w:val="left" w:pos="1134"/>
          <w:tab w:val="left" w:pos="1276"/>
        </w:tabs>
        <w:ind w:left="1134" w:right="83" w:hanging="1134"/>
        <w:rPr>
          <w:rFonts w:ascii="Arial" w:hAnsi="Arial" w:cs="Arial"/>
          <w:b w:val="0"/>
          <w:i w:val="0"/>
          <w:color w:val="000000"/>
          <w:sz w:val="22"/>
          <w:szCs w:val="22"/>
          <w:lang w:val="en-AU"/>
        </w:rPr>
      </w:pPr>
      <w:r w:rsidRPr="00C42AA2">
        <w:rPr>
          <w:rFonts w:ascii="Arial" w:hAnsi="Arial" w:cs="Arial"/>
          <w:b w:val="0"/>
          <w:i w:val="0"/>
          <w:color w:val="000000"/>
          <w:sz w:val="22"/>
          <w:szCs w:val="22"/>
          <w:lang w:val="en-AU"/>
        </w:rPr>
        <w:t>3.4</w:t>
      </w:r>
      <w:r w:rsidRPr="00C42AA2">
        <w:rPr>
          <w:rFonts w:ascii="Arial" w:hAnsi="Arial" w:cs="Arial"/>
          <w:b w:val="0"/>
          <w:i w:val="0"/>
          <w:color w:val="000000"/>
          <w:sz w:val="22"/>
          <w:szCs w:val="22"/>
          <w:lang w:val="en-AU"/>
        </w:rPr>
        <w:tab/>
      </w:r>
      <w:r w:rsidR="00625879" w:rsidRPr="00C42AA2">
        <w:rPr>
          <w:rFonts w:ascii="Arial" w:hAnsi="Arial" w:cs="Arial"/>
          <w:b w:val="0"/>
          <w:i w:val="0"/>
          <w:color w:val="000000"/>
          <w:sz w:val="22"/>
          <w:szCs w:val="22"/>
          <w:lang w:val="en-AU"/>
        </w:rPr>
        <w:t>Except for overtime</w:t>
      </w:r>
      <w:r w:rsidR="00BE737B" w:rsidRPr="00C42AA2">
        <w:rPr>
          <w:rFonts w:ascii="Arial" w:hAnsi="Arial" w:cs="Arial"/>
          <w:b w:val="0"/>
          <w:i w:val="0"/>
          <w:color w:val="000000"/>
          <w:sz w:val="22"/>
          <w:szCs w:val="22"/>
          <w:lang w:val="en-AU"/>
        </w:rPr>
        <w:t xml:space="preserve"> </w:t>
      </w:r>
      <w:r w:rsidR="00625879" w:rsidRPr="00C42AA2">
        <w:rPr>
          <w:rFonts w:ascii="Arial" w:hAnsi="Arial" w:cs="Arial"/>
          <w:b w:val="0"/>
          <w:i w:val="0"/>
          <w:color w:val="000000"/>
          <w:sz w:val="22"/>
          <w:szCs w:val="22"/>
          <w:lang w:val="en-AU"/>
        </w:rPr>
        <w:t>each employee shall have a minimum of four (4) days off during each two (2) week period (14 days).  Days off shall be additional to a nine (9) hour break on completion of the previous duty.</w:t>
      </w:r>
    </w:p>
    <w:p w:rsidR="00625879" w:rsidRPr="00C42AA2" w:rsidRDefault="00625879" w:rsidP="00FA2176">
      <w:pPr>
        <w:pStyle w:val="Heading2"/>
        <w:tabs>
          <w:tab w:val="left" w:pos="1134"/>
          <w:tab w:val="left" w:pos="1276"/>
        </w:tabs>
        <w:ind w:left="1134" w:right="83" w:hanging="1134"/>
        <w:rPr>
          <w:rFonts w:ascii="Arial" w:hAnsi="Arial" w:cs="Arial"/>
          <w:b w:val="0"/>
          <w:i w:val="0"/>
          <w:color w:val="000000"/>
          <w:sz w:val="22"/>
          <w:szCs w:val="22"/>
          <w:lang w:val="en-AU"/>
        </w:rPr>
      </w:pPr>
    </w:p>
    <w:p w:rsidR="00625879" w:rsidRPr="00C42AA2" w:rsidRDefault="00625879" w:rsidP="002D55A7">
      <w:pPr>
        <w:pStyle w:val="Heading2"/>
        <w:numPr>
          <w:ilvl w:val="1"/>
          <w:numId w:val="14"/>
        </w:numPr>
        <w:tabs>
          <w:tab w:val="clear" w:pos="720"/>
          <w:tab w:val="left" w:pos="1134"/>
          <w:tab w:val="left" w:pos="1276"/>
        </w:tabs>
        <w:ind w:left="1134" w:right="83" w:hanging="1134"/>
        <w:rPr>
          <w:rFonts w:ascii="Arial" w:hAnsi="Arial" w:cs="Arial"/>
          <w:b w:val="0"/>
          <w:i w:val="0"/>
          <w:color w:val="000000"/>
          <w:sz w:val="22"/>
          <w:szCs w:val="22"/>
          <w:lang w:val="en-AU"/>
        </w:rPr>
      </w:pPr>
      <w:r w:rsidRPr="00C42AA2">
        <w:rPr>
          <w:rFonts w:ascii="Arial" w:hAnsi="Arial" w:cs="Arial"/>
          <w:b w:val="0"/>
          <w:i w:val="0"/>
          <w:color w:val="000000"/>
          <w:sz w:val="22"/>
          <w:szCs w:val="22"/>
          <w:lang w:val="en-AU"/>
        </w:rPr>
        <w:t>Except for overtime, no employee shall work more than five (5) consecutive duties</w:t>
      </w:r>
      <w:r w:rsidR="00BE737B" w:rsidRPr="00C42AA2">
        <w:rPr>
          <w:rFonts w:ascii="Arial" w:hAnsi="Arial" w:cs="Arial"/>
          <w:b w:val="0"/>
          <w:i w:val="0"/>
          <w:color w:val="000000"/>
          <w:sz w:val="22"/>
          <w:szCs w:val="22"/>
          <w:lang w:val="en-AU"/>
        </w:rPr>
        <w:t xml:space="preserve"> </w:t>
      </w:r>
      <w:r w:rsidRPr="00C42AA2">
        <w:rPr>
          <w:rFonts w:ascii="Arial" w:hAnsi="Arial" w:cs="Arial"/>
          <w:b w:val="0"/>
          <w:i w:val="0"/>
          <w:color w:val="000000"/>
          <w:sz w:val="22"/>
          <w:szCs w:val="22"/>
          <w:lang w:val="en-AU"/>
        </w:rPr>
        <w:t xml:space="preserve">before a day(s) off, provided that an alternative arrangement may be implemented by agreement between the employer and a majority (measured in full-time equivalents) of the directly affected employees. </w:t>
      </w:r>
    </w:p>
    <w:p w:rsidR="00BE737B" w:rsidRPr="00C42AA2" w:rsidRDefault="00BE737B" w:rsidP="00FA2176">
      <w:pPr>
        <w:tabs>
          <w:tab w:val="left" w:pos="1134"/>
          <w:tab w:val="left" w:pos="1276"/>
        </w:tabs>
        <w:ind w:left="1134" w:hanging="1134"/>
        <w:rPr>
          <w:rFonts w:cs="Arial"/>
          <w:sz w:val="22"/>
          <w:szCs w:val="22"/>
          <w:lang w:val="en-AU"/>
        </w:rPr>
      </w:pPr>
    </w:p>
    <w:p w:rsidR="00BE737B" w:rsidRPr="00C42AA2" w:rsidRDefault="00BE737B" w:rsidP="00FA2176">
      <w:pPr>
        <w:tabs>
          <w:tab w:val="left" w:pos="1134"/>
          <w:tab w:val="left" w:pos="1276"/>
        </w:tabs>
        <w:ind w:left="1134" w:hanging="1134"/>
        <w:rPr>
          <w:rFonts w:cs="Arial"/>
          <w:sz w:val="22"/>
          <w:szCs w:val="22"/>
          <w:lang w:val="en-AU"/>
        </w:rPr>
      </w:pPr>
      <w:r w:rsidRPr="00C42AA2">
        <w:rPr>
          <w:rFonts w:cs="Arial"/>
          <w:sz w:val="22"/>
          <w:szCs w:val="22"/>
          <w:lang w:val="en-AU"/>
        </w:rPr>
        <w:t>3.5.1</w:t>
      </w:r>
      <w:r w:rsidRPr="00C42AA2">
        <w:rPr>
          <w:rFonts w:cs="Arial"/>
          <w:sz w:val="22"/>
          <w:szCs w:val="22"/>
          <w:lang w:val="en-AU"/>
        </w:rPr>
        <w:tab/>
        <w:t>Employees have the r</w:t>
      </w:r>
      <w:r w:rsidR="001C195B" w:rsidRPr="00C42AA2">
        <w:rPr>
          <w:rFonts w:cs="Arial"/>
          <w:sz w:val="22"/>
          <w:szCs w:val="22"/>
          <w:lang w:val="en-AU"/>
        </w:rPr>
        <w:t>ight to seek the advice of the union or have the union act on their behalf. Employees agreeing to any alternative arrangement shall be required to record their agreement in writing.</w:t>
      </w:r>
    </w:p>
    <w:p w:rsidR="00BF1879" w:rsidRPr="00C42AA2" w:rsidRDefault="00BF1879" w:rsidP="00FA2176">
      <w:pPr>
        <w:pStyle w:val="Heading2"/>
        <w:tabs>
          <w:tab w:val="left" w:pos="1134"/>
        </w:tabs>
        <w:ind w:left="1134" w:right="83"/>
        <w:rPr>
          <w:rFonts w:ascii="Arial" w:hAnsi="Arial" w:cs="Arial"/>
          <w:sz w:val="22"/>
          <w:szCs w:val="22"/>
        </w:rPr>
      </w:pPr>
    </w:p>
    <w:p w:rsidR="00C42AA2" w:rsidRPr="00C42AA2" w:rsidRDefault="00C42AA2" w:rsidP="00C42AA2">
      <w:pPr>
        <w:rPr>
          <w:rFonts w:cs="Arial"/>
          <w:sz w:val="22"/>
          <w:szCs w:val="22"/>
          <w:lang w:val="en-US"/>
        </w:rPr>
      </w:pPr>
    </w:p>
    <w:p w:rsidR="00BF1879" w:rsidRPr="00C42AA2" w:rsidRDefault="00BF1879" w:rsidP="00FA2176">
      <w:pPr>
        <w:pStyle w:val="Heading2"/>
        <w:tabs>
          <w:tab w:val="left" w:pos="1134"/>
        </w:tabs>
        <w:ind w:left="1134" w:right="83" w:hanging="1134"/>
        <w:jc w:val="both"/>
        <w:rPr>
          <w:rFonts w:ascii="Arial" w:hAnsi="Arial" w:cs="Arial"/>
          <w:i w:val="0"/>
          <w:iCs/>
          <w:noProof w:val="0"/>
          <w:color w:val="000000"/>
          <w:sz w:val="22"/>
          <w:szCs w:val="22"/>
          <w:lang w:val="en-GB"/>
        </w:rPr>
      </w:pPr>
      <w:bookmarkStart w:id="4" w:name="_Toc17224602"/>
      <w:r w:rsidRPr="00C42AA2">
        <w:rPr>
          <w:rFonts w:ascii="Arial" w:hAnsi="Arial" w:cs="Arial"/>
          <w:i w:val="0"/>
          <w:iCs/>
          <w:noProof w:val="0"/>
          <w:color w:val="000000"/>
          <w:sz w:val="22"/>
          <w:szCs w:val="22"/>
          <w:lang w:val="en-GB"/>
        </w:rPr>
        <w:t>4.0</w:t>
      </w:r>
      <w:r w:rsidRPr="00C42AA2">
        <w:rPr>
          <w:rFonts w:ascii="Arial" w:hAnsi="Arial" w:cs="Arial"/>
          <w:i w:val="0"/>
          <w:iCs/>
          <w:noProof w:val="0"/>
          <w:color w:val="000000"/>
          <w:sz w:val="22"/>
          <w:szCs w:val="22"/>
          <w:lang w:val="en-GB"/>
        </w:rPr>
        <w:tab/>
        <w:t>MEAL PERIODS AND REST BREAKS</w:t>
      </w:r>
      <w:bookmarkEnd w:id="4"/>
      <w:r w:rsidRPr="00C42AA2">
        <w:rPr>
          <w:rFonts w:ascii="Arial" w:hAnsi="Arial" w:cs="Arial"/>
          <w:i w:val="0"/>
          <w:iCs/>
          <w:noProof w:val="0"/>
          <w:color w:val="000000"/>
          <w:sz w:val="22"/>
          <w:szCs w:val="22"/>
          <w:lang w:val="en-GB"/>
        </w:rPr>
        <w:t xml:space="preserve"> </w:t>
      </w:r>
    </w:p>
    <w:p w:rsidR="00BF1879" w:rsidRPr="00C42AA2" w:rsidRDefault="00BF1879" w:rsidP="00FA2176">
      <w:pPr>
        <w:tabs>
          <w:tab w:val="left" w:pos="1134"/>
        </w:tabs>
        <w:ind w:left="1134" w:right="83" w:hanging="1134"/>
        <w:jc w:val="both"/>
        <w:rPr>
          <w:rFonts w:cs="Arial"/>
          <w:color w:val="000000"/>
          <w:sz w:val="22"/>
          <w:szCs w:val="22"/>
        </w:rPr>
      </w:pPr>
    </w:p>
    <w:p w:rsidR="00BF1879" w:rsidRPr="00C42AA2" w:rsidRDefault="00BF1879" w:rsidP="00FA2176">
      <w:pPr>
        <w:tabs>
          <w:tab w:val="left" w:pos="1134"/>
        </w:tabs>
        <w:ind w:left="1134" w:right="83" w:hanging="1134"/>
        <w:jc w:val="both"/>
        <w:rPr>
          <w:rFonts w:cs="Arial"/>
          <w:color w:val="000000"/>
          <w:sz w:val="22"/>
          <w:szCs w:val="22"/>
        </w:rPr>
      </w:pPr>
      <w:r w:rsidRPr="00C42AA2">
        <w:rPr>
          <w:rFonts w:cs="Arial"/>
          <w:color w:val="000000"/>
          <w:sz w:val="22"/>
          <w:szCs w:val="22"/>
        </w:rPr>
        <w:t>4.1</w:t>
      </w:r>
      <w:r w:rsidRPr="00C42AA2">
        <w:rPr>
          <w:rFonts w:cs="Arial"/>
          <w:color w:val="000000"/>
          <w:sz w:val="22"/>
          <w:szCs w:val="22"/>
        </w:rPr>
        <w:tab/>
        <w:t>Except when required for urgent or emergency work and except as provided in 4.2 no employee shall be required to work for more than five hours continuously without being allowed a meal break of not less than half an hour.</w:t>
      </w:r>
    </w:p>
    <w:p w:rsidR="00BF1879" w:rsidRPr="00C42AA2" w:rsidRDefault="00BF1879" w:rsidP="00FA2176">
      <w:pPr>
        <w:tabs>
          <w:tab w:val="left" w:pos="1134"/>
        </w:tabs>
        <w:ind w:left="1134" w:right="83" w:hanging="1134"/>
        <w:jc w:val="both"/>
        <w:rPr>
          <w:rFonts w:cs="Arial"/>
          <w:color w:val="000000"/>
          <w:sz w:val="22"/>
          <w:szCs w:val="22"/>
        </w:rPr>
      </w:pPr>
    </w:p>
    <w:p w:rsidR="00BF1879" w:rsidRDefault="00BF1879" w:rsidP="00AA0FF1">
      <w:pPr>
        <w:tabs>
          <w:tab w:val="left" w:pos="1134"/>
        </w:tabs>
        <w:ind w:left="1134" w:right="83" w:hanging="1134"/>
        <w:jc w:val="both"/>
        <w:rPr>
          <w:rFonts w:cs="Arial"/>
          <w:color w:val="000000"/>
          <w:sz w:val="22"/>
          <w:szCs w:val="22"/>
        </w:rPr>
      </w:pPr>
      <w:r w:rsidRPr="00C42AA2">
        <w:rPr>
          <w:rFonts w:cs="Arial"/>
          <w:color w:val="000000"/>
          <w:sz w:val="22"/>
          <w:szCs w:val="22"/>
        </w:rPr>
        <w:t>4.2</w:t>
      </w:r>
      <w:r w:rsidRPr="00C42AA2">
        <w:rPr>
          <w:rFonts w:cs="Arial"/>
          <w:color w:val="000000"/>
          <w:sz w:val="22"/>
          <w:szCs w:val="22"/>
        </w:rPr>
        <w:tab/>
        <w:t>An employee unable to be relieved from work for a meal break shall be allowed to have a meal on duty and this period shall be regarded as working time.</w:t>
      </w:r>
    </w:p>
    <w:p w:rsidR="005A7D93" w:rsidRPr="00C42AA2" w:rsidRDefault="005A7D93" w:rsidP="00AA0FF1">
      <w:pPr>
        <w:tabs>
          <w:tab w:val="left" w:pos="1134"/>
        </w:tabs>
        <w:ind w:left="1134" w:right="83" w:hanging="1134"/>
        <w:jc w:val="both"/>
        <w:rPr>
          <w:rFonts w:cs="Arial"/>
          <w:color w:val="000000"/>
          <w:sz w:val="22"/>
          <w:szCs w:val="22"/>
        </w:rPr>
      </w:pPr>
    </w:p>
    <w:p w:rsidR="00BF1879" w:rsidRDefault="00BF1879" w:rsidP="00AA0FF1">
      <w:pPr>
        <w:widowControl w:val="0"/>
        <w:tabs>
          <w:tab w:val="num" w:pos="1092"/>
          <w:tab w:val="left" w:pos="1134"/>
        </w:tabs>
        <w:ind w:left="1134" w:right="85" w:hanging="1134"/>
        <w:jc w:val="both"/>
        <w:rPr>
          <w:rFonts w:cs="Arial"/>
          <w:color w:val="000000"/>
          <w:sz w:val="22"/>
          <w:szCs w:val="22"/>
        </w:rPr>
      </w:pPr>
    </w:p>
    <w:p w:rsidR="005A7D93" w:rsidRPr="00C42AA2" w:rsidRDefault="005A7D93" w:rsidP="00AA0FF1">
      <w:pPr>
        <w:widowControl w:val="0"/>
        <w:tabs>
          <w:tab w:val="num" w:pos="1092"/>
          <w:tab w:val="left" w:pos="1134"/>
        </w:tabs>
        <w:ind w:left="1134" w:right="85" w:hanging="1134"/>
        <w:jc w:val="both"/>
        <w:rPr>
          <w:rFonts w:cs="Arial"/>
          <w:color w:val="000000"/>
          <w:sz w:val="22"/>
          <w:szCs w:val="22"/>
        </w:rPr>
      </w:pPr>
    </w:p>
    <w:p w:rsidR="00BF1879" w:rsidRPr="00C42AA2" w:rsidRDefault="00BF1879" w:rsidP="00AA0FF1">
      <w:pPr>
        <w:widowControl w:val="0"/>
        <w:tabs>
          <w:tab w:val="left" w:pos="1134"/>
        </w:tabs>
        <w:ind w:left="1134" w:right="85" w:hanging="1134"/>
        <w:jc w:val="both"/>
        <w:rPr>
          <w:rFonts w:cs="Arial"/>
          <w:color w:val="000000"/>
          <w:sz w:val="22"/>
          <w:szCs w:val="22"/>
        </w:rPr>
      </w:pPr>
      <w:r w:rsidRPr="00C42AA2">
        <w:rPr>
          <w:rFonts w:cs="Arial"/>
          <w:color w:val="000000"/>
          <w:sz w:val="22"/>
          <w:szCs w:val="22"/>
        </w:rPr>
        <w:t>4.3</w:t>
      </w:r>
      <w:r w:rsidRPr="00C42AA2">
        <w:rPr>
          <w:rFonts w:cs="Arial"/>
          <w:color w:val="000000"/>
          <w:sz w:val="22"/>
          <w:szCs w:val="22"/>
        </w:rPr>
        <w:tab/>
        <w:t xml:space="preserve">Except where provided for in 4.2 an employee unable to take a meal after five hours' duty shall be paid at overtime rates from the expiry of five hours until the time when a meal can be taken. </w:t>
      </w:r>
    </w:p>
    <w:p w:rsidR="00BF1879" w:rsidRPr="00C42AA2" w:rsidRDefault="00BF1879" w:rsidP="00AA0FF1">
      <w:pPr>
        <w:widowControl w:val="0"/>
        <w:tabs>
          <w:tab w:val="left" w:pos="1134"/>
        </w:tabs>
        <w:ind w:left="1134" w:right="85" w:hanging="1134"/>
        <w:jc w:val="both"/>
        <w:rPr>
          <w:rFonts w:cs="Arial"/>
          <w:color w:val="000000"/>
          <w:sz w:val="22"/>
          <w:szCs w:val="22"/>
        </w:rPr>
      </w:pPr>
    </w:p>
    <w:p w:rsidR="00A84AFC" w:rsidRPr="00C42AA2" w:rsidRDefault="00BF1879" w:rsidP="00AA0FF1">
      <w:pPr>
        <w:widowControl w:val="0"/>
        <w:tabs>
          <w:tab w:val="left" w:pos="1134"/>
        </w:tabs>
        <w:ind w:left="1134" w:right="85" w:hanging="1134"/>
        <w:jc w:val="both"/>
        <w:rPr>
          <w:rFonts w:cs="Arial"/>
          <w:color w:val="000000"/>
          <w:sz w:val="22"/>
          <w:szCs w:val="22"/>
        </w:rPr>
      </w:pPr>
      <w:r w:rsidRPr="00C42AA2">
        <w:rPr>
          <w:rFonts w:cs="Arial"/>
          <w:color w:val="000000"/>
          <w:sz w:val="22"/>
          <w:szCs w:val="22"/>
        </w:rPr>
        <w:t>4.4</w:t>
      </w:r>
      <w:r w:rsidRPr="00C42AA2">
        <w:rPr>
          <w:rFonts w:cs="Arial"/>
          <w:color w:val="000000"/>
          <w:sz w:val="22"/>
          <w:szCs w:val="22"/>
        </w:rPr>
        <w:tab/>
      </w:r>
      <w:r w:rsidR="00A84AFC" w:rsidRPr="00C42AA2">
        <w:rPr>
          <w:rFonts w:cs="Arial"/>
          <w:color w:val="000000"/>
          <w:sz w:val="22"/>
          <w:szCs w:val="22"/>
        </w:rPr>
        <w:t>Rest breaks of 10 minutes each for morning tea, afternoon tea or supper, where these occur during duty, shall be allowed as time worked.</w:t>
      </w:r>
    </w:p>
    <w:p w:rsidR="00A84AFC" w:rsidRPr="00C42AA2" w:rsidRDefault="00A84AFC" w:rsidP="00AA0FF1">
      <w:pPr>
        <w:tabs>
          <w:tab w:val="left" w:pos="1134"/>
        </w:tabs>
        <w:ind w:left="1134" w:right="83" w:hanging="1134"/>
        <w:jc w:val="both"/>
        <w:rPr>
          <w:rFonts w:cs="Arial"/>
          <w:color w:val="000000"/>
          <w:sz w:val="22"/>
          <w:szCs w:val="22"/>
        </w:rPr>
      </w:pPr>
    </w:p>
    <w:p w:rsidR="00BF1879" w:rsidRPr="00C42AA2" w:rsidRDefault="00A84AFC" w:rsidP="00AA0FF1">
      <w:pPr>
        <w:tabs>
          <w:tab w:val="left" w:pos="1134"/>
        </w:tabs>
        <w:ind w:left="1134" w:right="83" w:hanging="1134"/>
        <w:jc w:val="both"/>
        <w:rPr>
          <w:rFonts w:cs="Arial"/>
          <w:color w:val="000000"/>
          <w:sz w:val="22"/>
          <w:szCs w:val="22"/>
        </w:rPr>
      </w:pPr>
      <w:r w:rsidRPr="00C42AA2">
        <w:rPr>
          <w:rFonts w:cs="Arial"/>
          <w:color w:val="000000"/>
          <w:sz w:val="22"/>
          <w:szCs w:val="22"/>
        </w:rPr>
        <w:t>4.5</w:t>
      </w:r>
      <w:r w:rsidRPr="00C42AA2">
        <w:rPr>
          <w:rFonts w:cs="Arial"/>
          <w:color w:val="000000"/>
          <w:sz w:val="22"/>
          <w:szCs w:val="22"/>
        </w:rPr>
        <w:tab/>
      </w:r>
      <w:r w:rsidR="00BF1879" w:rsidRPr="00C42AA2">
        <w:rPr>
          <w:rFonts w:cs="Arial"/>
          <w:color w:val="000000"/>
          <w:sz w:val="22"/>
          <w:szCs w:val="22"/>
        </w:rPr>
        <w:t xml:space="preserve">During the meal break or rest breaks prescribed above, free tea, coffee, milk and sugar shall be supplied by the employer.  </w:t>
      </w:r>
    </w:p>
    <w:p w:rsidR="009B05BA" w:rsidRPr="00C42AA2" w:rsidRDefault="009B05BA" w:rsidP="00AA0FF1">
      <w:pPr>
        <w:tabs>
          <w:tab w:val="left" w:pos="1134"/>
        </w:tabs>
        <w:ind w:left="1134" w:right="83" w:hanging="1134"/>
        <w:jc w:val="both"/>
        <w:rPr>
          <w:rFonts w:cs="Arial"/>
          <w:color w:val="000000"/>
          <w:sz w:val="22"/>
          <w:szCs w:val="22"/>
        </w:rPr>
      </w:pPr>
    </w:p>
    <w:p w:rsidR="00BF1879" w:rsidRPr="00C42AA2" w:rsidRDefault="00BF1879" w:rsidP="00AA0FF1">
      <w:pPr>
        <w:tabs>
          <w:tab w:val="left" w:pos="1134"/>
        </w:tabs>
        <w:ind w:left="1134" w:right="83" w:hanging="1134"/>
        <w:jc w:val="both"/>
        <w:rPr>
          <w:rFonts w:cs="Arial"/>
          <w:color w:val="000000"/>
          <w:sz w:val="22"/>
          <w:szCs w:val="22"/>
        </w:rPr>
      </w:pPr>
      <w:r w:rsidRPr="00C42AA2">
        <w:rPr>
          <w:rFonts w:cs="Arial"/>
          <w:color w:val="000000"/>
          <w:sz w:val="22"/>
          <w:szCs w:val="22"/>
        </w:rPr>
        <w:t>4.</w:t>
      </w:r>
      <w:r w:rsidR="00A84AFC" w:rsidRPr="00C42AA2">
        <w:rPr>
          <w:rFonts w:cs="Arial"/>
          <w:color w:val="000000"/>
          <w:sz w:val="22"/>
          <w:szCs w:val="22"/>
        </w:rPr>
        <w:t>6</w:t>
      </w:r>
      <w:r w:rsidRPr="00C42AA2">
        <w:rPr>
          <w:rFonts w:cs="Arial"/>
          <w:color w:val="000000"/>
          <w:sz w:val="22"/>
          <w:szCs w:val="22"/>
        </w:rPr>
        <w:tab/>
      </w:r>
      <w:r w:rsidR="00A84AFC" w:rsidRPr="00C42AA2">
        <w:rPr>
          <w:rFonts w:cs="Arial"/>
          <w:color w:val="000000"/>
          <w:sz w:val="22"/>
          <w:szCs w:val="22"/>
        </w:rPr>
        <w:t>Where an employee is required to change from their protective or work clothing prior to leaving the employer’s premises, sufficient time will be allowed on duty at the end of each work day or shift to change clothing.</w:t>
      </w:r>
    </w:p>
    <w:p w:rsidR="004F19A0" w:rsidRPr="00C42AA2" w:rsidRDefault="004F19A0" w:rsidP="00AA0FF1">
      <w:pPr>
        <w:tabs>
          <w:tab w:val="num" w:pos="1134"/>
        </w:tabs>
        <w:ind w:left="1134" w:right="83" w:hanging="1134"/>
        <w:jc w:val="both"/>
        <w:rPr>
          <w:rFonts w:cs="Arial"/>
          <w:b/>
          <w:color w:val="000000"/>
          <w:sz w:val="22"/>
          <w:szCs w:val="22"/>
        </w:rPr>
      </w:pPr>
    </w:p>
    <w:p w:rsidR="00AA0FF1" w:rsidRPr="00C42AA2" w:rsidRDefault="00AA0FF1" w:rsidP="00AA0FF1">
      <w:pPr>
        <w:tabs>
          <w:tab w:val="num" w:pos="1134"/>
        </w:tabs>
        <w:ind w:left="1134" w:right="83" w:hanging="1134"/>
        <w:jc w:val="both"/>
        <w:rPr>
          <w:rFonts w:cs="Arial"/>
          <w:b/>
          <w:color w:val="000000"/>
          <w:sz w:val="22"/>
          <w:szCs w:val="22"/>
        </w:rPr>
      </w:pPr>
    </w:p>
    <w:p w:rsidR="00BF1879" w:rsidRPr="00C42AA2" w:rsidRDefault="00BF1879" w:rsidP="00DA4F63">
      <w:pPr>
        <w:pStyle w:val="Heading2"/>
        <w:tabs>
          <w:tab w:val="num" w:pos="1134"/>
        </w:tabs>
        <w:ind w:left="1134" w:right="83" w:hanging="1134"/>
        <w:jc w:val="both"/>
        <w:rPr>
          <w:rFonts w:ascii="Arial" w:hAnsi="Arial" w:cs="Arial"/>
          <w:i w:val="0"/>
          <w:iCs/>
          <w:noProof w:val="0"/>
          <w:color w:val="000000"/>
          <w:sz w:val="22"/>
          <w:szCs w:val="22"/>
          <w:lang w:val="en-GB"/>
        </w:rPr>
      </w:pPr>
      <w:bookmarkStart w:id="5" w:name="_Toc17224604"/>
      <w:r w:rsidRPr="00C42AA2">
        <w:rPr>
          <w:rFonts w:ascii="Arial" w:hAnsi="Arial" w:cs="Arial"/>
          <w:i w:val="0"/>
          <w:iCs/>
          <w:noProof w:val="0"/>
          <w:color w:val="000000"/>
          <w:sz w:val="22"/>
          <w:szCs w:val="22"/>
          <w:lang w:val="en-GB"/>
        </w:rPr>
        <w:t>5.0</w:t>
      </w:r>
      <w:r w:rsidRPr="00C42AA2">
        <w:rPr>
          <w:rFonts w:ascii="Arial" w:hAnsi="Arial" w:cs="Arial"/>
          <w:i w:val="0"/>
          <w:iCs/>
          <w:noProof w:val="0"/>
          <w:color w:val="000000"/>
          <w:sz w:val="22"/>
          <w:szCs w:val="22"/>
          <w:lang w:val="en-GB"/>
        </w:rPr>
        <w:tab/>
        <w:t>SALARIES AND WAGES</w:t>
      </w:r>
      <w:bookmarkEnd w:id="5"/>
    </w:p>
    <w:p w:rsidR="00411F44" w:rsidRPr="00C42AA2" w:rsidRDefault="00411F44" w:rsidP="00DA4F63">
      <w:pPr>
        <w:tabs>
          <w:tab w:val="num" w:pos="1134"/>
        </w:tabs>
        <w:ind w:left="1134" w:hanging="1134"/>
        <w:rPr>
          <w:rFonts w:cs="Arial"/>
          <w:sz w:val="22"/>
          <w:szCs w:val="22"/>
        </w:rPr>
      </w:pPr>
    </w:p>
    <w:p w:rsidR="00411F44" w:rsidRPr="00C42AA2" w:rsidRDefault="00411F44" w:rsidP="002D55A7">
      <w:pPr>
        <w:numPr>
          <w:ilvl w:val="1"/>
          <w:numId w:val="23"/>
        </w:numPr>
        <w:tabs>
          <w:tab w:val="clear" w:pos="360"/>
          <w:tab w:val="num" w:pos="1134"/>
        </w:tabs>
        <w:overflowPunct/>
        <w:autoSpaceDE/>
        <w:autoSpaceDN/>
        <w:adjustRightInd/>
        <w:ind w:left="1134" w:hanging="1134"/>
        <w:jc w:val="both"/>
        <w:textAlignment w:val="auto"/>
        <w:outlineLvl w:val="1"/>
        <w:rPr>
          <w:rFonts w:cs="Arial"/>
          <w:b/>
          <w:sz w:val="22"/>
          <w:szCs w:val="22"/>
          <w:lang w:val="en-NZ"/>
        </w:rPr>
      </w:pPr>
      <w:bookmarkStart w:id="6" w:name="_Toc209857800"/>
      <w:r w:rsidRPr="00C42AA2">
        <w:rPr>
          <w:rFonts w:cs="Arial"/>
          <w:b/>
          <w:sz w:val="22"/>
          <w:szCs w:val="22"/>
          <w:lang w:val="en-NZ"/>
        </w:rPr>
        <w:t>Application of Salary Scale</w:t>
      </w:r>
      <w:bookmarkEnd w:id="6"/>
    </w:p>
    <w:p w:rsidR="00411F44" w:rsidRPr="00C42AA2" w:rsidRDefault="00411F44" w:rsidP="00DA4F63">
      <w:pPr>
        <w:tabs>
          <w:tab w:val="num" w:pos="1134"/>
        </w:tabs>
        <w:ind w:left="1134" w:hanging="1134"/>
        <w:jc w:val="both"/>
        <w:rPr>
          <w:rFonts w:cs="Arial"/>
          <w:sz w:val="22"/>
          <w:szCs w:val="22"/>
        </w:rPr>
      </w:pPr>
    </w:p>
    <w:p w:rsidR="00411F44" w:rsidRPr="00C42AA2" w:rsidRDefault="00411F44" w:rsidP="002D55A7">
      <w:pPr>
        <w:numPr>
          <w:ilvl w:val="2"/>
          <w:numId w:val="23"/>
        </w:numPr>
        <w:tabs>
          <w:tab w:val="clear" w:pos="720"/>
          <w:tab w:val="num" w:pos="1134"/>
        </w:tabs>
        <w:overflowPunct/>
        <w:autoSpaceDE/>
        <w:autoSpaceDN/>
        <w:adjustRightInd/>
        <w:ind w:left="1134" w:hanging="1134"/>
        <w:jc w:val="both"/>
        <w:textAlignment w:val="auto"/>
        <w:rPr>
          <w:rFonts w:cs="Arial"/>
          <w:sz w:val="22"/>
          <w:szCs w:val="22"/>
        </w:rPr>
      </w:pPr>
      <w:r w:rsidRPr="00C42AA2">
        <w:rPr>
          <w:rFonts w:cs="Arial"/>
          <w:sz w:val="22"/>
          <w:szCs w:val="22"/>
        </w:rPr>
        <w:t>Full Time Salary Rates</w:t>
      </w:r>
    </w:p>
    <w:p w:rsidR="00411F44" w:rsidRPr="00C42AA2" w:rsidRDefault="00E33FFB" w:rsidP="00DA4F63">
      <w:pPr>
        <w:tabs>
          <w:tab w:val="num" w:pos="1134"/>
        </w:tabs>
        <w:ind w:left="1134" w:hanging="1134"/>
        <w:jc w:val="both"/>
        <w:rPr>
          <w:rFonts w:cs="Arial"/>
          <w:sz w:val="22"/>
          <w:szCs w:val="22"/>
        </w:rPr>
      </w:pPr>
      <w:r w:rsidRPr="00C42AA2">
        <w:rPr>
          <w:rFonts w:cs="Arial"/>
          <w:sz w:val="22"/>
          <w:szCs w:val="22"/>
        </w:rPr>
        <w:tab/>
      </w:r>
      <w:r w:rsidR="00411F44" w:rsidRPr="00C42AA2">
        <w:rPr>
          <w:rFonts w:cs="Arial"/>
          <w:sz w:val="22"/>
          <w:szCs w:val="22"/>
        </w:rPr>
        <w:t xml:space="preserve">The following salaries are expressed in full time forty hour per week rates. Where an employee’s normal hours of work </w:t>
      </w:r>
      <w:r w:rsidR="007F6722" w:rsidRPr="00C42AA2">
        <w:rPr>
          <w:rFonts w:cs="Arial"/>
          <w:sz w:val="22"/>
          <w:szCs w:val="22"/>
        </w:rPr>
        <w:t>is</w:t>
      </w:r>
      <w:r w:rsidR="00411F44" w:rsidRPr="00C42AA2">
        <w:rPr>
          <w:rFonts w:cs="Arial"/>
          <w:sz w:val="22"/>
          <w:szCs w:val="22"/>
        </w:rPr>
        <w:t xml:space="preserve"> less than forty per week the appropriate salary for those hours shall be calculated as a proportion of the forty hour rate. </w:t>
      </w:r>
    </w:p>
    <w:p w:rsidR="00411F44" w:rsidRPr="00C42AA2" w:rsidRDefault="00411F44" w:rsidP="00DA4F63">
      <w:pPr>
        <w:tabs>
          <w:tab w:val="num" w:pos="1134"/>
        </w:tabs>
        <w:ind w:left="1134" w:hanging="1134"/>
        <w:jc w:val="both"/>
        <w:rPr>
          <w:rFonts w:cs="Arial"/>
          <w:sz w:val="22"/>
          <w:szCs w:val="22"/>
        </w:rPr>
      </w:pPr>
    </w:p>
    <w:p w:rsidR="00411F44" w:rsidRPr="00C42AA2" w:rsidRDefault="00411F44" w:rsidP="002D55A7">
      <w:pPr>
        <w:numPr>
          <w:ilvl w:val="2"/>
          <w:numId w:val="23"/>
        </w:numPr>
        <w:tabs>
          <w:tab w:val="clear" w:pos="720"/>
          <w:tab w:val="num" w:pos="1134"/>
        </w:tabs>
        <w:overflowPunct/>
        <w:autoSpaceDE/>
        <w:autoSpaceDN/>
        <w:adjustRightInd/>
        <w:ind w:left="1134" w:hanging="1134"/>
        <w:jc w:val="both"/>
        <w:textAlignment w:val="auto"/>
        <w:rPr>
          <w:rFonts w:cs="Arial"/>
          <w:sz w:val="22"/>
          <w:szCs w:val="22"/>
        </w:rPr>
      </w:pPr>
      <w:r w:rsidRPr="00C42AA2">
        <w:rPr>
          <w:rFonts w:cs="Arial"/>
          <w:sz w:val="22"/>
          <w:szCs w:val="22"/>
        </w:rPr>
        <w:t>Designated Positions</w:t>
      </w:r>
    </w:p>
    <w:p w:rsidR="00411F44" w:rsidRPr="00C42AA2" w:rsidRDefault="00E33FFB" w:rsidP="00DA4F63">
      <w:pPr>
        <w:tabs>
          <w:tab w:val="num" w:pos="1134"/>
        </w:tabs>
        <w:ind w:left="1134" w:hanging="1134"/>
        <w:jc w:val="both"/>
        <w:rPr>
          <w:rFonts w:cs="Arial"/>
          <w:sz w:val="22"/>
          <w:szCs w:val="22"/>
        </w:rPr>
      </w:pPr>
      <w:r w:rsidRPr="00C42AA2">
        <w:rPr>
          <w:rFonts w:cs="Arial"/>
          <w:sz w:val="22"/>
          <w:szCs w:val="22"/>
        </w:rPr>
        <w:tab/>
      </w:r>
      <w:r w:rsidR="00411F44" w:rsidRPr="00C42AA2">
        <w:rPr>
          <w:rFonts w:cs="Arial"/>
          <w:sz w:val="22"/>
          <w:szCs w:val="22"/>
        </w:rPr>
        <w:t>The salary scale provides for the appointment of staff to Designated Positions.  These are positions that have been formally established as Designated Positions by the employer.  Designated Positions are po</w:t>
      </w:r>
      <w:r w:rsidR="000E4429" w:rsidRPr="00C42AA2">
        <w:rPr>
          <w:rFonts w:cs="Arial"/>
          <w:sz w:val="22"/>
          <w:szCs w:val="22"/>
        </w:rPr>
        <w:t xml:space="preserve">sitions commonly involving </w:t>
      </w:r>
      <w:proofErr w:type="gramStart"/>
      <w:r w:rsidR="000E4429" w:rsidRPr="00C42AA2">
        <w:rPr>
          <w:rFonts w:cs="Arial"/>
          <w:sz w:val="22"/>
          <w:szCs w:val="22"/>
        </w:rPr>
        <w:t xml:space="preserve">both </w:t>
      </w:r>
      <w:r w:rsidR="00411F44" w:rsidRPr="00C42AA2">
        <w:rPr>
          <w:rFonts w:cs="Arial"/>
          <w:sz w:val="22"/>
          <w:szCs w:val="22"/>
        </w:rPr>
        <w:t>advanced</w:t>
      </w:r>
      <w:proofErr w:type="gramEnd"/>
      <w:r w:rsidR="00411F44" w:rsidRPr="00C42AA2">
        <w:rPr>
          <w:rFonts w:cs="Arial"/>
          <w:sz w:val="22"/>
          <w:szCs w:val="22"/>
        </w:rPr>
        <w:t xml:space="preserve"> clinical practise /leadership and/or management responsibilities. Holders of Designated Positions usually have job titles, for example, Team Leader, Section Head, or Professional Advisor and appointment normally occurs after advertising of the position. The employer will determine the appropriate salary for appointment to a Designated Position having regard to the duties, responsibilities and scope of the position relative to other positions in the DHB with similar duties, responsibilities and scope. Movement on the scale will be by way of the appropriate scheduled merit provisions.  </w:t>
      </w:r>
    </w:p>
    <w:p w:rsidR="00411F44" w:rsidRPr="00C42AA2" w:rsidRDefault="00411F44" w:rsidP="00DA4F63">
      <w:pPr>
        <w:tabs>
          <w:tab w:val="left" w:pos="709"/>
          <w:tab w:val="num" w:pos="1134"/>
        </w:tabs>
        <w:ind w:left="709" w:hanging="709"/>
        <w:jc w:val="both"/>
        <w:rPr>
          <w:rFonts w:cs="Arial"/>
          <w:sz w:val="22"/>
          <w:szCs w:val="22"/>
        </w:rPr>
      </w:pPr>
    </w:p>
    <w:p w:rsidR="00411F44" w:rsidRPr="00C42AA2" w:rsidRDefault="00411F44" w:rsidP="002D55A7">
      <w:pPr>
        <w:numPr>
          <w:ilvl w:val="2"/>
          <w:numId w:val="23"/>
        </w:numPr>
        <w:tabs>
          <w:tab w:val="clear" w:pos="720"/>
          <w:tab w:val="num" w:pos="1134"/>
        </w:tabs>
        <w:overflowPunct/>
        <w:autoSpaceDE/>
        <w:autoSpaceDN/>
        <w:adjustRightInd/>
        <w:ind w:left="1134" w:hanging="1134"/>
        <w:jc w:val="both"/>
        <w:textAlignment w:val="auto"/>
        <w:rPr>
          <w:rFonts w:cs="Arial"/>
          <w:sz w:val="22"/>
          <w:szCs w:val="22"/>
        </w:rPr>
      </w:pPr>
      <w:r w:rsidRPr="00C42AA2">
        <w:rPr>
          <w:rFonts w:cs="Arial"/>
          <w:sz w:val="22"/>
          <w:szCs w:val="22"/>
        </w:rPr>
        <w:t>Placement of New Employees on the Salary Scale</w:t>
      </w:r>
    </w:p>
    <w:p w:rsidR="00411F44" w:rsidRPr="00C42AA2" w:rsidRDefault="00E33FFB" w:rsidP="00DA4F63">
      <w:pPr>
        <w:pStyle w:val="BodyText2"/>
        <w:tabs>
          <w:tab w:val="clear" w:pos="858"/>
          <w:tab w:val="num" w:pos="1134"/>
        </w:tabs>
        <w:ind w:left="1134" w:hanging="1134"/>
        <w:rPr>
          <w:szCs w:val="22"/>
        </w:rPr>
      </w:pPr>
      <w:r w:rsidRPr="00C42AA2">
        <w:rPr>
          <w:szCs w:val="22"/>
        </w:rPr>
        <w:tab/>
      </w:r>
      <w:r w:rsidR="00411F44" w:rsidRPr="00C42AA2">
        <w:rPr>
          <w:szCs w:val="22"/>
        </w:rPr>
        <w:t xml:space="preserve">When determining the appropriate placement of new employees on the automatic steps of the scale the employer will take into account the employee’s years of experience in the occupation. </w:t>
      </w:r>
    </w:p>
    <w:p w:rsidR="00411F44" w:rsidRPr="00C42AA2" w:rsidRDefault="00411F44" w:rsidP="004F19A0">
      <w:pPr>
        <w:pStyle w:val="BodyText2"/>
        <w:tabs>
          <w:tab w:val="num" w:pos="1134"/>
        </w:tabs>
        <w:ind w:left="1134" w:hanging="1134"/>
        <w:rPr>
          <w:szCs w:val="22"/>
        </w:rPr>
      </w:pPr>
    </w:p>
    <w:p w:rsidR="00411F44" w:rsidRPr="00C42AA2" w:rsidRDefault="00411F44" w:rsidP="002D55A7">
      <w:pPr>
        <w:numPr>
          <w:ilvl w:val="2"/>
          <w:numId w:val="23"/>
        </w:numPr>
        <w:tabs>
          <w:tab w:val="clear" w:pos="720"/>
          <w:tab w:val="num" w:pos="1134"/>
        </w:tabs>
        <w:overflowPunct/>
        <w:autoSpaceDE/>
        <w:autoSpaceDN/>
        <w:adjustRightInd/>
        <w:ind w:left="1134" w:hanging="1134"/>
        <w:jc w:val="both"/>
        <w:textAlignment w:val="auto"/>
        <w:rPr>
          <w:rFonts w:cs="Arial"/>
          <w:sz w:val="22"/>
          <w:szCs w:val="22"/>
        </w:rPr>
      </w:pPr>
      <w:r w:rsidRPr="00C42AA2">
        <w:rPr>
          <w:rFonts w:cs="Arial"/>
          <w:sz w:val="22"/>
          <w:szCs w:val="22"/>
        </w:rPr>
        <w:t>Additional Progression Step</w:t>
      </w:r>
    </w:p>
    <w:p w:rsidR="00411F44" w:rsidRPr="00C42AA2" w:rsidRDefault="00411F44" w:rsidP="00411F44">
      <w:pPr>
        <w:tabs>
          <w:tab w:val="num" w:pos="2520"/>
        </w:tabs>
        <w:ind w:left="1080"/>
        <w:jc w:val="both"/>
        <w:rPr>
          <w:rFonts w:cs="Arial"/>
          <w:sz w:val="22"/>
          <w:szCs w:val="22"/>
        </w:rPr>
      </w:pPr>
    </w:p>
    <w:p w:rsidR="00686A7F" w:rsidRPr="00C42AA2" w:rsidRDefault="00411F44" w:rsidP="002D55A7">
      <w:pPr>
        <w:numPr>
          <w:ilvl w:val="3"/>
          <w:numId w:val="23"/>
        </w:numPr>
        <w:tabs>
          <w:tab w:val="clear" w:pos="720"/>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 xml:space="preserve">Progression from the top automatic salary step to the additional progression step is </w:t>
      </w:r>
      <w:r w:rsidR="004C06B6" w:rsidRPr="00C42AA2">
        <w:rPr>
          <w:rFonts w:cs="Arial"/>
          <w:sz w:val="22"/>
          <w:szCs w:val="22"/>
        </w:rPr>
        <w:t>dependent</w:t>
      </w:r>
      <w:r w:rsidRPr="00C42AA2">
        <w:rPr>
          <w:rFonts w:cs="Arial"/>
          <w:sz w:val="22"/>
          <w:szCs w:val="22"/>
        </w:rPr>
        <w:t xml:space="preserve"> on the achievement of mutually agreed objectives, which are set prospectively when the employee reaches the top automatic salary step.  </w:t>
      </w:r>
    </w:p>
    <w:p w:rsidR="00411F44" w:rsidRPr="00C42AA2" w:rsidRDefault="00411F44" w:rsidP="00DA4F63">
      <w:pPr>
        <w:tabs>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 xml:space="preserve">  </w:t>
      </w:r>
    </w:p>
    <w:p w:rsidR="00411F44" w:rsidRPr="00C42AA2" w:rsidRDefault="00423482" w:rsidP="002D55A7">
      <w:pPr>
        <w:numPr>
          <w:ilvl w:val="3"/>
          <w:numId w:val="23"/>
        </w:numPr>
        <w:tabs>
          <w:tab w:val="clear" w:pos="720"/>
          <w:tab w:val="left" w:pos="1985"/>
        </w:tabs>
        <w:overflowPunct/>
        <w:autoSpaceDE/>
        <w:autoSpaceDN/>
        <w:adjustRightInd/>
        <w:ind w:left="1985" w:hanging="851"/>
        <w:jc w:val="both"/>
        <w:textAlignment w:val="auto"/>
        <w:rPr>
          <w:rFonts w:cs="Arial"/>
          <w:sz w:val="22"/>
          <w:szCs w:val="22"/>
        </w:rPr>
      </w:pPr>
      <w:r>
        <w:rPr>
          <w:rFonts w:cs="Arial"/>
          <w:sz w:val="22"/>
          <w:szCs w:val="22"/>
        </w:rPr>
        <w:t>The</w:t>
      </w:r>
      <w:r w:rsidR="00C00A56">
        <w:rPr>
          <w:rFonts w:cs="Arial"/>
          <w:sz w:val="22"/>
          <w:szCs w:val="22"/>
        </w:rPr>
        <w:t xml:space="preserve"> </w:t>
      </w:r>
      <w:r w:rsidR="00411F44" w:rsidRPr="00C42AA2">
        <w:rPr>
          <w:rFonts w:cs="Arial"/>
          <w:sz w:val="22"/>
          <w:szCs w:val="22"/>
        </w:rPr>
        <w:t xml:space="preserve">employee will write to the team leader/ manager requesting a meeting to set objectives. </w:t>
      </w:r>
      <w:r>
        <w:rPr>
          <w:rFonts w:cs="Arial"/>
          <w:sz w:val="22"/>
          <w:szCs w:val="22"/>
        </w:rPr>
        <w:t>The discussion and setting of objectives for additional progression would normally occur in conjunction with the employee’s</w:t>
      </w:r>
      <w:r w:rsidR="00411F44" w:rsidRPr="00C42AA2">
        <w:rPr>
          <w:rFonts w:cs="Arial"/>
          <w:sz w:val="22"/>
          <w:szCs w:val="22"/>
        </w:rPr>
        <w:t xml:space="preserve"> </w:t>
      </w:r>
      <w:r w:rsidR="004C06B6">
        <w:rPr>
          <w:rFonts w:cs="Arial"/>
          <w:sz w:val="22"/>
          <w:szCs w:val="22"/>
        </w:rPr>
        <w:t xml:space="preserve">annual </w:t>
      </w:r>
      <w:r>
        <w:rPr>
          <w:rFonts w:cs="Arial"/>
          <w:sz w:val="22"/>
          <w:szCs w:val="22"/>
        </w:rPr>
        <w:t xml:space="preserve">performance review. </w:t>
      </w:r>
      <w:r w:rsidR="00411F44" w:rsidRPr="00C42AA2">
        <w:rPr>
          <w:rFonts w:cs="Arial"/>
          <w:sz w:val="22"/>
          <w:szCs w:val="22"/>
        </w:rPr>
        <w:t xml:space="preserve">In the event that the manager and the employee cannot agree on the objectives the employee may consult with APEX.  If there is still no agreement the manager will set the objectives.  This objective setting process is to be completed in three months of the employee requesting the meeting. </w:t>
      </w:r>
    </w:p>
    <w:p w:rsidR="0034414B" w:rsidRDefault="0034414B" w:rsidP="00285C26">
      <w:pPr>
        <w:tabs>
          <w:tab w:val="left" w:pos="2127"/>
          <w:tab w:val="num" w:pos="2520"/>
        </w:tabs>
        <w:overflowPunct/>
        <w:autoSpaceDE/>
        <w:autoSpaceDN/>
        <w:adjustRightInd/>
        <w:ind w:left="2127" w:hanging="993"/>
        <w:jc w:val="both"/>
        <w:textAlignment w:val="auto"/>
        <w:rPr>
          <w:rFonts w:cs="Arial"/>
          <w:sz w:val="22"/>
          <w:szCs w:val="22"/>
        </w:rPr>
      </w:pPr>
    </w:p>
    <w:p w:rsidR="005A7D93" w:rsidRPr="00C42AA2" w:rsidRDefault="005A7D93" w:rsidP="00285C26">
      <w:pPr>
        <w:tabs>
          <w:tab w:val="left" w:pos="2127"/>
          <w:tab w:val="num" w:pos="2520"/>
        </w:tabs>
        <w:overflowPunct/>
        <w:autoSpaceDE/>
        <w:autoSpaceDN/>
        <w:adjustRightInd/>
        <w:ind w:left="2127" w:hanging="993"/>
        <w:jc w:val="both"/>
        <w:textAlignment w:val="auto"/>
        <w:rPr>
          <w:rFonts w:cs="Arial"/>
          <w:sz w:val="22"/>
          <w:szCs w:val="22"/>
        </w:rPr>
      </w:pPr>
    </w:p>
    <w:p w:rsidR="00411F44" w:rsidRPr="00C42AA2" w:rsidRDefault="00411F44" w:rsidP="002D55A7">
      <w:pPr>
        <w:numPr>
          <w:ilvl w:val="3"/>
          <w:numId w:val="23"/>
        </w:numPr>
        <w:tabs>
          <w:tab w:val="clear" w:pos="720"/>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 xml:space="preserve">The assessment </w:t>
      </w:r>
      <w:r w:rsidR="00423482">
        <w:rPr>
          <w:rFonts w:cs="Arial"/>
          <w:sz w:val="22"/>
          <w:szCs w:val="22"/>
        </w:rPr>
        <w:t xml:space="preserve">against these objectives </w:t>
      </w:r>
      <w:r w:rsidRPr="00C42AA2">
        <w:rPr>
          <w:rFonts w:cs="Arial"/>
          <w:sz w:val="22"/>
          <w:szCs w:val="22"/>
        </w:rPr>
        <w:t>shall commence 12 months after the objectives have been set</w:t>
      </w:r>
      <w:r w:rsidR="00E97AC4">
        <w:rPr>
          <w:rFonts w:cs="Arial"/>
          <w:sz w:val="22"/>
          <w:szCs w:val="22"/>
        </w:rPr>
        <w:t xml:space="preserve">. </w:t>
      </w:r>
      <w:r w:rsidR="00423482">
        <w:rPr>
          <w:rFonts w:cs="Arial"/>
          <w:sz w:val="22"/>
          <w:szCs w:val="22"/>
        </w:rPr>
        <w:t>A</w:t>
      </w:r>
      <w:r w:rsidRPr="00C42AA2">
        <w:rPr>
          <w:rFonts w:cs="Arial"/>
          <w:sz w:val="22"/>
          <w:szCs w:val="22"/>
        </w:rPr>
        <w:t xml:space="preserve">ny movement arising from this assessment </w:t>
      </w:r>
      <w:r w:rsidR="00423482">
        <w:rPr>
          <w:rFonts w:cs="Arial"/>
          <w:sz w:val="22"/>
          <w:szCs w:val="22"/>
        </w:rPr>
        <w:t xml:space="preserve">shall be effective </w:t>
      </w:r>
      <w:r w:rsidR="00E97AC4">
        <w:rPr>
          <w:rFonts w:cs="Arial"/>
          <w:sz w:val="22"/>
          <w:szCs w:val="22"/>
        </w:rPr>
        <w:t xml:space="preserve">from </w:t>
      </w:r>
      <w:r w:rsidR="00E97AC4" w:rsidRPr="00C42AA2">
        <w:rPr>
          <w:rFonts w:cs="Arial"/>
          <w:sz w:val="22"/>
          <w:szCs w:val="22"/>
        </w:rPr>
        <w:t>12</w:t>
      </w:r>
      <w:r w:rsidRPr="00C42AA2">
        <w:rPr>
          <w:rFonts w:cs="Arial"/>
          <w:sz w:val="22"/>
          <w:szCs w:val="22"/>
        </w:rPr>
        <w:t xml:space="preserve"> months </w:t>
      </w:r>
      <w:r w:rsidR="00423482">
        <w:rPr>
          <w:rFonts w:cs="Arial"/>
          <w:sz w:val="22"/>
          <w:szCs w:val="22"/>
        </w:rPr>
        <w:t>after</w:t>
      </w:r>
      <w:r w:rsidRPr="00C42AA2">
        <w:rPr>
          <w:rFonts w:cs="Arial"/>
          <w:sz w:val="22"/>
          <w:szCs w:val="22"/>
        </w:rPr>
        <w:t xml:space="preserve"> the date the employee wrote to his/her team leader/ manager under </w:t>
      </w:r>
      <w:r w:rsidR="007F6722" w:rsidRPr="00C42AA2">
        <w:rPr>
          <w:rFonts w:cs="Arial"/>
          <w:sz w:val="22"/>
          <w:szCs w:val="22"/>
        </w:rPr>
        <w:t>c</w:t>
      </w:r>
      <w:r w:rsidR="0034414B" w:rsidRPr="00C42AA2">
        <w:rPr>
          <w:rFonts w:cs="Arial"/>
          <w:sz w:val="22"/>
          <w:szCs w:val="22"/>
        </w:rPr>
        <w:t xml:space="preserve">lause </w:t>
      </w:r>
      <w:r w:rsidR="004A6F59">
        <w:rPr>
          <w:rFonts w:cs="Arial"/>
          <w:sz w:val="22"/>
          <w:szCs w:val="22"/>
        </w:rPr>
        <w:t>5.1</w:t>
      </w:r>
      <w:r w:rsidRPr="00C42AA2">
        <w:rPr>
          <w:rFonts w:cs="Arial"/>
          <w:sz w:val="22"/>
          <w:szCs w:val="22"/>
        </w:rPr>
        <w:t>.4.2 above.</w:t>
      </w:r>
    </w:p>
    <w:p w:rsidR="0034414B" w:rsidRPr="00C42AA2" w:rsidRDefault="0034414B" w:rsidP="00403EB4">
      <w:pPr>
        <w:tabs>
          <w:tab w:val="left" w:pos="1985"/>
        </w:tabs>
        <w:overflowPunct/>
        <w:autoSpaceDE/>
        <w:autoSpaceDN/>
        <w:adjustRightInd/>
        <w:ind w:left="1985" w:hanging="851"/>
        <w:jc w:val="both"/>
        <w:textAlignment w:val="auto"/>
        <w:rPr>
          <w:rFonts w:cs="Arial"/>
          <w:sz w:val="22"/>
          <w:szCs w:val="22"/>
        </w:rPr>
      </w:pPr>
    </w:p>
    <w:p w:rsidR="00423482" w:rsidRDefault="00411F44" w:rsidP="002D55A7">
      <w:pPr>
        <w:numPr>
          <w:ilvl w:val="3"/>
          <w:numId w:val="23"/>
        </w:numPr>
        <w:tabs>
          <w:tab w:val="clear" w:pos="720"/>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 xml:space="preserve">Progression </w:t>
      </w:r>
      <w:r w:rsidR="00423482">
        <w:rPr>
          <w:rFonts w:cs="Arial"/>
          <w:sz w:val="22"/>
          <w:szCs w:val="22"/>
        </w:rPr>
        <w:t xml:space="preserve">shall not </w:t>
      </w:r>
      <w:r w:rsidRPr="00C42AA2">
        <w:rPr>
          <w:rFonts w:cs="Arial"/>
          <w:sz w:val="22"/>
          <w:szCs w:val="22"/>
        </w:rPr>
        <w:t xml:space="preserve">occur earlier than the anniversary date of the employee’s movement to the top automatic step. </w:t>
      </w:r>
    </w:p>
    <w:p w:rsidR="0098206A" w:rsidRDefault="0098206A" w:rsidP="0098206A">
      <w:pPr>
        <w:tabs>
          <w:tab w:val="left" w:pos="1985"/>
        </w:tabs>
        <w:overflowPunct/>
        <w:autoSpaceDE/>
        <w:autoSpaceDN/>
        <w:adjustRightInd/>
        <w:ind w:left="1985"/>
        <w:jc w:val="both"/>
        <w:textAlignment w:val="auto"/>
        <w:rPr>
          <w:rFonts w:cs="Arial"/>
          <w:sz w:val="22"/>
          <w:szCs w:val="22"/>
        </w:rPr>
      </w:pPr>
    </w:p>
    <w:p w:rsidR="00411F44" w:rsidRPr="00C42AA2" w:rsidRDefault="00423482" w:rsidP="002D55A7">
      <w:pPr>
        <w:numPr>
          <w:ilvl w:val="3"/>
          <w:numId w:val="23"/>
        </w:numPr>
        <w:tabs>
          <w:tab w:val="clear" w:pos="720"/>
          <w:tab w:val="left" w:pos="1985"/>
        </w:tabs>
        <w:overflowPunct/>
        <w:autoSpaceDE/>
        <w:autoSpaceDN/>
        <w:adjustRightInd/>
        <w:ind w:left="1985" w:hanging="851"/>
        <w:jc w:val="both"/>
        <w:textAlignment w:val="auto"/>
        <w:rPr>
          <w:rFonts w:cs="Arial"/>
          <w:sz w:val="22"/>
          <w:szCs w:val="22"/>
        </w:rPr>
      </w:pPr>
      <w:r>
        <w:rPr>
          <w:rFonts w:cs="Arial"/>
          <w:sz w:val="22"/>
          <w:szCs w:val="22"/>
        </w:rPr>
        <w:t xml:space="preserve">Progression will not be denied where </w:t>
      </w:r>
      <w:r w:rsidR="00A32940">
        <w:rPr>
          <w:rFonts w:cs="Arial"/>
          <w:sz w:val="22"/>
          <w:szCs w:val="22"/>
        </w:rPr>
        <w:t>the employer has failed to engage in the objective setting process and/or the assessment of whether or not the objectives have been achieved.</w:t>
      </w:r>
      <w:r w:rsidR="00411F44" w:rsidRPr="00C42AA2">
        <w:rPr>
          <w:rFonts w:cs="Arial"/>
          <w:sz w:val="22"/>
          <w:szCs w:val="22"/>
        </w:rPr>
        <w:t xml:space="preserve"> </w:t>
      </w:r>
    </w:p>
    <w:p w:rsidR="0034414B" w:rsidRPr="00C42AA2" w:rsidRDefault="0034414B" w:rsidP="00403EB4">
      <w:pPr>
        <w:tabs>
          <w:tab w:val="left" w:pos="1985"/>
        </w:tabs>
        <w:overflowPunct/>
        <w:autoSpaceDE/>
        <w:autoSpaceDN/>
        <w:adjustRightInd/>
        <w:ind w:left="1985" w:hanging="851"/>
        <w:jc w:val="both"/>
        <w:textAlignment w:val="auto"/>
        <w:rPr>
          <w:rFonts w:cs="Arial"/>
          <w:sz w:val="22"/>
          <w:szCs w:val="22"/>
        </w:rPr>
      </w:pPr>
    </w:p>
    <w:p w:rsidR="00411F44" w:rsidRPr="00C42AA2" w:rsidRDefault="00411F44" w:rsidP="002D55A7">
      <w:pPr>
        <w:numPr>
          <w:ilvl w:val="3"/>
          <w:numId w:val="23"/>
        </w:numPr>
        <w:tabs>
          <w:tab w:val="clear" w:pos="720"/>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 xml:space="preserve">Progression to the additional progression step is not available to employees who are below the top automatic salary step.  </w:t>
      </w:r>
    </w:p>
    <w:p w:rsidR="00411F44" w:rsidRPr="00C42AA2" w:rsidRDefault="00411F44" w:rsidP="00411F44">
      <w:pPr>
        <w:pStyle w:val="BodyText2"/>
        <w:rPr>
          <w:szCs w:val="22"/>
        </w:rPr>
      </w:pPr>
    </w:p>
    <w:p w:rsidR="00411F44" w:rsidRPr="00C42AA2" w:rsidRDefault="00411F44" w:rsidP="002D55A7">
      <w:pPr>
        <w:numPr>
          <w:ilvl w:val="2"/>
          <w:numId w:val="23"/>
        </w:numPr>
        <w:tabs>
          <w:tab w:val="clear" w:pos="720"/>
          <w:tab w:val="num" w:pos="1134"/>
        </w:tabs>
        <w:overflowPunct/>
        <w:autoSpaceDE/>
        <w:autoSpaceDN/>
        <w:adjustRightInd/>
        <w:ind w:left="1134" w:hanging="1134"/>
        <w:jc w:val="both"/>
        <w:textAlignment w:val="auto"/>
        <w:rPr>
          <w:rFonts w:cs="Arial"/>
          <w:sz w:val="22"/>
          <w:szCs w:val="22"/>
        </w:rPr>
      </w:pPr>
      <w:r w:rsidRPr="00C42AA2">
        <w:rPr>
          <w:rFonts w:cs="Arial"/>
          <w:sz w:val="22"/>
          <w:szCs w:val="22"/>
        </w:rPr>
        <w:t>Merit Progression</w:t>
      </w:r>
    </w:p>
    <w:p w:rsidR="00411F44" w:rsidRPr="00C42AA2" w:rsidRDefault="00411F44" w:rsidP="00411F44">
      <w:pPr>
        <w:tabs>
          <w:tab w:val="num" w:pos="1080"/>
          <w:tab w:val="num" w:pos="2160"/>
        </w:tabs>
        <w:jc w:val="both"/>
        <w:rPr>
          <w:rFonts w:cs="Arial"/>
          <w:sz w:val="22"/>
          <w:szCs w:val="22"/>
        </w:rPr>
      </w:pPr>
    </w:p>
    <w:p w:rsidR="00411F44" w:rsidRPr="00C42AA2" w:rsidRDefault="00411F44" w:rsidP="002D55A7">
      <w:pPr>
        <w:numPr>
          <w:ilvl w:val="3"/>
          <w:numId w:val="23"/>
        </w:numPr>
        <w:tabs>
          <w:tab w:val="clear" w:pos="720"/>
          <w:tab w:val="left" w:pos="1985"/>
        </w:tabs>
        <w:overflowPunct/>
        <w:autoSpaceDE/>
        <w:autoSpaceDN/>
        <w:adjustRightInd/>
        <w:ind w:left="1985" w:hanging="850"/>
        <w:jc w:val="both"/>
        <w:textAlignment w:val="auto"/>
        <w:rPr>
          <w:rFonts w:cs="Arial"/>
          <w:sz w:val="22"/>
          <w:szCs w:val="22"/>
        </w:rPr>
      </w:pPr>
      <w:r w:rsidRPr="00C42AA2">
        <w:rPr>
          <w:rFonts w:cs="Arial"/>
          <w:sz w:val="22"/>
          <w:szCs w:val="22"/>
        </w:rPr>
        <w:t xml:space="preserve">The salary scale provides movement to salary steps above the automatic steps that provide employees with a pathway for career development within their professional role. Employees on these steps will be required to function at an advanced level. The process providing for movement through these steps is set out in </w:t>
      </w:r>
      <w:r w:rsidR="0034414B" w:rsidRPr="00C42AA2">
        <w:rPr>
          <w:rFonts w:cs="Arial"/>
          <w:sz w:val="22"/>
          <w:szCs w:val="22"/>
        </w:rPr>
        <w:t>the Appendix</w:t>
      </w:r>
      <w:r w:rsidRPr="00C42AA2">
        <w:rPr>
          <w:rFonts w:cs="Arial"/>
          <w:sz w:val="22"/>
          <w:szCs w:val="22"/>
        </w:rPr>
        <w:t xml:space="preserve"> to this Agreement. </w:t>
      </w:r>
    </w:p>
    <w:p w:rsidR="0034414B" w:rsidRPr="00C42AA2" w:rsidRDefault="0034414B" w:rsidP="007502BD">
      <w:pPr>
        <w:tabs>
          <w:tab w:val="left" w:pos="1985"/>
        </w:tabs>
        <w:overflowPunct/>
        <w:autoSpaceDE/>
        <w:autoSpaceDN/>
        <w:adjustRightInd/>
        <w:ind w:left="1985" w:hanging="850"/>
        <w:jc w:val="both"/>
        <w:textAlignment w:val="auto"/>
        <w:rPr>
          <w:rFonts w:cs="Arial"/>
          <w:sz w:val="22"/>
          <w:szCs w:val="22"/>
        </w:rPr>
      </w:pPr>
    </w:p>
    <w:p w:rsidR="00411F44" w:rsidRPr="00C42AA2" w:rsidRDefault="00411F44" w:rsidP="002D55A7">
      <w:pPr>
        <w:numPr>
          <w:ilvl w:val="3"/>
          <w:numId w:val="23"/>
        </w:numPr>
        <w:tabs>
          <w:tab w:val="clear" w:pos="720"/>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 xml:space="preserve">Management of Expectations. The parties agree that there are limits to the extent to which employees may progress using the merit processes and criteria in the schedule. The employer will determine the extent of merit progression available to each position.  Progression is dependent on the scope, responsibilities, service needs and opportunities available in NDHB or service in which the employee works. These limitations should become apparent during the discussion required for objective setting under the merit processes.  </w:t>
      </w:r>
    </w:p>
    <w:p w:rsidR="00411F44" w:rsidRPr="00C42AA2" w:rsidRDefault="00411F44" w:rsidP="00411F44">
      <w:pPr>
        <w:jc w:val="both"/>
        <w:rPr>
          <w:rFonts w:cs="Arial"/>
          <w:sz w:val="22"/>
          <w:szCs w:val="22"/>
        </w:rPr>
      </w:pPr>
    </w:p>
    <w:p w:rsidR="005C3503" w:rsidRPr="005C3503" w:rsidRDefault="00411F44" w:rsidP="005C3503">
      <w:pPr>
        <w:numPr>
          <w:ilvl w:val="1"/>
          <w:numId w:val="23"/>
        </w:numPr>
        <w:tabs>
          <w:tab w:val="num" w:pos="1134"/>
        </w:tabs>
        <w:overflowPunct/>
        <w:autoSpaceDE/>
        <w:autoSpaceDN/>
        <w:adjustRightInd/>
        <w:ind w:left="1134" w:hanging="1134"/>
        <w:jc w:val="both"/>
        <w:textAlignment w:val="auto"/>
        <w:outlineLvl w:val="1"/>
        <w:rPr>
          <w:rFonts w:cs="Arial"/>
          <w:b/>
          <w:sz w:val="22"/>
          <w:szCs w:val="22"/>
          <w:lang w:val="en-NZ"/>
        </w:rPr>
      </w:pPr>
      <w:r w:rsidRPr="00C42AA2">
        <w:rPr>
          <w:rFonts w:cs="Arial"/>
          <w:b/>
          <w:sz w:val="22"/>
          <w:szCs w:val="22"/>
          <w:lang w:val="en-NZ"/>
        </w:rPr>
        <w:t>Salary Scale</w:t>
      </w:r>
    </w:p>
    <w:p w:rsidR="00E97AC4" w:rsidRDefault="00E97AC4" w:rsidP="00E97AC4">
      <w:pPr>
        <w:tabs>
          <w:tab w:val="num" w:pos="1134"/>
        </w:tabs>
        <w:overflowPunct/>
        <w:autoSpaceDE/>
        <w:autoSpaceDN/>
        <w:adjustRightInd/>
        <w:ind w:left="1134"/>
        <w:jc w:val="both"/>
        <w:textAlignment w:val="auto"/>
        <w:outlineLvl w:val="1"/>
        <w:rPr>
          <w:rFonts w:cs="Arial"/>
          <w:b/>
          <w:sz w:val="22"/>
          <w:szCs w:val="22"/>
          <w:lang w:val="en-NZ"/>
        </w:rPr>
      </w:pPr>
    </w:p>
    <w:p w:rsidR="00E97AC4" w:rsidRDefault="005C3503" w:rsidP="00E97AC4">
      <w:pPr>
        <w:tabs>
          <w:tab w:val="num" w:pos="1134"/>
        </w:tabs>
        <w:overflowPunct/>
        <w:autoSpaceDE/>
        <w:autoSpaceDN/>
        <w:adjustRightInd/>
        <w:ind w:left="1134"/>
        <w:jc w:val="both"/>
        <w:textAlignment w:val="auto"/>
        <w:outlineLvl w:val="1"/>
        <w:rPr>
          <w:rFonts w:cs="Arial"/>
          <w:b/>
          <w:sz w:val="22"/>
          <w:szCs w:val="22"/>
          <w:lang w:val="en-NZ"/>
        </w:rPr>
      </w:pPr>
      <w:r w:rsidRPr="005C3503">
        <w:rPr>
          <w:noProof/>
          <w:lang w:val="en-NZ" w:eastAsia="en-NZ"/>
        </w:rPr>
        <w:drawing>
          <wp:inline distT="0" distB="0" distL="0" distR="0" wp14:anchorId="44FC8A36" wp14:editId="274F24D7">
            <wp:extent cx="3362960" cy="29870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2960" cy="2987040"/>
                    </a:xfrm>
                    <a:prstGeom prst="rect">
                      <a:avLst/>
                    </a:prstGeom>
                    <a:noFill/>
                    <a:ln>
                      <a:noFill/>
                    </a:ln>
                  </pic:spPr>
                </pic:pic>
              </a:graphicData>
            </a:graphic>
          </wp:inline>
        </w:drawing>
      </w:r>
    </w:p>
    <w:p w:rsidR="00334798" w:rsidRPr="00C42AA2" w:rsidRDefault="00334798" w:rsidP="00334798">
      <w:pPr>
        <w:tabs>
          <w:tab w:val="num" w:pos="1134"/>
        </w:tabs>
        <w:overflowPunct/>
        <w:autoSpaceDE/>
        <w:autoSpaceDN/>
        <w:adjustRightInd/>
        <w:ind w:left="1134"/>
        <w:jc w:val="both"/>
        <w:textAlignment w:val="auto"/>
        <w:outlineLvl w:val="1"/>
        <w:rPr>
          <w:rFonts w:cs="Arial"/>
          <w:b/>
          <w:sz w:val="22"/>
          <w:szCs w:val="22"/>
          <w:lang w:val="en-NZ"/>
        </w:rPr>
      </w:pPr>
    </w:p>
    <w:p w:rsidR="00980091" w:rsidRPr="00C42AA2" w:rsidRDefault="00980091" w:rsidP="00334798">
      <w:pPr>
        <w:overflowPunct/>
        <w:autoSpaceDE/>
        <w:autoSpaceDN/>
        <w:adjustRightInd/>
        <w:ind w:firstLine="1985"/>
        <w:jc w:val="both"/>
        <w:textAlignment w:val="auto"/>
        <w:outlineLvl w:val="1"/>
        <w:rPr>
          <w:rFonts w:cs="Arial"/>
          <w:b/>
          <w:sz w:val="22"/>
          <w:szCs w:val="22"/>
          <w:lang w:val="en-NZ"/>
        </w:rPr>
      </w:pPr>
    </w:p>
    <w:p w:rsidR="00411F44" w:rsidRDefault="00411F44" w:rsidP="00411F44">
      <w:pPr>
        <w:pStyle w:val="BodyText2"/>
        <w:rPr>
          <w:szCs w:val="22"/>
        </w:rPr>
      </w:pPr>
    </w:p>
    <w:p w:rsidR="005A7D93" w:rsidRDefault="005A7D93" w:rsidP="00411F44">
      <w:pPr>
        <w:pStyle w:val="BodyText2"/>
        <w:rPr>
          <w:szCs w:val="22"/>
        </w:rPr>
      </w:pPr>
    </w:p>
    <w:p w:rsidR="0002759C" w:rsidRPr="00C42AA2" w:rsidRDefault="0002759C" w:rsidP="00411F44">
      <w:pPr>
        <w:pStyle w:val="BodyText2"/>
        <w:rPr>
          <w:szCs w:val="22"/>
        </w:rPr>
      </w:pPr>
    </w:p>
    <w:p w:rsidR="00411F44" w:rsidRPr="00C42AA2" w:rsidRDefault="00411F44" w:rsidP="002D55A7">
      <w:pPr>
        <w:numPr>
          <w:ilvl w:val="2"/>
          <w:numId w:val="24"/>
        </w:numPr>
        <w:tabs>
          <w:tab w:val="clear" w:pos="720"/>
          <w:tab w:val="num" w:pos="1134"/>
          <w:tab w:val="num" w:pos="2160"/>
        </w:tabs>
        <w:overflowPunct/>
        <w:autoSpaceDE/>
        <w:autoSpaceDN/>
        <w:adjustRightInd/>
        <w:ind w:left="1134" w:hanging="1134"/>
        <w:jc w:val="both"/>
        <w:textAlignment w:val="auto"/>
        <w:rPr>
          <w:rFonts w:cs="Arial"/>
          <w:sz w:val="22"/>
          <w:szCs w:val="22"/>
        </w:rPr>
      </w:pPr>
      <w:r w:rsidRPr="00C42AA2">
        <w:rPr>
          <w:rFonts w:cs="Arial"/>
          <w:sz w:val="22"/>
          <w:szCs w:val="22"/>
        </w:rPr>
        <w:t>Progression - Graduate to Experienced Clinician</w:t>
      </w:r>
    </w:p>
    <w:p w:rsidR="00411F44" w:rsidRPr="00C42AA2" w:rsidRDefault="00411F44" w:rsidP="00411F44">
      <w:pPr>
        <w:tabs>
          <w:tab w:val="num" w:pos="2160"/>
        </w:tabs>
        <w:jc w:val="both"/>
        <w:rPr>
          <w:rFonts w:cs="Arial"/>
          <w:sz w:val="22"/>
          <w:szCs w:val="22"/>
        </w:rPr>
      </w:pPr>
    </w:p>
    <w:p w:rsidR="00411F44" w:rsidRPr="00C42AA2" w:rsidRDefault="00411F44" w:rsidP="006B4FBF">
      <w:pPr>
        <w:tabs>
          <w:tab w:val="num" w:pos="1985"/>
        </w:tabs>
        <w:ind w:left="1985" w:hanging="850"/>
        <w:jc w:val="both"/>
        <w:rPr>
          <w:rFonts w:cs="Arial"/>
          <w:sz w:val="22"/>
          <w:szCs w:val="22"/>
        </w:rPr>
      </w:pPr>
      <w:r w:rsidRPr="00C42AA2">
        <w:rPr>
          <w:rFonts w:cs="Arial"/>
          <w:sz w:val="22"/>
          <w:szCs w:val="22"/>
        </w:rPr>
        <w:t>5.3.1.1</w:t>
      </w:r>
      <w:r w:rsidRPr="00C42AA2">
        <w:rPr>
          <w:rFonts w:cs="Arial"/>
          <w:sz w:val="22"/>
          <w:szCs w:val="22"/>
        </w:rPr>
        <w:tab/>
        <w:t>Progression through the scale from step 1 to step 5 shall be by way of automatic annual increment.</w:t>
      </w:r>
    </w:p>
    <w:p w:rsidR="0034414B" w:rsidRPr="00C42AA2" w:rsidRDefault="0034414B" w:rsidP="006B4FBF">
      <w:pPr>
        <w:tabs>
          <w:tab w:val="num" w:pos="1985"/>
        </w:tabs>
        <w:ind w:left="1985" w:hanging="850"/>
        <w:jc w:val="both"/>
        <w:rPr>
          <w:rFonts w:cs="Arial"/>
          <w:sz w:val="22"/>
          <w:szCs w:val="22"/>
        </w:rPr>
      </w:pPr>
    </w:p>
    <w:p w:rsidR="00411F44" w:rsidRPr="00C42AA2" w:rsidRDefault="00411F44" w:rsidP="002D55A7">
      <w:pPr>
        <w:numPr>
          <w:ilvl w:val="3"/>
          <w:numId w:val="21"/>
        </w:numPr>
        <w:tabs>
          <w:tab w:val="clear" w:pos="1080"/>
          <w:tab w:val="num" w:pos="1985"/>
          <w:tab w:val="num" w:pos="2880"/>
        </w:tabs>
        <w:overflowPunct/>
        <w:autoSpaceDE/>
        <w:autoSpaceDN/>
        <w:adjustRightInd/>
        <w:ind w:left="1985" w:hanging="850"/>
        <w:jc w:val="both"/>
        <w:textAlignment w:val="auto"/>
        <w:rPr>
          <w:rFonts w:cs="Arial"/>
          <w:sz w:val="22"/>
          <w:szCs w:val="22"/>
        </w:rPr>
      </w:pPr>
      <w:r w:rsidRPr="00C42AA2">
        <w:rPr>
          <w:rFonts w:cs="Arial"/>
          <w:sz w:val="22"/>
          <w:szCs w:val="22"/>
        </w:rPr>
        <w:t xml:space="preserve">Progression from step 5 to step 6 is as per the Additional Progression Step process outlined in </w:t>
      </w:r>
      <w:r w:rsidR="007F6722" w:rsidRPr="00C42AA2">
        <w:rPr>
          <w:rFonts w:cs="Arial"/>
          <w:sz w:val="22"/>
          <w:szCs w:val="22"/>
        </w:rPr>
        <w:t>c</w:t>
      </w:r>
      <w:r w:rsidR="004A6F59">
        <w:rPr>
          <w:rFonts w:cs="Arial"/>
          <w:sz w:val="22"/>
          <w:szCs w:val="22"/>
        </w:rPr>
        <w:t>lause 5.1</w:t>
      </w:r>
      <w:r w:rsidRPr="00C42AA2">
        <w:rPr>
          <w:rFonts w:cs="Arial"/>
          <w:sz w:val="22"/>
          <w:szCs w:val="22"/>
        </w:rPr>
        <w:t>.4</w:t>
      </w:r>
      <w:r w:rsidR="00FE5FCB" w:rsidRPr="00C42AA2">
        <w:rPr>
          <w:rFonts w:cs="Arial"/>
          <w:sz w:val="22"/>
          <w:szCs w:val="22"/>
        </w:rPr>
        <w:t>.</w:t>
      </w:r>
    </w:p>
    <w:p w:rsidR="00411F44" w:rsidRPr="00C42AA2" w:rsidRDefault="00411F44" w:rsidP="006B4FBF">
      <w:pPr>
        <w:tabs>
          <w:tab w:val="num" w:pos="1985"/>
          <w:tab w:val="num" w:pos="2520"/>
        </w:tabs>
        <w:ind w:left="1985" w:hanging="850"/>
        <w:jc w:val="both"/>
        <w:rPr>
          <w:rFonts w:cs="Arial"/>
          <w:sz w:val="22"/>
          <w:szCs w:val="22"/>
        </w:rPr>
      </w:pPr>
      <w:r w:rsidRPr="00C42AA2">
        <w:rPr>
          <w:rFonts w:cs="Arial"/>
          <w:sz w:val="22"/>
          <w:szCs w:val="22"/>
        </w:rPr>
        <w:tab/>
      </w:r>
    </w:p>
    <w:p w:rsidR="00411F44" w:rsidRPr="00C42AA2" w:rsidRDefault="00411F44" w:rsidP="002D55A7">
      <w:pPr>
        <w:numPr>
          <w:ilvl w:val="3"/>
          <w:numId w:val="21"/>
        </w:numPr>
        <w:tabs>
          <w:tab w:val="clear" w:pos="1080"/>
          <w:tab w:val="num" w:pos="1985"/>
        </w:tabs>
        <w:overflowPunct/>
        <w:autoSpaceDE/>
        <w:autoSpaceDN/>
        <w:adjustRightInd/>
        <w:ind w:left="1985" w:hanging="850"/>
        <w:jc w:val="both"/>
        <w:textAlignment w:val="auto"/>
        <w:rPr>
          <w:rFonts w:cs="Arial"/>
          <w:sz w:val="22"/>
          <w:szCs w:val="22"/>
        </w:rPr>
      </w:pPr>
      <w:r w:rsidRPr="00C42AA2">
        <w:rPr>
          <w:rFonts w:cs="Arial"/>
          <w:sz w:val="22"/>
          <w:szCs w:val="22"/>
        </w:rPr>
        <w:t xml:space="preserve">Further Progression </w:t>
      </w:r>
    </w:p>
    <w:p w:rsidR="00411F44" w:rsidRPr="00C42AA2" w:rsidRDefault="00835843" w:rsidP="006B4FBF">
      <w:pPr>
        <w:tabs>
          <w:tab w:val="num" w:pos="1985"/>
        </w:tabs>
        <w:ind w:left="1985" w:hanging="850"/>
        <w:jc w:val="both"/>
        <w:rPr>
          <w:rFonts w:cs="Arial"/>
          <w:sz w:val="22"/>
          <w:szCs w:val="22"/>
        </w:rPr>
      </w:pPr>
      <w:r w:rsidRPr="00C42AA2">
        <w:rPr>
          <w:rFonts w:cs="Arial"/>
          <w:sz w:val="22"/>
          <w:szCs w:val="22"/>
        </w:rPr>
        <w:tab/>
      </w:r>
      <w:r w:rsidR="00411F44" w:rsidRPr="00C42AA2">
        <w:rPr>
          <w:rFonts w:cs="Arial"/>
          <w:sz w:val="22"/>
          <w:szCs w:val="22"/>
        </w:rPr>
        <w:t xml:space="preserve">Progression from step 6 of the Graduate to Experienced Clinicians’ scale to step 7 of the Advanced Clinician/Advanced Practitioner/ Designated Positions’ scale shall be through operation of the salary progression process </w:t>
      </w:r>
      <w:r w:rsidR="007F6722" w:rsidRPr="00C42AA2">
        <w:rPr>
          <w:rFonts w:cs="Arial"/>
          <w:sz w:val="22"/>
          <w:szCs w:val="22"/>
        </w:rPr>
        <w:t>and the specific criteria outlined in the Progression Criteria for Dietitians</w:t>
      </w:r>
      <w:r w:rsidR="00411F44" w:rsidRPr="00C42AA2">
        <w:rPr>
          <w:rFonts w:cs="Arial"/>
          <w:sz w:val="22"/>
          <w:szCs w:val="22"/>
        </w:rPr>
        <w:t>.  Progression to the Advanced Clinician/Advanced Practitioner scale shall denote an extension in the requirements of the position and will require comparable duties and skills to other positions on that scale as well as with other comparable positions. This progression is personal to employee and may not necessarily apply to any replacement</w:t>
      </w:r>
      <w:r w:rsidR="00FE5FCB" w:rsidRPr="00C42AA2">
        <w:rPr>
          <w:rFonts w:cs="Arial"/>
          <w:sz w:val="22"/>
          <w:szCs w:val="22"/>
        </w:rPr>
        <w:t>.</w:t>
      </w:r>
    </w:p>
    <w:p w:rsidR="00411F44" w:rsidRPr="00C42AA2" w:rsidRDefault="00411F44" w:rsidP="00411F44">
      <w:pPr>
        <w:pStyle w:val="BodyText2"/>
        <w:rPr>
          <w:szCs w:val="22"/>
        </w:rPr>
      </w:pPr>
    </w:p>
    <w:p w:rsidR="00411F44" w:rsidRPr="00C42AA2" w:rsidRDefault="00411F44" w:rsidP="002D55A7">
      <w:pPr>
        <w:numPr>
          <w:ilvl w:val="2"/>
          <w:numId w:val="21"/>
        </w:numPr>
        <w:tabs>
          <w:tab w:val="clear" w:pos="720"/>
          <w:tab w:val="num" w:pos="1134"/>
          <w:tab w:val="num" w:pos="2160"/>
        </w:tabs>
        <w:overflowPunct/>
        <w:autoSpaceDE/>
        <w:autoSpaceDN/>
        <w:adjustRightInd/>
        <w:ind w:left="1134" w:hanging="1134"/>
        <w:jc w:val="both"/>
        <w:textAlignment w:val="auto"/>
        <w:rPr>
          <w:rFonts w:cs="Arial"/>
          <w:sz w:val="22"/>
          <w:szCs w:val="22"/>
        </w:rPr>
      </w:pPr>
      <w:r w:rsidRPr="00C42AA2">
        <w:rPr>
          <w:rFonts w:cs="Arial"/>
          <w:sz w:val="22"/>
          <w:szCs w:val="22"/>
        </w:rPr>
        <w:t>Progression - Advanced Clinician/ Advanced Practitioner/ Designated Positions</w:t>
      </w:r>
    </w:p>
    <w:p w:rsidR="00411F44" w:rsidRPr="00C42AA2" w:rsidRDefault="00411F44" w:rsidP="0059500B">
      <w:pPr>
        <w:pStyle w:val="BodyText2"/>
        <w:tabs>
          <w:tab w:val="num" w:pos="1134"/>
        </w:tabs>
        <w:ind w:left="1134" w:hanging="1134"/>
        <w:rPr>
          <w:szCs w:val="22"/>
        </w:rPr>
      </w:pPr>
    </w:p>
    <w:p w:rsidR="00411F44" w:rsidRPr="00C42AA2" w:rsidRDefault="0059500B" w:rsidP="0059500B">
      <w:pPr>
        <w:pStyle w:val="BodyText2"/>
        <w:tabs>
          <w:tab w:val="clear" w:pos="858"/>
          <w:tab w:val="num" w:pos="1134"/>
        </w:tabs>
        <w:ind w:left="1134" w:hanging="1134"/>
        <w:rPr>
          <w:szCs w:val="22"/>
        </w:rPr>
      </w:pPr>
      <w:r w:rsidRPr="00C42AA2">
        <w:rPr>
          <w:szCs w:val="22"/>
        </w:rPr>
        <w:tab/>
      </w:r>
      <w:r w:rsidR="00411F44" w:rsidRPr="00C42AA2">
        <w:rPr>
          <w:szCs w:val="22"/>
        </w:rPr>
        <w:t>There shall be no automatic progression for Advanced Clinician/ Advanced Practitioner/ Designated Positions.  Progression to a higher step shall be through operation of the salary progression process detailed in the appendix.</w:t>
      </w:r>
    </w:p>
    <w:p w:rsidR="0002759C" w:rsidRPr="00C42AA2" w:rsidRDefault="00BF1879" w:rsidP="008734B8">
      <w:pPr>
        <w:widowControl w:val="0"/>
        <w:tabs>
          <w:tab w:val="num" w:pos="1134"/>
        </w:tabs>
        <w:ind w:left="1134" w:right="85" w:hanging="1134"/>
        <w:jc w:val="both"/>
        <w:rPr>
          <w:rFonts w:cs="Arial"/>
          <w:b/>
          <w:bCs/>
          <w:color w:val="000000"/>
          <w:sz w:val="22"/>
          <w:szCs w:val="22"/>
        </w:rPr>
      </w:pPr>
      <w:r w:rsidRPr="00C42AA2">
        <w:rPr>
          <w:rFonts w:cs="Arial"/>
          <w:b/>
          <w:bCs/>
          <w:color w:val="000000"/>
          <w:sz w:val="22"/>
          <w:szCs w:val="22"/>
        </w:rPr>
        <w:tab/>
      </w:r>
    </w:p>
    <w:p w:rsidR="00353A44" w:rsidRPr="00C42AA2" w:rsidRDefault="00353A44" w:rsidP="0059500B">
      <w:pPr>
        <w:tabs>
          <w:tab w:val="num" w:pos="1134"/>
        </w:tabs>
        <w:ind w:left="1134" w:right="83" w:hanging="1134"/>
        <w:jc w:val="both"/>
        <w:rPr>
          <w:rFonts w:cs="Arial"/>
          <w:b/>
          <w:bCs/>
          <w:color w:val="000000"/>
          <w:sz w:val="22"/>
          <w:szCs w:val="22"/>
        </w:rPr>
      </w:pPr>
      <w:r w:rsidRPr="00C42AA2">
        <w:rPr>
          <w:rFonts w:cs="Arial"/>
          <w:b/>
          <w:bCs/>
          <w:color w:val="000000"/>
          <w:sz w:val="22"/>
          <w:szCs w:val="22"/>
        </w:rPr>
        <w:t xml:space="preserve">5.4      </w:t>
      </w:r>
      <w:r w:rsidR="006E31CD" w:rsidRPr="00C42AA2">
        <w:rPr>
          <w:rFonts w:cs="Arial"/>
          <w:b/>
          <w:bCs/>
          <w:color w:val="000000"/>
          <w:sz w:val="22"/>
          <w:szCs w:val="22"/>
        </w:rPr>
        <w:tab/>
      </w:r>
      <w:r w:rsidRPr="00C42AA2">
        <w:rPr>
          <w:rFonts w:cs="Arial"/>
          <w:b/>
          <w:bCs/>
          <w:color w:val="000000"/>
          <w:sz w:val="22"/>
          <w:szCs w:val="22"/>
        </w:rPr>
        <w:t>PART-TIME EMPLOYEE RATES</w:t>
      </w:r>
    </w:p>
    <w:p w:rsidR="00353A44" w:rsidRPr="00C42AA2" w:rsidRDefault="00353A44" w:rsidP="0059500B">
      <w:pPr>
        <w:tabs>
          <w:tab w:val="num" w:pos="1134"/>
        </w:tabs>
        <w:ind w:left="1134" w:right="83" w:hanging="1134"/>
        <w:jc w:val="both"/>
        <w:rPr>
          <w:rFonts w:cs="Arial"/>
          <w:b/>
          <w:bCs/>
          <w:color w:val="000000"/>
          <w:sz w:val="22"/>
          <w:szCs w:val="22"/>
        </w:rPr>
      </w:pPr>
    </w:p>
    <w:p w:rsidR="007C08BE" w:rsidRPr="00C42AA2" w:rsidRDefault="0059500B" w:rsidP="008734B8">
      <w:pPr>
        <w:tabs>
          <w:tab w:val="num" w:pos="1134"/>
        </w:tabs>
        <w:ind w:left="1134" w:right="83" w:hanging="1134"/>
        <w:jc w:val="both"/>
        <w:rPr>
          <w:rFonts w:cs="Arial"/>
          <w:color w:val="000000"/>
          <w:sz w:val="22"/>
          <w:szCs w:val="22"/>
        </w:rPr>
      </w:pPr>
      <w:r w:rsidRPr="00C42AA2">
        <w:rPr>
          <w:rFonts w:cs="Arial"/>
          <w:color w:val="000000"/>
          <w:sz w:val="22"/>
          <w:szCs w:val="22"/>
        </w:rPr>
        <w:tab/>
      </w:r>
      <w:r w:rsidR="00353A44" w:rsidRPr="00C42AA2">
        <w:rPr>
          <w:rFonts w:cs="Arial"/>
          <w:color w:val="000000"/>
          <w:sz w:val="22"/>
          <w:szCs w:val="22"/>
        </w:rPr>
        <w:t>A part-time employee shall be paid a rate of salary representing the proportion of the salary payable in respect of full-time employment in the appointment occupied by the employee that the number of hours during the week bears to 40.</w:t>
      </w:r>
    </w:p>
    <w:p w:rsidR="0002759C" w:rsidRPr="00C42AA2" w:rsidRDefault="0002759C" w:rsidP="0059500B">
      <w:pPr>
        <w:widowControl w:val="0"/>
        <w:tabs>
          <w:tab w:val="num" w:pos="1134"/>
        </w:tabs>
        <w:ind w:left="1134" w:right="85" w:hanging="1134"/>
        <w:jc w:val="both"/>
        <w:rPr>
          <w:rFonts w:cs="Arial"/>
          <w:b/>
          <w:bCs/>
          <w:color w:val="000000"/>
          <w:sz w:val="22"/>
          <w:szCs w:val="22"/>
        </w:rPr>
      </w:pPr>
    </w:p>
    <w:p w:rsidR="001E3D37" w:rsidRPr="00C42AA2" w:rsidRDefault="001E3D37" w:rsidP="0059500B">
      <w:pPr>
        <w:widowControl w:val="0"/>
        <w:shd w:val="clear" w:color="auto" w:fill="FFFFFF"/>
        <w:tabs>
          <w:tab w:val="num" w:pos="1134"/>
        </w:tabs>
        <w:ind w:left="1134" w:right="85" w:hanging="1134"/>
        <w:jc w:val="both"/>
        <w:rPr>
          <w:rFonts w:cs="Arial"/>
          <w:b/>
          <w:bCs/>
          <w:color w:val="000000"/>
          <w:sz w:val="22"/>
          <w:szCs w:val="22"/>
        </w:rPr>
      </w:pPr>
      <w:r w:rsidRPr="00C42AA2">
        <w:rPr>
          <w:rFonts w:cs="Arial"/>
          <w:b/>
          <w:bCs/>
          <w:color w:val="000000"/>
          <w:sz w:val="22"/>
          <w:szCs w:val="22"/>
        </w:rPr>
        <w:t>5.</w:t>
      </w:r>
      <w:r w:rsidR="002D7A77" w:rsidRPr="00C42AA2">
        <w:rPr>
          <w:rFonts w:cs="Arial"/>
          <w:b/>
          <w:bCs/>
          <w:color w:val="000000"/>
          <w:sz w:val="22"/>
          <w:szCs w:val="22"/>
        </w:rPr>
        <w:t>5</w:t>
      </w:r>
      <w:r w:rsidRPr="00C42AA2">
        <w:rPr>
          <w:rFonts w:cs="Arial"/>
          <w:b/>
          <w:bCs/>
          <w:color w:val="000000"/>
          <w:sz w:val="22"/>
          <w:szCs w:val="22"/>
        </w:rPr>
        <w:tab/>
        <w:t>RECOGNITION OF PREVIOUS SERVICE FOR COMMENCEMENT ON THE SALARY SCALES</w:t>
      </w:r>
    </w:p>
    <w:p w:rsidR="00C6417D" w:rsidRPr="00C42AA2" w:rsidRDefault="00C6417D" w:rsidP="0059500B">
      <w:pPr>
        <w:pStyle w:val="BlockText"/>
        <w:widowControl w:val="0"/>
        <w:tabs>
          <w:tab w:val="num" w:pos="1134"/>
        </w:tabs>
        <w:ind w:left="1134" w:right="85" w:hanging="1134"/>
        <w:rPr>
          <w:rFonts w:cs="Arial"/>
          <w:color w:val="000000"/>
          <w:szCs w:val="22"/>
        </w:rPr>
      </w:pPr>
    </w:p>
    <w:p w:rsidR="001E3D37" w:rsidRPr="00C42AA2" w:rsidRDefault="0059500B" w:rsidP="0059500B">
      <w:pPr>
        <w:pStyle w:val="BlockText"/>
        <w:widowControl w:val="0"/>
        <w:tabs>
          <w:tab w:val="num" w:pos="1134"/>
        </w:tabs>
        <w:ind w:left="1134" w:right="85" w:hanging="1134"/>
        <w:rPr>
          <w:rFonts w:cs="Arial"/>
          <w:color w:val="000000"/>
          <w:szCs w:val="22"/>
        </w:rPr>
      </w:pPr>
      <w:r w:rsidRPr="00C42AA2">
        <w:rPr>
          <w:rFonts w:cs="Arial"/>
          <w:color w:val="000000"/>
          <w:szCs w:val="22"/>
        </w:rPr>
        <w:tab/>
      </w:r>
      <w:r w:rsidR="001E3D37" w:rsidRPr="00C42AA2">
        <w:rPr>
          <w:rFonts w:cs="Arial"/>
          <w:color w:val="000000"/>
          <w:szCs w:val="22"/>
        </w:rPr>
        <w:t>The employer shall credit previous service for connected service as defined below for employees as follows:</w:t>
      </w:r>
    </w:p>
    <w:p w:rsidR="001E3D37" w:rsidRPr="00C42AA2" w:rsidRDefault="001E3D37" w:rsidP="001E3D37">
      <w:pPr>
        <w:shd w:val="clear" w:color="auto" w:fill="FFFFFF"/>
        <w:ind w:right="83"/>
        <w:jc w:val="both"/>
        <w:rPr>
          <w:rFonts w:cs="Arial"/>
          <w:color w:val="000000"/>
          <w:sz w:val="22"/>
          <w:szCs w:val="22"/>
        </w:rPr>
      </w:pPr>
    </w:p>
    <w:p w:rsidR="001E3D37" w:rsidRPr="00C42AA2" w:rsidRDefault="001E3D37" w:rsidP="00BA663C">
      <w:pPr>
        <w:pStyle w:val="Heading1"/>
        <w:tabs>
          <w:tab w:val="left" w:pos="1985"/>
        </w:tabs>
        <w:ind w:left="1985" w:hanging="851"/>
        <w:rPr>
          <w:rFonts w:ascii="Arial" w:hAnsi="Arial" w:cs="Arial"/>
          <w:b w:val="0"/>
          <w:color w:val="000000"/>
          <w:sz w:val="22"/>
          <w:szCs w:val="22"/>
        </w:rPr>
      </w:pPr>
      <w:r w:rsidRPr="00C42AA2">
        <w:rPr>
          <w:rFonts w:ascii="Arial" w:hAnsi="Arial" w:cs="Arial"/>
          <w:b w:val="0"/>
          <w:color w:val="000000"/>
          <w:sz w:val="22"/>
          <w:szCs w:val="22"/>
        </w:rPr>
        <w:t>(a)</w:t>
      </w:r>
      <w:r w:rsidRPr="00C42AA2">
        <w:rPr>
          <w:rFonts w:ascii="Arial" w:hAnsi="Arial" w:cs="Arial"/>
          <w:b w:val="0"/>
          <w:color w:val="000000"/>
          <w:sz w:val="22"/>
          <w:szCs w:val="22"/>
        </w:rPr>
        <w:tab/>
        <w:t xml:space="preserve">New Zealand Qualified </w:t>
      </w:r>
      <w:r w:rsidR="000D2176" w:rsidRPr="00C42AA2">
        <w:rPr>
          <w:rFonts w:ascii="Arial" w:hAnsi="Arial" w:cs="Arial"/>
          <w:b w:val="0"/>
          <w:color w:val="000000"/>
          <w:sz w:val="22"/>
          <w:szCs w:val="22"/>
        </w:rPr>
        <w:t>Dietitian</w:t>
      </w:r>
      <w:r w:rsidRPr="00C42AA2">
        <w:rPr>
          <w:rFonts w:ascii="Arial" w:hAnsi="Arial" w:cs="Arial"/>
          <w:b w:val="0"/>
          <w:color w:val="000000"/>
          <w:sz w:val="22"/>
          <w:szCs w:val="22"/>
        </w:rPr>
        <w:t>s</w:t>
      </w:r>
    </w:p>
    <w:p w:rsidR="001E3D37" w:rsidRPr="00C42AA2" w:rsidRDefault="001E3D37" w:rsidP="00BA663C">
      <w:pPr>
        <w:shd w:val="clear" w:color="auto" w:fill="FFFFFF"/>
        <w:tabs>
          <w:tab w:val="left" w:pos="1985"/>
        </w:tabs>
        <w:ind w:left="1985" w:right="83" w:hanging="851"/>
        <w:jc w:val="both"/>
        <w:rPr>
          <w:rFonts w:cs="Arial"/>
          <w:color w:val="000000"/>
          <w:sz w:val="22"/>
          <w:szCs w:val="22"/>
        </w:rPr>
      </w:pPr>
    </w:p>
    <w:p w:rsidR="001E3D37" w:rsidRPr="00C42AA2" w:rsidRDefault="008E5D2F" w:rsidP="00BA663C">
      <w:pPr>
        <w:shd w:val="clear" w:color="auto" w:fill="FFFFFF"/>
        <w:tabs>
          <w:tab w:val="left" w:pos="1985"/>
        </w:tabs>
        <w:ind w:left="1985" w:right="83" w:hanging="851"/>
        <w:jc w:val="both"/>
        <w:rPr>
          <w:rFonts w:cs="Arial"/>
          <w:color w:val="000000"/>
          <w:sz w:val="22"/>
          <w:szCs w:val="22"/>
        </w:rPr>
      </w:pPr>
      <w:r w:rsidRPr="00C42AA2">
        <w:rPr>
          <w:rFonts w:cs="Arial"/>
          <w:color w:val="000000"/>
          <w:sz w:val="22"/>
          <w:szCs w:val="22"/>
        </w:rPr>
        <w:tab/>
      </w:r>
      <w:r w:rsidR="001E3D37" w:rsidRPr="00C42AA2">
        <w:rPr>
          <w:rFonts w:cs="Arial"/>
          <w:color w:val="000000"/>
          <w:sz w:val="22"/>
          <w:szCs w:val="22"/>
        </w:rPr>
        <w:t xml:space="preserve">All service as a </w:t>
      </w:r>
      <w:r w:rsidR="000D2176" w:rsidRPr="00C42AA2">
        <w:rPr>
          <w:rFonts w:cs="Arial"/>
          <w:color w:val="000000"/>
          <w:sz w:val="22"/>
          <w:szCs w:val="22"/>
        </w:rPr>
        <w:t>Dietitian</w:t>
      </w:r>
      <w:r w:rsidR="001E3D37" w:rsidRPr="00C42AA2">
        <w:rPr>
          <w:rFonts w:cs="Arial"/>
          <w:color w:val="000000"/>
          <w:sz w:val="22"/>
          <w:szCs w:val="22"/>
        </w:rPr>
        <w:tab/>
      </w:r>
      <w:r w:rsidR="001E3D37" w:rsidRPr="00C42AA2">
        <w:rPr>
          <w:rFonts w:cs="Arial"/>
          <w:color w:val="000000"/>
          <w:sz w:val="22"/>
          <w:szCs w:val="22"/>
        </w:rPr>
        <w:tab/>
      </w:r>
      <w:r w:rsidR="001E3D37" w:rsidRPr="00C42AA2">
        <w:rPr>
          <w:rFonts w:cs="Arial"/>
          <w:color w:val="000000"/>
          <w:sz w:val="22"/>
          <w:szCs w:val="22"/>
        </w:rPr>
        <w:tab/>
      </w:r>
      <w:r w:rsidR="001E3D37" w:rsidRPr="00C42AA2">
        <w:rPr>
          <w:rFonts w:cs="Arial"/>
          <w:color w:val="000000"/>
          <w:sz w:val="22"/>
          <w:szCs w:val="22"/>
        </w:rPr>
        <w:tab/>
      </w:r>
      <w:r w:rsidR="001E3D37" w:rsidRPr="00C42AA2">
        <w:rPr>
          <w:rFonts w:cs="Arial"/>
          <w:color w:val="000000"/>
          <w:sz w:val="22"/>
          <w:szCs w:val="22"/>
        </w:rPr>
        <w:tab/>
        <w:t>Full credit</w:t>
      </w:r>
    </w:p>
    <w:p w:rsidR="001E3D37" w:rsidRPr="00C42AA2" w:rsidRDefault="001E3D37" w:rsidP="00BA663C">
      <w:pPr>
        <w:shd w:val="clear" w:color="auto" w:fill="FFFFFF"/>
        <w:tabs>
          <w:tab w:val="left" w:pos="1985"/>
        </w:tabs>
        <w:ind w:left="1985" w:right="83" w:hanging="851"/>
        <w:jc w:val="both"/>
        <w:rPr>
          <w:rFonts w:cs="Arial"/>
          <w:color w:val="000000"/>
          <w:sz w:val="22"/>
          <w:szCs w:val="22"/>
        </w:rPr>
      </w:pPr>
    </w:p>
    <w:p w:rsidR="001E3D37" w:rsidRPr="00C42AA2" w:rsidRDefault="001E3D37" w:rsidP="002D55A7">
      <w:pPr>
        <w:numPr>
          <w:ilvl w:val="0"/>
          <w:numId w:val="10"/>
        </w:numPr>
        <w:shd w:val="clear" w:color="auto" w:fill="FFFFFF"/>
        <w:tabs>
          <w:tab w:val="left" w:pos="1985"/>
        </w:tabs>
        <w:overflowPunct/>
        <w:autoSpaceDE/>
        <w:autoSpaceDN/>
        <w:adjustRightInd/>
        <w:ind w:left="1985" w:right="83" w:hanging="851"/>
        <w:jc w:val="both"/>
        <w:textAlignment w:val="auto"/>
        <w:rPr>
          <w:rFonts w:cs="Arial"/>
          <w:color w:val="000000"/>
          <w:sz w:val="22"/>
          <w:szCs w:val="22"/>
        </w:rPr>
      </w:pPr>
      <w:r w:rsidRPr="00C42AA2">
        <w:rPr>
          <w:rFonts w:cs="Arial"/>
          <w:color w:val="000000"/>
          <w:sz w:val="22"/>
          <w:szCs w:val="22"/>
        </w:rPr>
        <w:t xml:space="preserve">Overseas Qualified </w:t>
      </w:r>
      <w:r w:rsidR="000D2176" w:rsidRPr="00C42AA2">
        <w:rPr>
          <w:rFonts w:cs="Arial"/>
          <w:color w:val="000000"/>
          <w:sz w:val="22"/>
          <w:szCs w:val="22"/>
        </w:rPr>
        <w:t>Dietitian</w:t>
      </w:r>
      <w:r w:rsidRPr="00C42AA2">
        <w:rPr>
          <w:rFonts w:cs="Arial"/>
          <w:color w:val="000000"/>
          <w:sz w:val="22"/>
          <w:szCs w:val="22"/>
        </w:rPr>
        <w:t>s</w:t>
      </w:r>
    </w:p>
    <w:p w:rsidR="001E3D37" w:rsidRPr="00C42AA2" w:rsidRDefault="001E3D37" w:rsidP="001E3D37">
      <w:pPr>
        <w:shd w:val="clear" w:color="auto" w:fill="FFFFFF"/>
        <w:ind w:left="360" w:right="83"/>
        <w:jc w:val="both"/>
        <w:rPr>
          <w:rFonts w:cs="Arial"/>
          <w:color w:val="000000"/>
          <w:sz w:val="22"/>
          <w:szCs w:val="22"/>
        </w:rPr>
      </w:pPr>
    </w:p>
    <w:p w:rsidR="001E3D37" w:rsidRPr="00C42AA2" w:rsidRDefault="001E3D37" w:rsidP="00BA663C">
      <w:pPr>
        <w:shd w:val="clear" w:color="auto" w:fill="FFFFFF"/>
        <w:tabs>
          <w:tab w:val="left" w:pos="2552"/>
        </w:tabs>
        <w:ind w:left="2552" w:hanging="567"/>
        <w:jc w:val="both"/>
        <w:rPr>
          <w:rFonts w:cs="Arial"/>
          <w:color w:val="000000"/>
          <w:sz w:val="22"/>
          <w:szCs w:val="22"/>
        </w:rPr>
      </w:pPr>
      <w:r w:rsidRPr="00C42AA2">
        <w:rPr>
          <w:rFonts w:cs="Arial"/>
          <w:color w:val="000000"/>
          <w:sz w:val="22"/>
          <w:szCs w:val="22"/>
        </w:rPr>
        <w:t>(</w:t>
      </w:r>
      <w:proofErr w:type="spellStart"/>
      <w:r w:rsidRPr="00C42AA2">
        <w:rPr>
          <w:rFonts w:cs="Arial"/>
          <w:color w:val="000000"/>
          <w:sz w:val="22"/>
          <w:szCs w:val="22"/>
        </w:rPr>
        <w:t>i</w:t>
      </w:r>
      <w:proofErr w:type="spellEnd"/>
      <w:r w:rsidRPr="00C42AA2">
        <w:rPr>
          <w:rFonts w:cs="Arial"/>
          <w:color w:val="000000"/>
          <w:sz w:val="22"/>
          <w:szCs w:val="22"/>
        </w:rPr>
        <w:t>)</w:t>
      </w:r>
      <w:r w:rsidRPr="00C42AA2">
        <w:rPr>
          <w:rFonts w:cs="Arial"/>
          <w:color w:val="000000"/>
          <w:sz w:val="22"/>
          <w:szCs w:val="22"/>
        </w:rPr>
        <w:tab/>
        <w:t xml:space="preserve">An overseas qualified </w:t>
      </w:r>
      <w:r w:rsidR="000D2176" w:rsidRPr="00C42AA2">
        <w:rPr>
          <w:rFonts w:cs="Arial"/>
          <w:color w:val="000000"/>
          <w:sz w:val="22"/>
          <w:szCs w:val="22"/>
        </w:rPr>
        <w:t>Dietitian</w:t>
      </w:r>
      <w:r w:rsidRPr="00C42AA2">
        <w:rPr>
          <w:rFonts w:cs="Arial"/>
          <w:color w:val="000000"/>
          <w:sz w:val="22"/>
          <w:szCs w:val="22"/>
        </w:rPr>
        <w:t xml:space="preserve"> who meets the requirements of the registration board at the time of entry into New Zealand shall have all service credited from the date of obtaining the overseas qualification.</w:t>
      </w:r>
    </w:p>
    <w:p w:rsidR="00245478" w:rsidRPr="00C42AA2" w:rsidRDefault="00245478" w:rsidP="00BA663C">
      <w:pPr>
        <w:widowControl w:val="0"/>
        <w:shd w:val="clear" w:color="auto" w:fill="FFFFFF"/>
        <w:tabs>
          <w:tab w:val="left" w:pos="2552"/>
        </w:tabs>
        <w:ind w:left="2552" w:hanging="567"/>
        <w:jc w:val="both"/>
        <w:rPr>
          <w:rFonts w:cs="Arial"/>
          <w:color w:val="000000"/>
          <w:sz w:val="22"/>
          <w:szCs w:val="22"/>
        </w:rPr>
      </w:pPr>
    </w:p>
    <w:p w:rsidR="001E3D37" w:rsidRPr="00C42AA2" w:rsidRDefault="001E3D37" w:rsidP="00BA663C">
      <w:pPr>
        <w:widowControl w:val="0"/>
        <w:shd w:val="clear" w:color="auto" w:fill="FFFFFF"/>
        <w:tabs>
          <w:tab w:val="left" w:pos="2552"/>
        </w:tabs>
        <w:ind w:left="2552" w:hanging="567"/>
        <w:jc w:val="both"/>
        <w:rPr>
          <w:rFonts w:cs="Arial"/>
          <w:color w:val="000000"/>
          <w:sz w:val="22"/>
          <w:szCs w:val="22"/>
        </w:rPr>
      </w:pPr>
      <w:r w:rsidRPr="00C42AA2">
        <w:rPr>
          <w:rFonts w:cs="Arial"/>
          <w:color w:val="000000"/>
          <w:sz w:val="22"/>
          <w:szCs w:val="22"/>
        </w:rPr>
        <w:t>(ii)</w:t>
      </w:r>
      <w:r w:rsidRPr="00C42AA2">
        <w:rPr>
          <w:rFonts w:cs="Arial"/>
          <w:color w:val="000000"/>
          <w:sz w:val="22"/>
          <w:szCs w:val="22"/>
        </w:rPr>
        <w:tab/>
        <w:t xml:space="preserve">Where the requirements of the registration board are not met at time of entry, service will only be counted from the commencement date of employment as a </w:t>
      </w:r>
      <w:r w:rsidR="000D2176" w:rsidRPr="00C42AA2">
        <w:rPr>
          <w:rFonts w:cs="Arial"/>
          <w:color w:val="000000"/>
          <w:sz w:val="22"/>
          <w:szCs w:val="22"/>
        </w:rPr>
        <w:t>Dietitian</w:t>
      </w:r>
      <w:r w:rsidRPr="00C42AA2">
        <w:rPr>
          <w:rFonts w:cs="Arial"/>
          <w:color w:val="000000"/>
          <w:sz w:val="22"/>
          <w:szCs w:val="22"/>
        </w:rPr>
        <w:t xml:space="preserve"> in New Zealand.</w:t>
      </w:r>
    </w:p>
    <w:p w:rsidR="00BA663C" w:rsidRPr="00C42AA2" w:rsidRDefault="00C42AA2" w:rsidP="00CB04BE">
      <w:pPr>
        <w:shd w:val="clear" w:color="auto" w:fill="FFFFFF"/>
        <w:tabs>
          <w:tab w:val="left" w:pos="1134"/>
        </w:tabs>
        <w:overflowPunct/>
        <w:autoSpaceDE/>
        <w:autoSpaceDN/>
        <w:adjustRightInd/>
        <w:ind w:left="1134" w:hanging="1134"/>
        <w:jc w:val="both"/>
        <w:textAlignment w:val="auto"/>
        <w:rPr>
          <w:rFonts w:cs="Arial"/>
          <w:b/>
          <w:color w:val="000000"/>
          <w:sz w:val="22"/>
          <w:szCs w:val="22"/>
        </w:rPr>
      </w:pPr>
      <w:r>
        <w:rPr>
          <w:rFonts w:cs="Arial"/>
          <w:b/>
          <w:color w:val="000000"/>
          <w:sz w:val="22"/>
          <w:szCs w:val="22"/>
        </w:rPr>
        <w:br w:type="page"/>
      </w:r>
    </w:p>
    <w:p w:rsidR="00BF1879" w:rsidRPr="00C42AA2" w:rsidRDefault="00BF1879" w:rsidP="0002759C">
      <w:pPr>
        <w:shd w:val="clear" w:color="auto" w:fill="FFFFFF"/>
        <w:tabs>
          <w:tab w:val="left" w:pos="1134"/>
        </w:tabs>
        <w:overflowPunct/>
        <w:autoSpaceDE/>
        <w:autoSpaceDN/>
        <w:adjustRightInd/>
        <w:ind w:left="1134" w:hanging="1134"/>
        <w:jc w:val="both"/>
        <w:textAlignment w:val="auto"/>
        <w:rPr>
          <w:rFonts w:cs="Arial"/>
          <w:b/>
          <w:color w:val="000000"/>
          <w:sz w:val="22"/>
          <w:szCs w:val="22"/>
        </w:rPr>
      </w:pPr>
      <w:r w:rsidRPr="00C42AA2">
        <w:rPr>
          <w:rFonts w:cs="Arial"/>
          <w:b/>
          <w:color w:val="000000"/>
          <w:sz w:val="22"/>
          <w:szCs w:val="22"/>
        </w:rPr>
        <w:t>5.</w:t>
      </w:r>
      <w:r w:rsidR="002D7A77" w:rsidRPr="00C42AA2">
        <w:rPr>
          <w:rFonts w:cs="Arial"/>
          <w:b/>
          <w:color w:val="000000"/>
          <w:sz w:val="22"/>
          <w:szCs w:val="22"/>
        </w:rPr>
        <w:t>6</w:t>
      </w:r>
      <w:r w:rsidRPr="00C42AA2">
        <w:rPr>
          <w:rFonts w:cs="Arial"/>
          <w:b/>
          <w:color w:val="000000"/>
          <w:sz w:val="22"/>
          <w:szCs w:val="22"/>
        </w:rPr>
        <w:tab/>
        <w:t>SALARY INCREMENTS WHILE ON STUDY LEAVE</w:t>
      </w:r>
    </w:p>
    <w:p w:rsidR="00BF1879" w:rsidRPr="00C42AA2" w:rsidRDefault="00BF1879" w:rsidP="0002759C">
      <w:pPr>
        <w:tabs>
          <w:tab w:val="left" w:pos="1134"/>
        </w:tabs>
        <w:ind w:left="1134" w:hanging="1134"/>
        <w:jc w:val="both"/>
        <w:rPr>
          <w:rFonts w:cs="Arial"/>
          <w:b/>
          <w:color w:val="000000"/>
          <w:sz w:val="22"/>
          <w:szCs w:val="22"/>
        </w:rPr>
      </w:pPr>
    </w:p>
    <w:p w:rsidR="00BF1879" w:rsidRPr="00C42AA2" w:rsidRDefault="00BF1879" w:rsidP="0002759C">
      <w:pPr>
        <w:pStyle w:val="BodyTextIndent3"/>
        <w:tabs>
          <w:tab w:val="left" w:pos="1134"/>
        </w:tabs>
        <w:ind w:left="1134" w:hanging="1134"/>
        <w:rPr>
          <w:szCs w:val="22"/>
        </w:rPr>
      </w:pPr>
      <w:r w:rsidRPr="00C42AA2">
        <w:rPr>
          <w:szCs w:val="22"/>
        </w:rPr>
        <w:tab/>
        <w:t>Employees on full-time study leave with or without pay shall continue to receive annual increments.</w:t>
      </w:r>
    </w:p>
    <w:p w:rsidR="00BA663C" w:rsidRPr="00C42AA2" w:rsidRDefault="00BA663C" w:rsidP="0002759C">
      <w:pPr>
        <w:pStyle w:val="BodyTextIndent3"/>
        <w:tabs>
          <w:tab w:val="left" w:pos="1134"/>
        </w:tabs>
        <w:ind w:left="1134" w:hanging="1134"/>
        <w:rPr>
          <w:szCs w:val="22"/>
        </w:rPr>
      </w:pPr>
    </w:p>
    <w:p w:rsidR="00BF1879" w:rsidRPr="00C42AA2" w:rsidRDefault="00BF1879" w:rsidP="0002759C">
      <w:pPr>
        <w:pStyle w:val="Heading3"/>
        <w:tabs>
          <w:tab w:val="left" w:pos="1134"/>
        </w:tabs>
        <w:ind w:left="1134" w:hanging="1134"/>
        <w:jc w:val="both"/>
        <w:rPr>
          <w:rFonts w:ascii="Arial" w:hAnsi="Arial" w:cs="Arial"/>
          <w:color w:val="000000"/>
          <w:sz w:val="22"/>
          <w:szCs w:val="22"/>
        </w:rPr>
      </w:pPr>
      <w:bookmarkStart w:id="7" w:name="_Toc41980923"/>
      <w:r w:rsidRPr="00C42AA2">
        <w:rPr>
          <w:rFonts w:ascii="Arial" w:hAnsi="Arial" w:cs="Arial"/>
          <w:color w:val="000000"/>
          <w:sz w:val="22"/>
          <w:szCs w:val="22"/>
        </w:rPr>
        <w:t>5.</w:t>
      </w:r>
      <w:r w:rsidR="002D7A77" w:rsidRPr="00C42AA2">
        <w:rPr>
          <w:rFonts w:ascii="Arial" w:hAnsi="Arial" w:cs="Arial"/>
          <w:color w:val="000000"/>
          <w:sz w:val="22"/>
          <w:szCs w:val="22"/>
        </w:rPr>
        <w:t>7</w:t>
      </w:r>
      <w:r w:rsidRPr="00C42AA2">
        <w:rPr>
          <w:rFonts w:ascii="Arial" w:hAnsi="Arial" w:cs="Arial"/>
          <w:color w:val="000000"/>
          <w:sz w:val="22"/>
          <w:szCs w:val="22"/>
        </w:rPr>
        <w:tab/>
        <w:t>MISCELLANEOUS CONDITIONS RELATING TO SALARIES</w:t>
      </w:r>
      <w:bookmarkEnd w:id="7"/>
    </w:p>
    <w:p w:rsidR="00BF1879" w:rsidRPr="00C42AA2" w:rsidRDefault="00BF1879" w:rsidP="0002759C">
      <w:pPr>
        <w:tabs>
          <w:tab w:val="left" w:pos="1134"/>
        </w:tabs>
        <w:ind w:left="1134" w:hanging="1134"/>
        <w:jc w:val="both"/>
        <w:rPr>
          <w:rFonts w:cs="Arial"/>
          <w:color w:val="000000"/>
          <w:sz w:val="22"/>
          <w:szCs w:val="22"/>
        </w:rPr>
      </w:pPr>
    </w:p>
    <w:p w:rsidR="00BF1879" w:rsidRPr="00C42AA2" w:rsidRDefault="00BF1879" w:rsidP="0002759C">
      <w:pPr>
        <w:pStyle w:val="BodyTextIndent3"/>
        <w:tabs>
          <w:tab w:val="left" w:pos="1134"/>
        </w:tabs>
        <w:ind w:left="1134" w:hanging="1134"/>
        <w:rPr>
          <w:szCs w:val="22"/>
        </w:rPr>
      </w:pPr>
      <w:r w:rsidRPr="00C42AA2">
        <w:rPr>
          <w:szCs w:val="22"/>
        </w:rPr>
        <w:tab/>
        <w:t xml:space="preserve">No deduction other than such as may be agreed upon between the </w:t>
      </w:r>
      <w:r w:rsidR="008C3697">
        <w:rPr>
          <w:szCs w:val="22"/>
        </w:rPr>
        <w:t>e</w:t>
      </w:r>
      <w:r w:rsidRPr="00C42AA2">
        <w:rPr>
          <w:szCs w:val="22"/>
        </w:rPr>
        <w:t xml:space="preserve">mployer and the Employee shall be made from the wages of any </w:t>
      </w:r>
      <w:r w:rsidR="008C3697">
        <w:rPr>
          <w:szCs w:val="22"/>
        </w:rPr>
        <w:t>e</w:t>
      </w:r>
      <w:r w:rsidRPr="00C42AA2">
        <w:rPr>
          <w:szCs w:val="22"/>
        </w:rPr>
        <w:t>mployee except for time lost by the Employee through sickness, accident or default.</w:t>
      </w:r>
    </w:p>
    <w:p w:rsidR="00BF1879" w:rsidRPr="00C42AA2" w:rsidRDefault="00BF1879" w:rsidP="0002759C">
      <w:pPr>
        <w:tabs>
          <w:tab w:val="left" w:pos="737"/>
          <w:tab w:val="left" w:pos="851"/>
          <w:tab w:val="left" w:pos="1134"/>
          <w:tab w:val="left" w:pos="8582"/>
        </w:tabs>
        <w:ind w:left="1134" w:hanging="1134"/>
        <w:jc w:val="both"/>
        <w:rPr>
          <w:rFonts w:cs="Arial"/>
          <w:color w:val="000000"/>
          <w:sz w:val="22"/>
          <w:szCs w:val="22"/>
        </w:rPr>
      </w:pPr>
    </w:p>
    <w:p w:rsidR="00BF1879" w:rsidRPr="00C42AA2" w:rsidRDefault="00BF1879" w:rsidP="0002759C">
      <w:pPr>
        <w:pStyle w:val="BodyTextIndent3"/>
        <w:tabs>
          <w:tab w:val="left" w:pos="1134"/>
        </w:tabs>
        <w:ind w:left="1134" w:hanging="1134"/>
        <w:rPr>
          <w:szCs w:val="22"/>
        </w:rPr>
      </w:pPr>
      <w:r w:rsidRPr="00C42AA2">
        <w:rPr>
          <w:szCs w:val="22"/>
        </w:rPr>
        <w:tab/>
        <w:t xml:space="preserve">Except by mutual agreement, salaries, including overtime, shall be paid at </w:t>
      </w:r>
      <w:proofErr w:type="spellStart"/>
      <w:r w:rsidRPr="00C42AA2">
        <w:rPr>
          <w:szCs w:val="22"/>
        </w:rPr>
        <w:t>not longer</w:t>
      </w:r>
      <w:proofErr w:type="spellEnd"/>
      <w:r w:rsidRPr="00C42AA2">
        <w:rPr>
          <w:szCs w:val="22"/>
        </w:rPr>
        <w:t xml:space="preserve"> than fortnightly intervals and by direct credit.</w:t>
      </w:r>
    </w:p>
    <w:p w:rsidR="00B06AA2" w:rsidRPr="00C42AA2" w:rsidRDefault="00B06AA2" w:rsidP="00CB04BE">
      <w:pPr>
        <w:pStyle w:val="Heading3"/>
        <w:tabs>
          <w:tab w:val="left" w:pos="702"/>
          <w:tab w:val="left" w:pos="1134"/>
        </w:tabs>
        <w:ind w:left="1134" w:hanging="1134"/>
        <w:rPr>
          <w:rFonts w:ascii="Arial" w:hAnsi="Arial" w:cs="Arial"/>
          <w:color w:val="000000"/>
          <w:sz w:val="22"/>
          <w:szCs w:val="22"/>
        </w:rPr>
      </w:pPr>
      <w:bookmarkStart w:id="8" w:name="_Toc41980924"/>
    </w:p>
    <w:bookmarkEnd w:id="8"/>
    <w:p w:rsidR="00BF1879" w:rsidRPr="00C42AA2" w:rsidRDefault="00BF1879" w:rsidP="00CB04BE">
      <w:pPr>
        <w:pStyle w:val="BodyTextIndent3"/>
        <w:tabs>
          <w:tab w:val="left" w:pos="702"/>
          <w:tab w:val="left" w:pos="1134"/>
        </w:tabs>
        <w:ind w:left="1134" w:hanging="1134"/>
        <w:rPr>
          <w:szCs w:val="22"/>
        </w:rPr>
      </w:pPr>
    </w:p>
    <w:p w:rsidR="00BF1879" w:rsidRPr="00C42AA2" w:rsidRDefault="00BF1879" w:rsidP="00CB04BE">
      <w:pPr>
        <w:pStyle w:val="Heading2"/>
        <w:shd w:val="clear" w:color="auto" w:fill="FFFFFF"/>
        <w:tabs>
          <w:tab w:val="num" w:pos="1134"/>
        </w:tabs>
        <w:ind w:left="1134" w:hanging="1134"/>
        <w:jc w:val="both"/>
        <w:rPr>
          <w:rFonts w:ascii="Arial" w:hAnsi="Arial" w:cs="Arial"/>
          <w:i w:val="0"/>
          <w:iCs/>
          <w:noProof w:val="0"/>
          <w:color w:val="000000"/>
          <w:sz w:val="22"/>
          <w:szCs w:val="22"/>
          <w:lang w:val="en-GB"/>
        </w:rPr>
      </w:pPr>
      <w:bookmarkStart w:id="9" w:name="_Toc17224606"/>
      <w:r w:rsidRPr="00C42AA2">
        <w:rPr>
          <w:rFonts w:ascii="Arial" w:hAnsi="Arial" w:cs="Arial"/>
          <w:i w:val="0"/>
          <w:iCs/>
          <w:noProof w:val="0"/>
          <w:color w:val="000000"/>
          <w:sz w:val="22"/>
          <w:szCs w:val="22"/>
          <w:lang w:val="en-GB"/>
        </w:rPr>
        <w:t>6.0</w:t>
      </w:r>
      <w:r w:rsidRPr="00C42AA2">
        <w:rPr>
          <w:rFonts w:ascii="Arial" w:hAnsi="Arial" w:cs="Arial"/>
          <w:i w:val="0"/>
          <w:iCs/>
          <w:noProof w:val="0"/>
          <w:color w:val="000000"/>
          <w:sz w:val="22"/>
          <w:szCs w:val="22"/>
          <w:lang w:val="en-GB"/>
        </w:rPr>
        <w:tab/>
        <w:t>OVERTIME, PENAL RATES AND DUTY ALLOWANCES</w:t>
      </w:r>
      <w:bookmarkEnd w:id="9"/>
      <w:r w:rsidRPr="00C42AA2">
        <w:rPr>
          <w:rFonts w:ascii="Arial" w:hAnsi="Arial" w:cs="Arial"/>
          <w:i w:val="0"/>
          <w:iCs/>
          <w:noProof w:val="0"/>
          <w:color w:val="000000"/>
          <w:sz w:val="22"/>
          <w:szCs w:val="22"/>
          <w:lang w:val="en-GB"/>
        </w:rPr>
        <w:t xml:space="preserve">  </w:t>
      </w:r>
    </w:p>
    <w:p w:rsidR="008734B8" w:rsidRPr="00C42AA2" w:rsidRDefault="008734B8" w:rsidP="00CB04BE">
      <w:pPr>
        <w:shd w:val="clear" w:color="auto" w:fill="FFFFFF"/>
        <w:tabs>
          <w:tab w:val="num" w:pos="1092"/>
          <w:tab w:val="num" w:pos="1134"/>
        </w:tabs>
        <w:ind w:left="1134" w:right="83" w:hanging="1134"/>
        <w:jc w:val="both"/>
        <w:rPr>
          <w:rFonts w:cs="Arial"/>
          <w:color w:val="000000"/>
          <w:sz w:val="22"/>
          <w:szCs w:val="22"/>
        </w:rPr>
      </w:pPr>
    </w:p>
    <w:p w:rsidR="00BF1879" w:rsidRPr="00C42AA2" w:rsidRDefault="00BF1879" w:rsidP="00CB04BE">
      <w:pPr>
        <w:shd w:val="clear" w:color="auto" w:fill="FFFFFF"/>
        <w:tabs>
          <w:tab w:val="num" w:pos="1134"/>
        </w:tabs>
        <w:ind w:left="1134" w:right="83" w:hanging="1134"/>
        <w:jc w:val="both"/>
        <w:rPr>
          <w:rFonts w:cs="Arial"/>
          <w:b/>
          <w:color w:val="000000"/>
          <w:sz w:val="22"/>
          <w:szCs w:val="22"/>
        </w:rPr>
      </w:pPr>
      <w:r w:rsidRPr="00C42AA2">
        <w:rPr>
          <w:rFonts w:cs="Arial"/>
          <w:b/>
          <w:color w:val="000000"/>
          <w:sz w:val="22"/>
          <w:szCs w:val="22"/>
        </w:rPr>
        <w:t>6.1</w:t>
      </w:r>
      <w:r w:rsidRPr="00C42AA2">
        <w:rPr>
          <w:rFonts w:cs="Arial"/>
          <w:b/>
          <w:color w:val="000000"/>
          <w:sz w:val="22"/>
          <w:szCs w:val="22"/>
        </w:rPr>
        <w:tab/>
        <w:t>DEFINITIONS</w:t>
      </w:r>
    </w:p>
    <w:p w:rsidR="00BF1879" w:rsidRPr="00C42AA2" w:rsidRDefault="00BF1879" w:rsidP="0011526D">
      <w:pPr>
        <w:shd w:val="clear" w:color="auto" w:fill="FFFFFF"/>
        <w:tabs>
          <w:tab w:val="num" w:pos="1092"/>
        </w:tabs>
        <w:ind w:left="1092" w:right="83" w:hanging="1092"/>
        <w:jc w:val="both"/>
        <w:rPr>
          <w:rFonts w:cs="Arial"/>
          <w:color w:val="000000"/>
          <w:sz w:val="22"/>
          <w:szCs w:val="22"/>
        </w:rPr>
      </w:pPr>
    </w:p>
    <w:p w:rsidR="00BF1879" w:rsidRPr="00C42AA2" w:rsidRDefault="00BF1879" w:rsidP="00CB04BE">
      <w:pPr>
        <w:shd w:val="clear" w:color="auto" w:fill="FFFFFF"/>
        <w:tabs>
          <w:tab w:val="left" w:pos="1134"/>
        </w:tabs>
        <w:ind w:left="1134" w:right="83" w:hanging="1127"/>
        <w:jc w:val="both"/>
        <w:rPr>
          <w:rFonts w:cs="Arial"/>
          <w:color w:val="000000"/>
          <w:sz w:val="22"/>
          <w:szCs w:val="22"/>
        </w:rPr>
      </w:pPr>
      <w:r w:rsidRPr="00C42AA2">
        <w:rPr>
          <w:rFonts w:cs="Arial"/>
          <w:color w:val="000000"/>
          <w:sz w:val="22"/>
          <w:szCs w:val="22"/>
        </w:rPr>
        <w:t>6.1.1</w:t>
      </w:r>
      <w:r w:rsidRPr="00C42AA2">
        <w:rPr>
          <w:rFonts w:cs="Arial"/>
          <w:color w:val="000000"/>
          <w:sz w:val="22"/>
          <w:szCs w:val="22"/>
        </w:rPr>
        <w:tab/>
        <w:t>For calculation purposes, the normal hourly rate shall be one two thousand and eigh</w:t>
      </w:r>
      <w:r w:rsidR="0011526D" w:rsidRPr="00C42AA2">
        <w:rPr>
          <w:rFonts w:cs="Arial"/>
          <w:color w:val="000000"/>
          <w:sz w:val="22"/>
          <w:szCs w:val="22"/>
        </w:rPr>
        <w:t>ty</w:t>
      </w:r>
      <w:r w:rsidR="00D9341B" w:rsidRPr="00C42AA2">
        <w:rPr>
          <w:rFonts w:cs="Arial"/>
          <w:color w:val="000000"/>
          <w:sz w:val="22"/>
          <w:szCs w:val="22"/>
        </w:rPr>
        <w:t>-sixth</w:t>
      </w:r>
      <w:r w:rsidRPr="00C42AA2">
        <w:rPr>
          <w:rFonts w:cs="Arial"/>
          <w:color w:val="000000"/>
          <w:sz w:val="22"/>
          <w:szCs w:val="22"/>
        </w:rPr>
        <w:t xml:space="preserve"> (2,08</w:t>
      </w:r>
      <w:r w:rsidR="001E3D37" w:rsidRPr="00C42AA2">
        <w:rPr>
          <w:rFonts w:cs="Arial"/>
          <w:color w:val="000000"/>
          <w:sz w:val="22"/>
          <w:szCs w:val="22"/>
        </w:rPr>
        <w:t>6</w:t>
      </w:r>
      <w:r w:rsidRPr="00C42AA2">
        <w:rPr>
          <w:rFonts w:cs="Arial"/>
          <w:color w:val="000000"/>
          <w:sz w:val="22"/>
          <w:szCs w:val="22"/>
        </w:rPr>
        <w:t xml:space="preserve">) part, correct to three decimal places of a dollar, of the yearly rate of salary payable. </w:t>
      </w:r>
    </w:p>
    <w:p w:rsidR="00BF1879" w:rsidRPr="00C42AA2" w:rsidRDefault="00BF1879" w:rsidP="0011526D">
      <w:pPr>
        <w:shd w:val="clear" w:color="auto" w:fill="FFFFFF"/>
        <w:tabs>
          <w:tab w:val="num" w:pos="1092"/>
        </w:tabs>
        <w:ind w:left="1092" w:right="83" w:hanging="1092"/>
        <w:jc w:val="both"/>
        <w:rPr>
          <w:rFonts w:cs="Arial"/>
          <w:color w:val="000000"/>
          <w:sz w:val="22"/>
          <w:szCs w:val="22"/>
        </w:rPr>
      </w:pPr>
    </w:p>
    <w:p w:rsidR="00BF1879" w:rsidRPr="00C42AA2" w:rsidRDefault="00BF1879" w:rsidP="00875269">
      <w:pPr>
        <w:shd w:val="clear" w:color="auto" w:fill="FFFFFF"/>
        <w:tabs>
          <w:tab w:val="num" w:pos="1134"/>
        </w:tabs>
        <w:ind w:left="1134" w:right="83" w:hanging="1134"/>
        <w:jc w:val="both"/>
        <w:rPr>
          <w:rFonts w:cs="Arial"/>
          <w:b/>
          <w:color w:val="000000"/>
          <w:sz w:val="22"/>
          <w:szCs w:val="22"/>
        </w:rPr>
      </w:pPr>
      <w:r w:rsidRPr="00C42AA2">
        <w:rPr>
          <w:rFonts w:cs="Arial"/>
          <w:b/>
          <w:color w:val="000000"/>
          <w:sz w:val="22"/>
          <w:szCs w:val="22"/>
        </w:rPr>
        <w:t>6.2</w:t>
      </w:r>
      <w:r w:rsidRPr="00C42AA2">
        <w:rPr>
          <w:rFonts w:cs="Arial"/>
          <w:b/>
          <w:color w:val="000000"/>
          <w:sz w:val="22"/>
          <w:szCs w:val="22"/>
        </w:rPr>
        <w:tab/>
        <w:t xml:space="preserve">OVERTIME  </w:t>
      </w:r>
    </w:p>
    <w:p w:rsidR="009F0883" w:rsidRPr="00C42AA2" w:rsidRDefault="009F0883" w:rsidP="00875269">
      <w:pPr>
        <w:widowControl w:val="0"/>
        <w:tabs>
          <w:tab w:val="num" w:pos="1134"/>
        </w:tabs>
        <w:ind w:left="1134" w:right="85" w:hanging="1134"/>
        <w:jc w:val="both"/>
        <w:rPr>
          <w:rFonts w:cs="Arial"/>
          <w:color w:val="000000"/>
          <w:sz w:val="22"/>
          <w:szCs w:val="22"/>
        </w:rPr>
      </w:pPr>
    </w:p>
    <w:p w:rsidR="009F0883" w:rsidRPr="00C42AA2" w:rsidRDefault="009F0883" w:rsidP="002D55A7">
      <w:pPr>
        <w:numPr>
          <w:ilvl w:val="2"/>
          <w:numId w:val="30"/>
        </w:numPr>
        <w:tabs>
          <w:tab w:val="clear" w:pos="720"/>
          <w:tab w:val="num" w:pos="1134"/>
        </w:tabs>
        <w:overflowPunct/>
        <w:autoSpaceDE/>
        <w:autoSpaceDN/>
        <w:adjustRightInd/>
        <w:ind w:left="1134" w:hanging="1134"/>
        <w:jc w:val="both"/>
        <w:textAlignment w:val="auto"/>
        <w:rPr>
          <w:rFonts w:cs="Arial"/>
          <w:sz w:val="22"/>
          <w:szCs w:val="22"/>
        </w:rPr>
      </w:pPr>
      <w:r w:rsidRPr="00C42AA2">
        <w:rPr>
          <w:rFonts w:cs="Arial"/>
          <w:sz w:val="22"/>
          <w:szCs w:val="22"/>
        </w:rPr>
        <w:t>Ordinary hourly rate of pay – The ordinary hourly rate shall be one, two thousand and eighty-sixth part (1/2086), correct to three decimal places of a dollar, of the yearly rate of salary payable.</w:t>
      </w:r>
    </w:p>
    <w:p w:rsidR="009F0883" w:rsidRPr="00C42AA2" w:rsidRDefault="009F0883" w:rsidP="00875269">
      <w:pPr>
        <w:tabs>
          <w:tab w:val="num" w:pos="1134"/>
        </w:tabs>
        <w:ind w:left="1134" w:hanging="1134"/>
        <w:jc w:val="both"/>
        <w:rPr>
          <w:rFonts w:cs="Arial"/>
          <w:sz w:val="22"/>
          <w:szCs w:val="22"/>
        </w:rPr>
      </w:pPr>
    </w:p>
    <w:p w:rsidR="009F0883" w:rsidRPr="00C42AA2" w:rsidRDefault="009F0883" w:rsidP="002D55A7">
      <w:pPr>
        <w:numPr>
          <w:ilvl w:val="2"/>
          <w:numId w:val="30"/>
        </w:numPr>
        <w:tabs>
          <w:tab w:val="clear" w:pos="720"/>
          <w:tab w:val="num" w:pos="1134"/>
        </w:tabs>
        <w:overflowPunct/>
        <w:autoSpaceDE/>
        <w:autoSpaceDN/>
        <w:adjustRightInd/>
        <w:ind w:left="1134" w:hanging="1134"/>
        <w:jc w:val="both"/>
        <w:textAlignment w:val="auto"/>
        <w:rPr>
          <w:rFonts w:cs="Arial"/>
          <w:sz w:val="22"/>
          <w:szCs w:val="22"/>
        </w:rPr>
      </w:pPr>
      <w:r w:rsidRPr="00C42AA2">
        <w:rPr>
          <w:rFonts w:cs="Arial"/>
          <w:sz w:val="22"/>
          <w:szCs w:val="22"/>
        </w:rPr>
        <w:t>Overtime is time worked in excess of:</w:t>
      </w:r>
    </w:p>
    <w:p w:rsidR="00B36CA1" w:rsidRPr="00C42AA2" w:rsidRDefault="009F0883" w:rsidP="002D55A7">
      <w:pPr>
        <w:numPr>
          <w:ilvl w:val="0"/>
          <w:numId w:val="15"/>
        </w:numPr>
        <w:tabs>
          <w:tab w:val="clear" w:pos="1800"/>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 xml:space="preserve">eight hours per day or the </w:t>
      </w:r>
      <w:r w:rsidR="004E4141" w:rsidRPr="00C42AA2">
        <w:rPr>
          <w:rFonts w:cs="Arial"/>
          <w:sz w:val="22"/>
          <w:szCs w:val="22"/>
        </w:rPr>
        <w:t xml:space="preserve">daily duty as defined in </w:t>
      </w:r>
      <w:r w:rsidR="007F6722" w:rsidRPr="00C42AA2">
        <w:rPr>
          <w:rFonts w:cs="Arial"/>
          <w:sz w:val="22"/>
          <w:szCs w:val="22"/>
        </w:rPr>
        <w:t>clause</w:t>
      </w:r>
      <w:r w:rsidR="004E4141" w:rsidRPr="00C42AA2">
        <w:rPr>
          <w:rFonts w:cs="Arial"/>
          <w:sz w:val="22"/>
          <w:szCs w:val="22"/>
        </w:rPr>
        <w:t xml:space="preserve"> 3, </w:t>
      </w:r>
      <w:r w:rsidRPr="00C42AA2">
        <w:rPr>
          <w:rFonts w:cs="Arial"/>
          <w:sz w:val="22"/>
          <w:szCs w:val="22"/>
        </w:rPr>
        <w:t>whichever is greater or</w:t>
      </w:r>
    </w:p>
    <w:p w:rsidR="004E4141" w:rsidRPr="00C42AA2" w:rsidRDefault="00B36CA1" w:rsidP="002D55A7">
      <w:pPr>
        <w:numPr>
          <w:ilvl w:val="0"/>
          <w:numId w:val="15"/>
        </w:numPr>
        <w:tabs>
          <w:tab w:val="clear" w:pos="1800"/>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 xml:space="preserve">40 </w:t>
      </w:r>
      <w:r w:rsidR="009F0883" w:rsidRPr="00C42AA2">
        <w:rPr>
          <w:rFonts w:cs="Arial"/>
          <w:sz w:val="22"/>
          <w:szCs w:val="22"/>
        </w:rPr>
        <w:t>hours per week</w:t>
      </w:r>
    </w:p>
    <w:p w:rsidR="009F0883" w:rsidRPr="00C42AA2" w:rsidRDefault="00875269" w:rsidP="00875269">
      <w:pPr>
        <w:tabs>
          <w:tab w:val="left" w:pos="3544"/>
        </w:tabs>
        <w:overflowPunct/>
        <w:autoSpaceDE/>
        <w:autoSpaceDN/>
        <w:adjustRightInd/>
        <w:ind w:left="1134" w:hanging="1134"/>
        <w:jc w:val="both"/>
        <w:textAlignment w:val="auto"/>
        <w:rPr>
          <w:rFonts w:cs="Arial"/>
          <w:sz w:val="22"/>
          <w:szCs w:val="22"/>
        </w:rPr>
      </w:pPr>
      <w:r w:rsidRPr="00C42AA2">
        <w:rPr>
          <w:rFonts w:cs="Arial"/>
          <w:sz w:val="22"/>
          <w:szCs w:val="22"/>
        </w:rPr>
        <w:tab/>
      </w:r>
      <w:proofErr w:type="gramStart"/>
      <w:r w:rsidR="004E4141" w:rsidRPr="00C42AA2">
        <w:rPr>
          <w:rFonts w:cs="Arial"/>
          <w:sz w:val="22"/>
          <w:szCs w:val="22"/>
        </w:rPr>
        <w:t>and</w:t>
      </w:r>
      <w:proofErr w:type="gramEnd"/>
      <w:r w:rsidR="004E4141" w:rsidRPr="00C42AA2">
        <w:rPr>
          <w:rFonts w:cs="Arial"/>
          <w:sz w:val="22"/>
          <w:szCs w:val="22"/>
        </w:rPr>
        <w:t xml:space="preserve"> has been duly authorised.</w:t>
      </w:r>
    </w:p>
    <w:p w:rsidR="009F0883" w:rsidRPr="00C42AA2" w:rsidRDefault="009F0883" w:rsidP="009F0883">
      <w:pPr>
        <w:jc w:val="both"/>
        <w:rPr>
          <w:rFonts w:cs="Arial"/>
          <w:sz w:val="22"/>
          <w:szCs w:val="22"/>
          <w:lang w:eastAsia="en-GB"/>
        </w:rPr>
      </w:pPr>
    </w:p>
    <w:p w:rsidR="009F0883" w:rsidRPr="00C42AA2" w:rsidRDefault="004E4141" w:rsidP="006E31CD">
      <w:pPr>
        <w:tabs>
          <w:tab w:val="left" w:pos="1134"/>
        </w:tabs>
        <w:overflowPunct/>
        <w:autoSpaceDE/>
        <w:autoSpaceDN/>
        <w:adjustRightInd/>
        <w:ind w:left="1134" w:hanging="1134"/>
        <w:jc w:val="both"/>
        <w:textAlignment w:val="auto"/>
        <w:rPr>
          <w:rFonts w:cs="Arial"/>
          <w:sz w:val="22"/>
          <w:szCs w:val="22"/>
        </w:rPr>
      </w:pPr>
      <w:r w:rsidRPr="00C42AA2">
        <w:rPr>
          <w:rFonts w:cs="Arial"/>
          <w:sz w:val="22"/>
          <w:szCs w:val="22"/>
        </w:rPr>
        <w:t>6.2.3</w:t>
      </w:r>
      <w:r w:rsidR="00307A33" w:rsidRPr="00C42AA2">
        <w:rPr>
          <w:rFonts w:cs="Arial"/>
          <w:sz w:val="22"/>
          <w:szCs w:val="22"/>
        </w:rPr>
        <w:tab/>
      </w:r>
      <w:r w:rsidR="009F0883" w:rsidRPr="00C42AA2">
        <w:rPr>
          <w:rFonts w:cs="Arial"/>
          <w:sz w:val="22"/>
          <w:szCs w:val="22"/>
        </w:rPr>
        <w:t xml:space="preserve">Overtime worked on any day (other than a public holiday) from midnight Sunday/Monday to midnight on the following Friday shall be paid at one and one half times the </w:t>
      </w:r>
      <w:r w:rsidR="00C0674D">
        <w:rPr>
          <w:rFonts w:cs="Arial"/>
          <w:sz w:val="22"/>
          <w:szCs w:val="22"/>
        </w:rPr>
        <w:t>ordinary</w:t>
      </w:r>
      <w:r w:rsidR="009F0883" w:rsidRPr="00C42AA2">
        <w:rPr>
          <w:rFonts w:cs="Arial"/>
          <w:sz w:val="22"/>
          <w:szCs w:val="22"/>
        </w:rPr>
        <w:t xml:space="preserve"> hourly rate of pay (T1.5) for the first three hours and at double the </w:t>
      </w:r>
      <w:r w:rsidR="00C0674D">
        <w:rPr>
          <w:rFonts w:cs="Arial"/>
          <w:sz w:val="22"/>
          <w:szCs w:val="22"/>
        </w:rPr>
        <w:t>ordinary</w:t>
      </w:r>
      <w:r w:rsidR="009F0883" w:rsidRPr="00C42AA2">
        <w:rPr>
          <w:rFonts w:cs="Arial"/>
          <w:sz w:val="22"/>
          <w:szCs w:val="22"/>
        </w:rPr>
        <w:t xml:space="preserve"> hourly rate of pay (T2) thereafter.</w:t>
      </w:r>
    </w:p>
    <w:p w:rsidR="009F0883" w:rsidRPr="00C42AA2" w:rsidRDefault="009F0883" w:rsidP="006E31CD">
      <w:pPr>
        <w:tabs>
          <w:tab w:val="left" w:pos="1134"/>
        </w:tabs>
        <w:ind w:left="1134" w:hanging="1134"/>
        <w:jc w:val="both"/>
        <w:rPr>
          <w:rFonts w:cs="Arial"/>
          <w:sz w:val="22"/>
          <w:szCs w:val="22"/>
        </w:rPr>
      </w:pPr>
    </w:p>
    <w:p w:rsidR="009F0883" w:rsidRPr="00C42AA2" w:rsidRDefault="009F0883" w:rsidP="002D55A7">
      <w:pPr>
        <w:numPr>
          <w:ilvl w:val="2"/>
          <w:numId w:val="33"/>
        </w:numPr>
        <w:tabs>
          <w:tab w:val="clear" w:pos="720"/>
          <w:tab w:val="left" w:pos="1134"/>
        </w:tabs>
        <w:overflowPunct/>
        <w:autoSpaceDE/>
        <w:autoSpaceDN/>
        <w:adjustRightInd/>
        <w:ind w:left="1134" w:hanging="1134"/>
        <w:jc w:val="both"/>
        <w:textAlignment w:val="auto"/>
        <w:rPr>
          <w:rFonts w:cs="Arial"/>
          <w:sz w:val="22"/>
          <w:szCs w:val="22"/>
        </w:rPr>
      </w:pPr>
      <w:r w:rsidRPr="00C42AA2">
        <w:rPr>
          <w:rFonts w:cs="Arial"/>
          <w:sz w:val="22"/>
          <w:szCs w:val="22"/>
        </w:rPr>
        <w:t>Overtime worked from 2200 until the completion of a rostered night duty Sunday to Friday, or from midnight Friday to midnight Sunday/Monday, or on a public holiday shall be calculated at double the ordinary rate (T2).</w:t>
      </w:r>
    </w:p>
    <w:p w:rsidR="00D5156E" w:rsidRPr="00C42AA2" w:rsidRDefault="00D5156E" w:rsidP="006E31CD">
      <w:pPr>
        <w:widowControl w:val="0"/>
        <w:shd w:val="clear" w:color="auto" w:fill="FFFFFF"/>
        <w:tabs>
          <w:tab w:val="num" w:pos="858"/>
          <w:tab w:val="left" w:pos="1134"/>
        </w:tabs>
        <w:ind w:left="1134" w:right="85" w:hanging="1134"/>
        <w:jc w:val="both"/>
        <w:rPr>
          <w:rFonts w:cs="Arial"/>
          <w:color w:val="000000"/>
          <w:sz w:val="22"/>
          <w:szCs w:val="22"/>
        </w:rPr>
      </w:pPr>
    </w:p>
    <w:p w:rsidR="00D5156E" w:rsidRPr="00C42AA2" w:rsidRDefault="00B36CA1" w:rsidP="006E31CD">
      <w:pPr>
        <w:widowControl w:val="0"/>
        <w:shd w:val="clear" w:color="auto" w:fill="FFFFFF"/>
        <w:tabs>
          <w:tab w:val="left" w:pos="1134"/>
        </w:tabs>
        <w:ind w:left="1134" w:right="85" w:hanging="1134"/>
        <w:jc w:val="both"/>
        <w:rPr>
          <w:rFonts w:cs="Arial"/>
          <w:color w:val="000000"/>
          <w:sz w:val="22"/>
          <w:szCs w:val="22"/>
        </w:rPr>
      </w:pPr>
      <w:r w:rsidRPr="00C42AA2">
        <w:rPr>
          <w:rFonts w:cs="Arial"/>
          <w:sz w:val="22"/>
          <w:szCs w:val="22"/>
          <w:lang w:val="en-NZ"/>
        </w:rPr>
        <w:t>6.2.</w:t>
      </w:r>
      <w:r w:rsidR="00307A33" w:rsidRPr="00C42AA2">
        <w:rPr>
          <w:rFonts w:cs="Arial"/>
          <w:sz w:val="22"/>
          <w:szCs w:val="22"/>
          <w:lang w:val="en-NZ"/>
        </w:rPr>
        <w:t>5</w:t>
      </w:r>
      <w:r w:rsidRPr="00C42AA2">
        <w:rPr>
          <w:rFonts w:cs="Arial"/>
          <w:sz w:val="22"/>
          <w:szCs w:val="22"/>
          <w:lang w:val="en-NZ"/>
        </w:rPr>
        <w:tab/>
      </w:r>
      <w:r w:rsidR="00D5156E" w:rsidRPr="00C42AA2">
        <w:rPr>
          <w:rFonts w:cs="Arial"/>
          <w:sz w:val="22"/>
          <w:szCs w:val="22"/>
          <w:lang w:val="en-NZ"/>
        </w:rPr>
        <w:t>In lieu of payment for overtime, the employer and employee may jointly agree for the employee to take equivalent (i.e. one hour overtime worked for one hour ordinary time off) paid time off work at a mutually convenient time.</w:t>
      </w:r>
    </w:p>
    <w:p w:rsidR="00F16DF0" w:rsidRPr="00C42AA2" w:rsidRDefault="00F16DF0" w:rsidP="0011526D">
      <w:pPr>
        <w:shd w:val="clear" w:color="auto" w:fill="FFFFFF"/>
        <w:tabs>
          <w:tab w:val="num" w:pos="702"/>
        </w:tabs>
        <w:ind w:left="1092" w:right="83" w:hanging="1092"/>
        <w:jc w:val="both"/>
        <w:rPr>
          <w:rFonts w:cs="Arial"/>
          <w:b/>
          <w:color w:val="000000"/>
          <w:sz w:val="22"/>
          <w:szCs w:val="22"/>
        </w:rPr>
      </w:pPr>
    </w:p>
    <w:p w:rsidR="00BF1879" w:rsidRPr="00C42AA2" w:rsidRDefault="00BF1879" w:rsidP="00F16DF0">
      <w:pPr>
        <w:shd w:val="clear" w:color="auto" w:fill="FFFFFF"/>
        <w:tabs>
          <w:tab w:val="left" w:pos="1134"/>
        </w:tabs>
        <w:ind w:left="1134" w:right="83" w:hanging="1134"/>
        <w:jc w:val="both"/>
        <w:rPr>
          <w:rFonts w:cs="Arial"/>
          <w:bCs/>
          <w:color w:val="000000"/>
          <w:sz w:val="22"/>
          <w:szCs w:val="22"/>
        </w:rPr>
      </w:pPr>
      <w:r w:rsidRPr="00C42AA2">
        <w:rPr>
          <w:rFonts w:cs="Arial"/>
          <w:b/>
          <w:color w:val="000000"/>
          <w:sz w:val="22"/>
          <w:szCs w:val="22"/>
        </w:rPr>
        <w:t>6.3</w:t>
      </w:r>
      <w:r w:rsidRPr="00C42AA2">
        <w:rPr>
          <w:rFonts w:cs="Arial"/>
          <w:b/>
          <w:color w:val="000000"/>
          <w:sz w:val="22"/>
          <w:szCs w:val="22"/>
        </w:rPr>
        <w:tab/>
        <w:t>PENAL RATES</w:t>
      </w:r>
      <w:r w:rsidRPr="00C42AA2">
        <w:rPr>
          <w:rFonts w:cs="Arial"/>
          <w:bCs/>
          <w:color w:val="000000"/>
          <w:sz w:val="22"/>
          <w:szCs w:val="22"/>
        </w:rPr>
        <w:t xml:space="preserve"> </w:t>
      </w:r>
    </w:p>
    <w:p w:rsidR="00BF1879" w:rsidRPr="00C42AA2" w:rsidRDefault="00BF1879" w:rsidP="00F16DF0">
      <w:pPr>
        <w:shd w:val="clear" w:color="auto" w:fill="FFFFFF"/>
        <w:tabs>
          <w:tab w:val="num" w:pos="1092"/>
          <w:tab w:val="left" w:pos="1134"/>
        </w:tabs>
        <w:ind w:left="1134" w:right="83" w:hanging="1134"/>
        <w:jc w:val="both"/>
        <w:rPr>
          <w:rFonts w:cs="Arial"/>
          <w:color w:val="000000"/>
          <w:sz w:val="22"/>
          <w:szCs w:val="22"/>
        </w:rPr>
      </w:pPr>
    </w:p>
    <w:p w:rsidR="009B05BA" w:rsidRPr="00C42AA2" w:rsidRDefault="00BF1879" w:rsidP="00F16DF0">
      <w:pPr>
        <w:widowControl w:val="0"/>
        <w:tabs>
          <w:tab w:val="left" w:pos="1134"/>
        </w:tabs>
        <w:ind w:left="1134" w:right="85" w:hanging="1134"/>
        <w:jc w:val="both"/>
        <w:rPr>
          <w:rFonts w:cs="Arial"/>
          <w:bCs/>
          <w:sz w:val="22"/>
          <w:szCs w:val="22"/>
        </w:rPr>
      </w:pPr>
      <w:r w:rsidRPr="00C42AA2">
        <w:rPr>
          <w:rFonts w:cs="Arial"/>
          <w:color w:val="000000"/>
          <w:sz w:val="22"/>
          <w:szCs w:val="22"/>
        </w:rPr>
        <w:tab/>
      </w:r>
      <w:r w:rsidR="009B05BA" w:rsidRPr="00C42AA2">
        <w:rPr>
          <w:rFonts w:cs="Arial"/>
          <w:sz w:val="22"/>
          <w:szCs w:val="22"/>
        </w:rPr>
        <w:t xml:space="preserve">Penal time is time (other than overtime) worked within ordinary weekly hours if worked on a Saturday or Sunday or public holiday. Subject to clause 6.3.3, penal time shall be paid at the following rates </w:t>
      </w:r>
      <w:r w:rsidR="009B05BA" w:rsidRPr="00C42AA2">
        <w:rPr>
          <w:rFonts w:cs="Arial"/>
          <w:bCs/>
          <w:sz w:val="22"/>
          <w:szCs w:val="22"/>
        </w:rPr>
        <w:t>in addition to normal salary:</w:t>
      </w:r>
    </w:p>
    <w:p w:rsidR="00EE609D" w:rsidRDefault="00EE609D" w:rsidP="00F16DF0">
      <w:pPr>
        <w:tabs>
          <w:tab w:val="num" w:pos="1092"/>
          <w:tab w:val="left" w:pos="1134"/>
        </w:tabs>
        <w:ind w:left="1134" w:right="83" w:hanging="1134"/>
        <w:jc w:val="both"/>
        <w:rPr>
          <w:rFonts w:cs="Arial"/>
          <w:sz w:val="22"/>
          <w:szCs w:val="22"/>
        </w:rPr>
      </w:pPr>
    </w:p>
    <w:p w:rsidR="005A7D93" w:rsidRDefault="005A7D93" w:rsidP="00F16DF0">
      <w:pPr>
        <w:tabs>
          <w:tab w:val="num" w:pos="1092"/>
          <w:tab w:val="left" w:pos="1134"/>
        </w:tabs>
        <w:ind w:left="1134" w:right="83" w:hanging="1134"/>
        <w:jc w:val="both"/>
        <w:rPr>
          <w:rFonts w:cs="Arial"/>
          <w:sz w:val="22"/>
          <w:szCs w:val="22"/>
        </w:rPr>
      </w:pPr>
    </w:p>
    <w:p w:rsidR="005A7D93" w:rsidRDefault="005A7D93" w:rsidP="00F16DF0">
      <w:pPr>
        <w:tabs>
          <w:tab w:val="num" w:pos="1092"/>
          <w:tab w:val="left" w:pos="1134"/>
        </w:tabs>
        <w:ind w:left="1134" w:right="83" w:hanging="1134"/>
        <w:jc w:val="both"/>
        <w:rPr>
          <w:rFonts w:cs="Arial"/>
          <w:sz w:val="22"/>
          <w:szCs w:val="22"/>
        </w:rPr>
      </w:pPr>
    </w:p>
    <w:p w:rsidR="005A7D93" w:rsidRDefault="005A7D93" w:rsidP="00F16DF0">
      <w:pPr>
        <w:tabs>
          <w:tab w:val="num" w:pos="1092"/>
          <w:tab w:val="left" w:pos="1134"/>
        </w:tabs>
        <w:ind w:left="1134" w:right="83" w:hanging="1134"/>
        <w:jc w:val="both"/>
        <w:rPr>
          <w:rFonts w:cs="Arial"/>
          <w:sz w:val="22"/>
          <w:szCs w:val="22"/>
        </w:rPr>
      </w:pPr>
    </w:p>
    <w:p w:rsidR="005A7D93" w:rsidRPr="00C42AA2" w:rsidRDefault="005A7D93" w:rsidP="00F16DF0">
      <w:pPr>
        <w:tabs>
          <w:tab w:val="num" w:pos="1092"/>
          <w:tab w:val="left" w:pos="1134"/>
        </w:tabs>
        <w:ind w:left="1134" w:right="83" w:hanging="1134"/>
        <w:jc w:val="both"/>
        <w:rPr>
          <w:rFonts w:cs="Arial"/>
          <w:sz w:val="22"/>
          <w:szCs w:val="22"/>
        </w:rPr>
      </w:pPr>
    </w:p>
    <w:p w:rsidR="009F0883" w:rsidRPr="00C42AA2" w:rsidRDefault="009F0883" w:rsidP="002D55A7">
      <w:pPr>
        <w:numPr>
          <w:ilvl w:val="2"/>
          <w:numId w:val="16"/>
        </w:numPr>
        <w:tabs>
          <w:tab w:val="clear" w:pos="720"/>
          <w:tab w:val="left" w:pos="1134"/>
        </w:tabs>
        <w:overflowPunct/>
        <w:autoSpaceDE/>
        <w:autoSpaceDN/>
        <w:adjustRightInd/>
        <w:ind w:left="1134" w:hanging="1134"/>
        <w:jc w:val="both"/>
        <w:textAlignment w:val="auto"/>
        <w:rPr>
          <w:rFonts w:cs="Arial"/>
          <w:sz w:val="22"/>
          <w:szCs w:val="22"/>
        </w:rPr>
      </w:pPr>
      <w:r w:rsidRPr="00C42AA2">
        <w:rPr>
          <w:rFonts w:cs="Arial"/>
          <w:sz w:val="22"/>
          <w:szCs w:val="22"/>
        </w:rPr>
        <w:t>Weekend rate - applies to ordinary time (other than overtime) worked after midnight Friday/Saturday until midnight Sunday/Monday shall be paid at time one half (T0.5) in addition to the ordinary hourly rate of pay.</w:t>
      </w:r>
    </w:p>
    <w:p w:rsidR="00EE609D" w:rsidRPr="00C42AA2" w:rsidRDefault="00EE609D" w:rsidP="00EE609D">
      <w:pPr>
        <w:overflowPunct/>
        <w:autoSpaceDE/>
        <w:autoSpaceDN/>
        <w:adjustRightInd/>
        <w:jc w:val="both"/>
        <w:textAlignment w:val="auto"/>
        <w:rPr>
          <w:rFonts w:cs="Arial"/>
          <w:sz w:val="22"/>
          <w:szCs w:val="22"/>
        </w:rPr>
      </w:pPr>
    </w:p>
    <w:p w:rsidR="009F0883" w:rsidRPr="00C42AA2" w:rsidRDefault="009F0883" w:rsidP="002D55A7">
      <w:pPr>
        <w:numPr>
          <w:ilvl w:val="2"/>
          <w:numId w:val="16"/>
        </w:numPr>
        <w:tabs>
          <w:tab w:val="clear" w:pos="720"/>
          <w:tab w:val="num" w:pos="1134"/>
        </w:tabs>
        <w:overflowPunct/>
        <w:autoSpaceDE/>
        <w:autoSpaceDN/>
        <w:adjustRightInd/>
        <w:ind w:left="1134" w:hanging="1134"/>
        <w:jc w:val="both"/>
        <w:textAlignment w:val="auto"/>
        <w:rPr>
          <w:rFonts w:cs="Arial"/>
          <w:sz w:val="22"/>
          <w:szCs w:val="22"/>
        </w:rPr>
      </w:pPr>
      <w:r w:rsidRPr="00C42AA2">
        <w:rPr>
          <w:rFonts w:cs="Arial"/>
          <w:sz w:val="22"/>
          <w:szCs w:val="22"/>
        </w:rPr>
        <w:t>Public Holiday rate – applies to those hours which are worked on the public holiday. This shall be paid at time one (T1) in addition to the ordinary hourly rate of pay. (See clause 7.6 for further clarification.)</w:t>
      </w:r>
    </w:p>
    <w:p w:rsidR="009B05BA" w:rsidRPr="00C42AA2" w:rsidRDefault="009B05BA" w:rsidP="00F16DF0">
      <w:pPr>
        <w:shd w:val="clear" w:color="auto" w:fill="FFFFFF"/>
        <w:tabs>
          <w:tab w:val="num" w:pos="1092"/>
          <w:tab w:val="num" w:pos="1134"/>
        </w:tabs>
        <w:ind w:left="1134" w:right="83" w:hanging="1134"/>
        <w:jc w:val="both"/>
        <w:rPr>
          <w:rFonts w:cs="Arial"/>
          <w:sz w:val="22"/>
          <w:szCs w:val="22"/>
        </w:rPr>
      </w:pPr>
    </w:p>
    <w:p w:rsidR="009C7D8A" w:rsidRPr="00C42AA2" w:rsidRDefault="009B05BA" w:rsidP="00F16DF0">
      <w:pPr>
        <w:tabs>
          <w:tab w:val="num" w:pos="1134"/>
        </w:tabs>
        <w:ind w:left="1134" w:right="83" w:hanging="1134"/>
        <w:jc w:val="both"/>
        <w:rPr>
          <w:rFonts w:cs="Arial"/>
          <w:bCs/>
          <w:iCs/>
          <w:sz w:val="22"/>
          <w:szCs w:val="22"/>
        </w:rPr>
      </w:pPr>
      <w:r w:rsidRPr="00C42AA2">
        <w:rPr>
          <w:rFonts w:cs="Arial"/>
          <w:sz w:val="22"/>
          <w:szCs w:val="22"/>
        </w:rPr>
        <w:t>6.3.3</w:t>
      </w:r>
      <w:r w:rsidRPr="00C42AA2">
        <w:rPr>
          <w:rFonts w:cs="Arial"/>
          <w:sz w:val="22"/>
          <w:szCs w:val="22"/>
        </w:rPr>
        <w:tab/>
        <w:t xml:space="preserve">Overtime and penal time shall not be paid in respect of the same hours. </w:t>
      </w:r>
    </w:p>
    <w:p w:rsidR="00F16DF0" w:rsidRPr="00C42AA2" w:rsidRDefault="00F16DF0" w:rsidP="00F16DF0">
      <w:pPr>
        <w:tabs>
          <w:tab w:val="num" w:pos="1134"/>
        </w:tabs>
        <w:ind w:left="1134" w:hanging="1134"/>
        <w:rPr>
          <w:rFonts w:cs="Arial"/>
          <w:color w:val="000000"/>
          <w:sz w:val="22"/>
          <w:szCs w:val="22"/>
          <w:lang w:val="en-NZ"/>
        </w:rPr>
      </w:pPr>
    </w:p>
    <w:p w:rsidR="00F265D7" w:rsidRPr="00C42AA2" w:rsidRDefault="00F265D7" w:rsidP="00F16DF0">
      <w:pPr>
        <w:shd w:val="clear" w:color="auto" w:fill="FFFFFF"/>
        <w:tabs>
          <w:tab w:val="num" w:pos="1134"/>
        </w:tabs>
        <w:ind w:left="1134" w:right="85" w:hanging="1134"/>
        <w:jc w:val="both"/>
        <w:rPr>
          <w:rFonts w:cs="Arial"/>
          <w:b/>
          <w:sz w:val="22"/>
          <w:szCs w:val="22"/>
        </w:rPr>
      </w:pPr>
      <w:r w:rsidRPr="00C42AA2">
        <w:rPr>
          <w:rFonts w:cs="Arial"/>
          <w:b/>
          <w:sz w:val="22"/>
          <w:szCs w:val="22"/>
        </w:rPr>
        <w:t>6.</w:t>
      </w:r>
      <w:r w:rsidR="009B05BA" w:rsidRPr="00C42AA2">
        <w:rPr>
          <w:rFonts w:cs="Arial"/>
          <w:b/>
          <w:sz w:val="22"/>
          <w:szCs w:val="22"/>
        </w:rPr>
        <w:t>4</w:t>
      </w:r>
      <w:r w:rsidRPr="00C42AA2">
        <w:rPr>
          <w:rFonts w:cs="Arial"/>
          <w:b/>
          <w:sz w:val="22"/>
          <w:szCs w:val="22"/>
        </w:rPr>
        <w:tab/>
        <w:t>NIGHT ALLOWANCE</w:t>
      </w:r>
    </w:p>
    <w:p w:rsidR="009F0883" w:rsidRPr="00C42AA2" w:rsidRDefault="009F0883" w:rsidP="00F16DF0">
      <w:pPr>
        <w:shd w:val="clear" w:color="auto" w:fill="FFFFFF"/>
        <w:tabs>
          <w:tab w:val="num" w:pos="1134"/>
        </w:tabs>
        <w:ind w:left="1134" w:right="85" w:hanging="1134"/>
        <w:jc w:val="both"/>
        <w:rPr>
          <w:rFonts w:cs="Arial"/>
          <w:sz w:val="22"/>
          <w:szCs w:val="22"/>
        </w:rPr>
      </w:pPr>
    </w:p>
    <w:p w:rsidR="009F0883" w:rsidRDefault="00F265D7" w:rsidP="00F16DF0">
      <w:pPr>
        <w:tabs>
          <w:tab w:val="num" w:pos="1134"/>
          <w:tab w:val="num" w:pos="1782"/>
        </w:tabs>
        <w:overflowPunct/>
        <w:autoSpaceDE/>
        <w:autoSpaceDN/>
        <w:adjustRightInd/>
        <w:ind w:left="1134" w:hanging="1134"/>
        <w:jc w:val="both"/>
        <w:textAlignment w:val="auto"/>
        <w:rPr>
          <w:rFonts w:cs="Arial"/>
          <w:sz w:val="22"/>
          <w:szCs w:val="22"/>
        </w:rPr>
      </w:pPr>
      <w:r w:rsidRPr="00C42AA2">
        <w:rPr>
          <w:rFonts w:cs="Arial"/>
          <w:sz w:val="22"/>
          <w:szCs w:val="22"/>
        </w:rPr>
        <w:t>6.</w:t>
      </w:r>
      <w:r w:rsidR="009B05BA" w:rsidRPr="00C42AA2">
        <w:rPr>
          <w:rFonts w:cs="Arial"/>
          <w:sz w:val="22"/>
          <w:szCs w:val="22"/>
        </w:rPr>
        <w:t>4</w:t>
      </w:r>
      <w:r w:rsidRPr="00C42AA2">
        <w:rPr>
          <w:rFonts w:cs="Arial"/>
          <w:sz w:val="22"/>
          <w:szCs w:val="22"/>
        </w:rPr>
        <w:t>.1</w:t>
      </w:r>
      <w:r w:rsidR="009F0883" w:rsidRPr="00C42AA2">
        <w:rPr>
          <w:rFonts w:cs="Arial"/>
          <w:sz w:val="22"/>
          <w:szCs w:val="22"/>
        </w:rPr>
        <w:tab/>
        <w:t>The Night rate (night allowance) will apply to ordinary hours of duty (other than overtime) that fall between 2000hrs and until the completion of a rostered night duty from midnight Sunday/Monday to midnight Friday/Saturday and shall be paid at quarter time (T0.25) in addition to the ordinary hourly rate of pay.</w:t>
      </w:r>
    </w:p>
    <w:p w:rsidR="004A6F59" w:rsidRPr="00C42AA2" w:rsidRDefault="004A6F59" w:rsidP="00F16DF0">
      <w:pPr>
        <w:tabs>
          <w:tab w:val="num" w:pos="1134"/>
          <w:tab w:val="num" w:pos="1782"/>
        </w:tabs>
        <w:overflowPunct/>
        <w:autoSpaceDE/>
        <w:autoSpaceDN/>
        <w:adjustRightInd/>
        <w:ind w:left="1134" w:hanging="1134"/>
        <w:jc w:val="both"/>
        <w:textAlignment w:val="auto"/>
        <w:rPr>
          <w:rFonts w:cs="Arial"/>
          <w:sz w:val="22"/>
          <w:szCs w:val="22"/>
        </w:rPr>
      </w:pPr>
    </w:p>
    <w:p w:rsidR="00F265D7" w:rsidRPr="00C42AA2" w:rsidRDefault="00F265D7" w:rsidP="00F16DF0">
      <w:pPr>
        <w:shd w:val="clear" w:color="auto" w:fill="FFFFFF"/>
        <w:tabs>
          <w:tab w:val="num" w:pos="1134"/>
        </w:tabs>
        <w:ind w:left="1134" w:right="83" w:hanging="1134"/>
        <w:jc w:val="both"/>
        <w:rPr>
          <w:rFonts w:cs="Arial"/>
          <w:color w:val="000000"/>
          <w:sz w:val="22"/>
          <w:szCs w:val="22"/>
          <w:lang w:val="en-NZ"/>
        </w:rPr>
      </w:pPr>
      <w:r w:rsidRPr="00C42AA2">
        <w:rPr>
          <w:rFonts w:cs="Arial"/>
          <w:sz w:val="22"/>
          <w:szCs w:val="22"/>
        </w:rPr>
        <w:t>6.</w:t>
      </w:r>
      <w:r w:rsidR="009B05BA" w:rsidRPr="00C42AA2">
        <w:rPr>
          <w:rFonts w:cs="Arial"/>
          <w:sz w:val="22"/>
          <w:szCs w:val="22"/>
        </w:rPr>
        <w:t>4</w:t>
      </w:r>
      <w:r w:rsidRPr="00C42AA2">
        <w:rPr>
          <w:rFonts w:cs="Arial"/>
          <w:sz w:val="22"/>
          <w:szCs w:val="22"/>
        </w:rPr>
        <w:t>.2</w:t>
      </w:r>
      <w:r w:rsidRPr="00C42AA2">
        <w:rPr>
          <w:rFonts w:cs="Arial"/>
          <w:sz w:val="22"/>
          <w:szCs w:val="22"/>
        </w:rPr>
        <w:tab/>
        <w:t>Night rate is not to be paid when overtime is being worked or a penal rate is payable.</w:t>
      </w:r>
    </w:p>
    <w:p w:rsidR="00F16DF0" w:rsidRPr="00C42AA2" w:rsidRDefault="00F16DF0" w:rsidP="008734B8">
      <w:pPr>
        <w:tabs>
          <w:tab w:val="num" w:pos="1134"/>
        </w:tabs>
        <w:ind w:right="83"/>
        <w:jc w:val="both"/>
        <w:rPr>
          <w:rFonts w:cs="Arial"/>
          <w:b/>
          <w:color w:val="000000"/>
          <w:sz w:val="22"/>
          <w:szCs w:val="22"/>
        </w:rPr>
      </w:pPr>
    </w:p>
    <w:p w:rsidR="00BF1879" w:rsidRPr="00C42AA2" w:rsidRDefault="00BF1879" w:rsidP="00F16DF0">
      <w:pPr>
        <w:tabs>
          <w:tab w:val="num" w:pos="1134"/>
        </w:tabs>
        <w:ind w:left="1134" w:right="83" w:hanging="1134"/>
        <w:jc w:val="both"/>
        <w:rPr>
          <w:rFonts w:cs="Arial"/>
          <w:b/>
          <w:color w:val="000000"/>
          <w:sz w:val="22"/>
          <w:szCs w:val="22"/>
        </w:rPr>
      </w:pPr>
      <w:r w:rsidRPr="00C42AA2">
        <w:rPr>
          <w:rFonts w:cs="Arial"/>
          <w:b/>
          <w:color w:val="000000"/>
          <w:sz w:val="22"/>
          <w:szCs w:val="22"/>
        </w:rPr>
        <w:t>6.5</w:t>
      </w:r>
      <w:r w:rsidRPr="00C42AA2">
        <w:rPr>
          <w:rFonts w:cs="Arial"/>
          <w:b/>
          <w:color w:val="000000"/>
          <w:sz w:val="22"/>
          <w:szCs w:val="22"/>
        </w:rPr>
        <w:tab/>
        <w:t>MINIMUM BREAK BETWEEN SPELLS OF DUTY</w:t>
      </w:r>
    </w:p>
    <w:p w:rsidR="00BF1879" w:rsidRPr="00C42AA2" w:rsidRDefault="00BF1879" w:rsidP="00F16DF0">
      <w:pPr>
        <w:tabs>
          <w:tab w:val="num" w:pos="1092"/>
          <w:tab w:val="num" w:pos="1134"/>
        </w:tabs>
        <w:ind w:left="1134" w:right="83" w:hanging="1134"/>
        <w:jc w:val="both"/>
        <w:rPr>
          <w:rFonts w:cs="Arial"/>
          <w:color w:val="000000"/>
          <w:sz w:val="22"/>
          <w:szCs w:val="22"/>
        </w:rPr>
      </w:pPr>
    </w:p>
    <w:p w:rsidR="00BF1879" w:rsidRPr="00C42AA2" w:rsidRDefault="00BF1879" w:rsidP="002D55A7">
      <w:pPr>
        <w:numPr>
          <w:ilvl w:val="2"/>
          <w:numId w:val="5"/>
        </w:numPr>
        <w:tabs>
          <w:tab w:val="clear" w:pos="720"/>
          <w:tab w:val="num" w:pos="1134"/>
        </w:tabs>
        <w:ind w:left="1134" w:right="83" w:hanging="1134"/>
        <w:jc w:val="both"/>
        <w:rPr>
          <w:rFonts w:cs="Arial"/>
          <w:color w:val="000000"/>
          <w:sz w:val="22"/>
          <w:szCs w:val="22"/>
        </w:rPr>
      </w:pPr>
      <w:r w:rsidRPr="00C42AA2">
        <w:rPr>
          <w:rFonts w:cs="Arial"/>
          <w:color w:val="000000"/>
          <w:sz w:val="22"/>
          <w:szCs w:val="22"/>
        </w:rPr>
        <w:t xml:space="preserve">A break of at least nine continuous hours must be provided wherever possible between any two periods of duty of a full shift or more. </w:t>
      </w:r>
    </w:p>
    <w:p w:rsidR="00BF1879" w:rsidRPr="00C42AA2" w:rsidRDefault="00BF1879">
      <w:pPr>
        <w:tabs>
          <w:tab w:val="num" w:pos="1092"/>
        </w:tabs>
        <w:ind w:left="1092" w:right="83" w:hanging="1092"/>
        <w:jc w:val="both"/>
        <w:rPr>
          <w:rFonts w:cs="Arial"/>
          <w:color w:val="000000"/>
          <w:sz w:val="22"/>
          <w:szCs w:val="22"/>
        </w:rPr>
      </w:pPr>
    </w:p>
    <w:p w:rsidR="00BF1879" w:rsidRPr="00C42AA2" w:rsidRDefault="00BF1879" w:rsidP="00300931">
      <w:pPr>
        <w:tabs>
          <w:tab w:val="num" w:pos="1134"/>
        </w:tabs>
        <w:spacing w:after="120"/>
        <w:ind w:left="1134" w:right="85" w:hanging="1134"/>
        <w:jc w:val="both"/>
        <w:rPr>
          <w:rFonts w:cs="Arial"/>
          <w:color w:val="000000"/>
          <w:sz w:val="22"/>
          <w:szCs w:val="22"/>
        </w:rPr>
      </w:pPr>
      <w:r w:rsidRPr="00C42AA2">
        <w:rPr>
          <w:rFonts w:cs="Arial"/>
          <w:color w:val="000000"/>
          <w:sz w:val="22"/>
          <w:szCs w:val="22"/>
        </w:rPr>
        <w:t>6.5.2</w:t>
      </w:r>
      <w:r w:rsidRPr="00C42AA2">
        <w:rPr>
          <w:rFonts w:cs="Arial"/>
          <w:color w:val="000000"/>
          <w:sz w:val="22"/>
          <w:szCs w:val="22"/>
        </w:rPr>
        <w:tab/>
        <w:t>Periods of a full shift or more include:</w:t>
      </w:r>
    </w:p>
    <w:p w:rsidR="00BF1879" w:rsidRPr="00C42AA2" w:rsidRDefault="00BF1879" w:rsidP="0010585F">
      <w:pPr>
        <w:tabs>
          <w:tab w:val="left" w:pos="1985"/>
        </w:tabs>
        <w:spacing w:after="120"/>
        <w:ind w:left="1985" w:right="85" w:hanging="893"/>
        <w:jc w:val="both"/>
        <w:rPr>
          <w:rFonts w:cs="Arial"/>
          <w:color w:val="000000"/>
          <w:sz w:val="22"/>
          <w:szCs w:val="22"/>
        </w:rPr>
      </w:pPr>
      <w:r w:rsidRPr="00C42AA2">
        <w:rPr>
          <w:rFonts w:cs="Arial"/>
          <w:color w:val="000000"/>
          <w:sz w:val="22"/>
          <w:szCs w:val="22"/>
        </w:rPr>
        <w:t>(</w:t>
      </w:r>
      <w:proofErr w:type="spellStart"/>
      <w:r w:rsidRPr="00C42AA2">
        <w:rPr>
          <w:rFonts w:cs="Arial"/>
          <w:color w:val="000000"/>
          <w:sz w:val="22"/>
          <w:szCs w:val="22"/>
        </w:rPr>
        <w:t>i</w:t>
      </w:r>
      <w:proofErr w:type="spellEnd"/>
      <w:r w:rsidRPr="00C42AA2">
        <w:rPr>
          <w:rFonts w:cs="Arial"/>
          <w:color w:val="000000"/>
          <w:sz w:val="22"/>
          <w:szCs w:val="22"/>
        </w:rPr>
        <w:t>)</w:t>
      </w:r>
      <w:r w:rsidRPr="00C42AA2">
        <w:rPr>
          <w:rFonts w:cs="Arial"/>
          <w:color w:val="000000"/>
          <w:sz w:val="22"/>
          <w:szCs w:val="22"/>
        </w:rPr>
        <w:tab/>
        <w:t>Periods of normal rostered work; or</w:t>
      </w:r>
    </w:p>
    <w:p w:rsidR="00BF1879" w:rsidRPr="00C42AA2" w:rsidRDefault="00BF1879" w:rsidP="0010585F">
      <w:pPr>
        <w:tabs>
          <w:tab w:val="left" w:pos="1985"/>
        </w:tabs>
        <w:spacing w:after="120"/>
        <w:ind w:left="1985" w:right="85" w:hanging="893"/>
        <w:jc w:val="both"/>
        <w:rPr>
          <w:rFonts w:cs="Arial"/>
          <w:color w:val="000000"/>
          <w:sz w:val="22"/>
          <w:szCs w:val="22"/>
        </w:rPr>
      </w:pPr>
      <w:r w:rsidRPr="00C42AA2">
        <w:rPr>
          <w:rFonts w:cs="Arial"/>
          <w:color w:val="000000"/>
          <w:sz w:val="22"/>
          <w:szCs w:val="22"/>
        </w:rPr>
        <w:t>(ii)</w:t>
      </w:r>
      <w:r w:rsidRPr="00C42AA2">
        <w:rPr>
          <w:rFonts w:cs="Arial"/>
          <w:color w:val="000000"/>
          <w:sz w:val="22"/>
          <w:szCs w:val="22"/>
        </w:rPr>
        <w:tab/>
        <w:t>Periods of overtime that are continuous with a period of normal rostered work; or</w:t>
      </w:r>
    </w:p>
    <w:p w:rsidR="00BF1879" w:rsidRPr="00C42AA2" w:rsidRDefault="00BF1879" w:rsidP="0010585F">
      <w:pPr>
        <w:tabs>
          <w:tab w:val="left" w:pos="1985"/>
        </w:tabs>
        <w:ind w:left="1985" w:right="83" w:hanging="893"/>
        <w:jc w:val="both"/>
        <w:rPr>
          <w:rFonts w:cs="Arial"/>
          <w:color w:val="000000"/>
          <w:sz w:val="22"/>
          <w:szCs w:val="22"/>
        </w:rPr>
      </w:pPr>
      <w:r w:rsidRPr="00C42AA2">
        <w:rPr>
          <w:rFonts w:cs="Arial"/>
          <w:color w:val="000000"/>
          <w:sz w:val="22"/>
          <w:szCs w:val="22"/>
        </w:rPr>
        <w:t>(iii)</w:t>
      </w:r>
      <w:r w:rsidRPr="00C42AA2">
        <w:rPr>
          <w:rFonts w:cs="Arial"/>
          <w:color w:val="000000"/>
          <w:sz w:val="22"/>
          <w:szCs w:val="22"/>
        </w:rPr>
        <w:tab/>
        <w:t>Full shifts of overtime/call-back duty.</w:t>
      </w:r>
    </w:p>
    <w:p w:rsidR="00BF1879" w:rsidRPr="00C42AA2" w:rsidRDefault="00BF1879">
      <w:pPr>
        <w:tabs>
          <w:tab w:val="num" w:pos="1092"/>
        </w:tabs>
        <w:ind w:left="1092" w:right="83" w:hanging="1092"/>
        <w:jc w:val="both"/>
        <w:rPr>
          <w:rFonts w:cs="Arial"/>
          <w:color w:val="000000"/>
          <w:sz w:val="22"/>
          <w:szCs w:val="22"/>
        </w:rPr>
      </w:pPr>
    </w:p>
    <w:p w:rsidR="00BF1879" w:rsidRPr="00C42AA2" w:rsidRDefault="00BF1879" w:rsidP="00300931">
      <w:pPr>
        <w:tabs>
          <w:tab w:val="num" w:pos="1134"/>
        </w:tabs>
        <w:ind w:left="1134" w:right="83" w:hanging="1134"/>
        <w:jc w:val="both"/>
        <w:rPr>
          <w:rFonts w:cs="Arial"/>
          <w:color w:val="000000"/>
          <w:sz w:val="22"/>
          <w:szCs w:val="22"/>
        </w:rPr>
      </w:pPr>
      <w:r w:rsidRPr="00C42AA2">
        <w:rPr>
          <w:rFonts w:cs="Arial"/>
          <w:color w:val="000000"/>
          <w:sz w:val="22"/>
          <w:szCs w:val="22"/>
        </w:rPr>
        <w:t>6.5.3</w:t>
      </w:r>
      <w:r w:rsidRPr="00C42AA2">
        <w:rPr>
          <w:rFonts w:cs="Arial"/>
          <w:color w:val="000000"/>
          <w:sz w:val="22"/>
          <w:szCs w:val="22"/>
        </w:rPr>
        <w:tab/>
        <w:t>This requirement to provide a break wherever possible applies whether or not any additional payment will apply under the provisions of this clause.</w:t>
      </w:r>
    </w:p>
    <w:p w:rsidR="00BF1879" w:rsidRPr="00C42AA2" w:rsidRDefault="00BF1879" w:rsidP="00300931">
      <w:pPr>
        <w:widowControl w:val="0"/>
        <w:tabs>
          <w:tab w:val="num" w:pos="1092"/>
          <w:tab w:val="num" w:pos="1134"/>
        </w:tabs>
        <w:ind w:left="1134" w:right="85" w:hanging="1134"/>
        <w:jc w:val="both"/>
        <w:rPr>
          <w:rFonts w:cs="Arial"/>
          <w:color w:val="000000"/>
          <w:sz w:val="22"/>
          <w:szCs w:val="22"/>
        </w:rPr>
      </w:pPr>
    </w:p>
    <w:p w:rsidR="00BF1879" w:rsidRPr="00C42AA2" w:rsidRDefault="00BF1879" w:rsidP="00300931">
      <w:pPr>
        <w:widowControl w:val="0"/>
        <w:tabs>
          <w:tab w:val="num" w:pos="1134"/>
        </w:tabs>
        <w:ind w:left="1134" w:right="85" w:hanging="1134"/>
        <w:jc w:val="both"/>
        <w:rPr>
          <w:rFonts w:cs="Arial"/>
          <w:color w:val="000000"/>
          <w:sz w:val="22"/>
          <w:szCs w:val="22"/>
        </w:rPr>
      </w:pPr>
      <w:r w:rsidRPr="00C42AA2">
        <w:rPr>
          <w:rFonts w:cs="Arial"/>
          <w:color w:val="000000"/>
          <w:sz w:val="22"/>
          <w:szCs w:val="22"/>
        </w:rPr>
        <w:t>6.5.4</w:t>
      </w:r>
      <w:r w:rsidRPr="00C42AA2">
        <w:rPr>
          <w:rFonts w:cs="Arial"/>
          <w:color w:val="000000"/>
          <w:sz w:val="22"/>
          <w:szCs w:val="22"/>
        </w:rPr>
        <w:tab/>
        <w:t>If a break of at least nine continuous hours cannot be provided between periods of qualifying duty, the duty is to be regarded as continuous until a break of at least nine continuous hours is taken and it shall be paid at overtime rates, with proper regard to the time at which it occurs and the amount of overtime which precedes it.</w:t>
      </w:r>
    </w:p>
    <w:p w:rsidR="00BF1879" w:rsidRPr="00C42AA2" w:rsidRDefault="00BF1879" w:rsidP="00300931">
      <w:pPr>
        <w:tabs>
          <w:tab w:val="num" w:pos="1092"/>
          <w:tab w:val="num" w:pos="1134"/>
        </w:tabs>
        <w:ind w:left="1134" w:right="83" w:hanging="1134"/>
        <w:jc w:val="both"/>
        <w:rPr>
          <w:rFonts w:cs="Arial"/>
          <w:color w:val="000000"/>
          <w:sz w:val="22"/>
          <w:szCs w:val="22"/>
        </w:rPr>
      </w:pPr>
    </w:p>
    <w:p w:rsidR="00BF1879" w:rsidRPr="00C42AA2" w:rsidRDefault="00BF1879" w:rsidP="00300931">
      <w:pPr>
        <w:tabs>
          <w:tab w:val="num" w:pos="1134"/>
        </w:tabs>
        <w:ind w:left="1134" w:right="83" w:hanging="1134"/>
        <w:jc w:val="both"/>
        <w:rPr>
          <w:rFonts w:cs="Arial"/>
          <w:color w:val="000000"/>
          <w:sz w:val="22"/>
          <w:szCs w:val="22"/>
        </w:rPr>
      </w:pPr>
      <w:r w:rsidRPr="00C42AA2">
        <w:rPr>
          <w:rFonts w:cs="Arial"/>
          <w:color w:val="000000"/>
          <w:sz w:val="22"/>
          <w:szCs w:val="22"/>
        </w:rPr>
        <w:t>6.5.5</w:t>
      </w:r>
      <w:r w:rsidRPr="00C42AA2">
        <w:rPr>
          <w:rFonts w:cs="Arial"/>
          <w:color w:val="000000"/>
          <w:sz w:val="22"/>
          <w:szCs w:val="22"/>
        </w:rPr>
        <w:tab/>
        <w:t>The additional payment provisions of this clause will not apply in any case where the result would be to given an employee a lesser payment than would otherwise have been received.</w:t>
      </w:r>
    </w:p>
    <w:p w:rsidR="00BF1879" w:rsidRPr="00C42AA2" w:rsidRDefault="00BF1879" w:rsidP="00300931">
      <w:pPr>
        <w:tabs>
          <w:tab w:val="num" w:pos="1092"/>
          <w:tab w:val="num" w:pos="1134"/>
        </w:tabs>
        <w:ind w:left="1134" w:right="83" w:hanging="1134"/>
        <w:jc w:val="both"/>
        <w:rPr>
          <w:rFonts w:cs="Arial"/>
          <w:color w:val="000000"/>
          <w:sz w:val="22"/>
          <w:szCs w:val="22"/>
        </w:rPr>
      </w:pPr>
    </w:p>
    <w:p w:rsidR="00BF1879" w:rsidRPr="00C42AA2" w:rsidRDefault="00BF1879" w:rsidP="00300931">
      <w:pPr>
        <w:tabs>
          <w:tab w:val="num" w:pos="1134"/>
        </w:tabs>
        <w:ind w:left="1134" w:right="83" w:hanging="1134"/>
        <w:jc w:val="both"/>
        <w:rPr>
          <w:rFonts w:cs="Arial"/>
          <w:color w:val="000000"/>
          <w:sz w:val="22"/>
          <w:szCs w:val="22"/>
        </w:rPr>
      </w:pPr>
      <w:r w:rsidRPr="00C42AA2">
        <w:rPr>
          <w:rFonts w:cs="Arial"/>
          <w:color w:val="000000"/>
          <w:sz w:val="22"/>
          <w:szCs w:val="22"/>
        </w:rPr>
        <w:t>6.5.6</w:t>
      </w:r>
      <w:r w:rsidRPr="00C42AA2">
        <w:rPr>
          <w:rFonts w:cs="Arial"/>
          <w:color w:val="000000"/>
          <w:sz w:val="22"/>
          <w:szCs w:val="22"/>
        </w:rPr>
        <w:tab/>
        <w:t xml:space="preserve">Time spent off duty during ordinary hours solely to obtain a nine-hour break shall be paid at ordinary time rates. Any absence after the ninth continuous hour of such a break, if it occurs in ordinary time, shall be treated as a normal absence from duty. </w:t>
      </w:r>
    </w:p>
    <w:p w:rsidR="00BF1879" w:rsidRPr="00C42AA2" w:rsidRDefault="00BF1879">
      <w:pPr>
        <w:tabs>
          <w:tab w:val="num" w:pos="1092"/>
        </w:tabs>
        <w:ind w:left="1092" w:right="83" w:hanging="1092"/>
        <w:jc w:val="both"/>
        <w:rPr>
          <w:rFonts w:cs="Arial"/>
          <w:b/>
          <w:color w:val="000000"/>
          <w:sz w:val="22"/>
          <w:szCs w:val="22"/>
        </w:rPr>
      </w:pPr>
      <w:r w:rsidRPr="00C42AA2">
        <w:rPr>
          <w:rFonts w:cs="Arial"/>
          <w:b/>
          <w:color w:val="000000"/>
          <w:sz w:val="22"/>
          <w:szCs w:val="22"/>
        </w:rPr>
        <w:tab/>
      </w:r>
    </w:p>
    <w:p w:rsidR="00BF1879" w:rsidRPr="00C42AA2" w:rsidRDefault="00BF1879" w:rsidP="00005DA7">
      <w:pPr>
        <w:tabs>
          <w:tab w:val="left" w:pos="1134"/>
        </w:tabs>
        <w:ind w:left="1134" w:right="83" w:hanging="1134"/>
        <w:jc w:val="both"/>
        <w:rPr>
          <w:rFonts w:cs="Arial"/>
          <w:color w:val="000000"/>
          <w:sz w:val="22"/>
          <w:szCs w:val="22"/>
        </w:rPr>
      </w:pPr>
      <w:r w:rsidRPr="00C42AA2">
        <w:rPr>
          <w:rFonts w:cs="Arial"/>
          <w:b/>
          <w:color w:val="000000"/>
          <w:sz w:val="22"/>
          <w:szCs w:val="22"/>
        </w:rPr>
        <w:t>NOTE:</w:t>
      </w:r>
      <w:r w:rsidRPr="00C42AA2">
        <w:rPr>
          <w:rFonts w:cs="Arial"/>
          <w:color w:val="000000"/>
          <w:sz w:val="22"/>
          <w:szCs w:val="22"/>
        </w:rPr>
        <w:t xml:space="preserve"> </w:t>
      </w:r>
      <w:r w:rsidRPr="00C42AA2">
        <w:rPr>
          <w:rFonts w:cs="Arial"/>
          <w:color w:val="000000"/>
          <w:sz w:val="22"/>
          <w:szCs w:val="22"/>
        </w:rPr>
        <w:tab/>
        <w:t xml:space="preserve">If a call-back of less than a full shift is worked between two periods of duty of a full shift or more a break of nine continuous hours must be provided either before or after the call-back.  If such a break has been provided before the call-back it does not have to be provided afterwards as well. However, should employees spend time working as a result of a call-back between the hours of 2400 and 0500 hours, and if the employee has reasonable concerns regarding their ability to provide safe practice they shall be able, after notification to the employer, to have a 9 hour break after the call back is completed.  </w:t>
      </w:r>
    </w:p>
    <w:p w:rsidR="00BF1879" w:rsidRPr="00C42AA2" w:rsidRDefault="00BF1879" w:rsidP="00005DA7">
      <w:pPr>
        <w:tabs>
          <w:tab w:val="left" w:pos="1134"/>
        </w:tabs>
        <w:ind w:left="1134" w:right="83" w:hanging="1134"/>
        <w:jc w:val="both"/>
        <w:rPr>
          <w:rFonts w:cs="Arial"/>
          <w:color w:val="000000"/>
          <w:sz w:val="22"/>
          <w:szCs w:val="22"/>
        </w:rPr>
      </w:pPr>
    </w:p>
    <w:p w:rsidR="00BF1879" w:rsidRPr="00C42AA2" w:rsidRDefault="00BF1879" w:rsidP="002D55A7">
      <w:pPr>
        <w:numPr>
          <w:ilvl w:val="1"/>
          <w:numId w:val="4"/>
        </w:numPr>
        <w:tabs>
          <w:tab w:val="clear" w:pos="360"/>
          <w:tab w:val="left" w:pos="1134"/>
        </w:tabs>
        <w:ind w:left="1134" w:right="83" w:hanging="1134"/>
        <w:jc w:val="both"/>
        <w:rPr>
          <w:rFonts w:cs="Arial"/>
          <w:color w:val="000000"/>
          <w:sz w:val="22"/>
          <w:szCs w:val="22"/>
        </w:rPr>
      </w:pPr>
      <w:r w:rsidRPr="00C42AA2">
        <w:rPr>
          <w:rFonts w:cs="Arial"/>
          <w:color w:val="000000"/>
          <w:sz w:val="22"/>
          <w:szCs w:val="22"/>
        </w:rPr>
        <w:t xml:space="preserve">Authorised absences, either with or without pay, are as provided for in this agreement and shall be counted as actual hours worked for the purposes of calculating overtime. </w:t>
      </w:r>
    </w:p>
    <w:p w:rsidR="00B16CE7" w:rsidRPr="00C42AA2" w:rsidRDefault="00B16CE7">
      <w:pPr>
        <w:tabs>
          <w:tab w:val="num" w:pos="1092"/>
        </w:tabs>
        <w:ind w:left="1092" w:right="83" w:hanging="1092"/>
        <w:jc w:val="both"/>
        <w:rPr>
          <w:rFonts w:cs="Arial"/>
          <w:color w:val="000000"/>
          <w:sz w:val="22"/>
          <w:szCs w:val="22"/>
        </w:rPr>
      </w:pPr>
    </w:p>
    <w:p w:rsidR="00DF0007" w:rsidRPr="00C42AA2" w:rsidRDefault="00DF0007">
      <w:pPr>
        <w:tabs>
          <w:tab w:val="num" w:pos="1092"/>
        </w:tabs>
        <w:ind w:left="1092" w:right="83" w:hanging="1092"/>
        <w:jc w:val="both"/>
        <w:rPr>
          <w:rFonts w:cs="Arial"/>
          <w:color w:val="000000"/>
          <w:sz w:val="22"/>
          <w:szCs w:val="22"/>
        </w:rPr>
      </w:pPr>
    </w:p>
    <w:p w:rsidR="00BF1879" w:rsidRPr="00C42AA2" w:rsidRDefault="00BF1879" w:rsidP="002D55A7">
      <w:pPr>
        <w:pStyle w:val="Heading2"/>
        <w:numPr>
          <w:ilvl w:val="0"/>
          <w:numId w:val="6"/>
        </w:numPr>
        <w:tabs>
          <w:tab w:val="clear" w:pos="720"/>
          <w:tab w:val="num" w:pos="1134"/>
        </w:tabs>
        <w:ind w:left="1134" w:hanging="1134"/>
        <w:jc w:val="both"/>
        <w:rPr>
          <w:rFonts w:ascii="Arial" w:hAnsi="Arial" w:cs="Arial"/>
          <w:i w:val="0"/>
          <w:iCs/>
          <w:noProof w:val="0"/>
          <w:color w:val="000000"/>
          <w:sz w:val="22"/>
          <w:szCs w:val="22"/>
          <w:lang w:val="en-GB"/>
        </w:rPr>
      </w:pPr>
      <w:bookmarkStart w:id="10" w:name="_Toc17224607"/>
      <w:r w:rsidRPr="00C42AA2">
        <w:rPr>
          <w:rFonts w:ascii="Arial" w:hAnsi="Arial" w:cs="Arial"/>
          <w:i w:val="0"/>
          <w:iCs/>
          <w:noProof w:val="0"/>
          <w:color w:val="000000"/>
          <w:sz w:val="22"/>
          <w:szCs w:val="22"/>
          <w:lang w:val="en-GB"/>
        </w:rPr>
        <w:t>ON CALL/ ON CALL ALLOWANCE</w:t>
      </w:r>
      <w:bookmarkEnd w:id="10"/>
    </w:p>
    <w:p w:rsidR="00BF1879" w:rsidRPr="00C42AA2" w:rsidRDefault="00BF1879" w:rsidP="00DF0007">
      <w:pPr>
        <w:tabs>
          <w:tab w:val="num" w:pos="1092"/>
          <w:tab w:val="num" w:pos="1134"/>
        </w:tabs>
        <w:ind w:left="1134" w:hanging="1134"/>
        <w:rPr>
          <w:rFonts w:cs="Arial"/>
          <w:color w:val="000000"/>
          <w:sz w:val="22"/>
          <w:szCs w:val="22"/>
        </w:rPr>
      </w:pPr>
    </w:p>
    <w:p w:rsidR="00BF1879" w:rsidRPr="00C42AA2" w:rsidRDefault="00BF1879" w:rsidP="00DF0007">
      <w:pPr>
        <w:tabs>
          <w:tab w:val="num" w:pos="1134"/>
        </w:tabs>
        <w:ind w:left="1134" w:right="83" w:hanging="1134"/>
        <w:jc w:val="both"/>
        <w:rPr>
          <w:rFonts w:cs="Arial"/>
          <w:b/>
          <w:bCs/>
          <w:color w:val="000000"/>
          <w:sz w:val="22"/>
          <w:szCs w:val="22"/>
        </w:rPr>
      </w:pPr>
      <w:r w:rsidRPr="00C42AA2">
        <w:rPr>
          <w:rFonts w:cs="Arial"/>
          <w:b/>
          <w:bCs/>
          <w:color w:val="000000"/>
          <w:sz w:val="22"/>
          <w:szCs w:val="22"/>
        </w:rPr>
        <w:t>7.1</w:t>
      </w:r>
      <w:r w:rsidRPr="00C42AA2">
        <w:rPr>
          <w:rFonts w:cs="Arial"/>
          <w:b/>
          <w:bCs/>
          <w:color w:val="000000"/>
          <w:sz w:val="22"/>
          <w:szCs w:val="22"/>
        </w:rPr>
        <w:tab/>
        <w:t xml:space="preserve">ON CALL ALLOWANCE </w:t>
      </w:r>
    </w:p>
    <w:p w:rsidR="006A63A5" w:rsidRPr="00C42AA2" w:rsidRDefault="006A63A5" w:rsidP="00DF0007">
      <w:pPr>
        <w:tabs>
          <w:tab w:val="num" w:pos="1134"/>
        </w:tabs>
        <w:ind w:left="1134" w:right="83" w:hanging="1134"/>
        <w:jc w:val="both"/>
        <w:rPr>
          <w:rFonts w:cs="Arial"/>
          <w:color w:val="000000"/>
          <w:sz w:val="22"/>
          <w:szCs w:val="22"/>
        </w:rPr>
      </w:pPr>
    </w:p>
    <w:p w:rsidR="00BF1879" w:rsidRPr="00C42AA2" w:rsidRDefault="00BF1879" w:rsidP="00DF0007">
      <w:pPr>
        <w:widowControl w:val="0"/>
        <w:tabs>
          <w:tab w:val="num" w:pos="1134"/>
        </w:tabs>
        <w:ind w:left="1134" w:right="85" w:hanging="1134"/>
        <w:jc w:val="both"/>
        <w:rPr>
          <w:rFonts w:cs="Arial"/>
          <w:color w:val="000000"/>
          <w:sz w:val="22"/>
          <w:szCs w:val="22"/>
        </w:rPr>
      </w:pPr>
      <w:r w:rsidRPr="00C42AA2">
        <w:rPr>
          <w:rFonts w:cs="Arial"/>
          <w:color w:val="000000"/>
          <w:sz w:val="22"/>
          <w:szCs w:val="22"/>
        </w:rPr>
        <w:t>7.1.1</w:t>
      </w:r>
      <w:r w:rsidRPr="00C42AA2">
        <w:rPr>
          <w:rFonts w:cs="Arial"/>
          <w:color w:val="000000"/>
          <w:sz w:val="22"/>
          <w:szCs w:val="22"/>
        </w:rPr>
        <w:tab/>
        <w:t xml:space="preserve">Where an employee is instructed to be on call during normal off duty hours s/he shall be paid an on call allowance </w:t>
      </w:r>
      <w:r w:rsidRPr="00C42AA2">
        <w:rPr>
          <w:rFonts w:cs="Arial"/>
          <w:color w:val="000000"/>
          <w:sz w:val="22"/>
          <w:szCs w:val="22"/>
          <w:shd w:val="clear" w:color="auto" w:fill="FFFFFF"/>
        </w:rPr>
        <w:t>of $</w:t>
      </w:r>
      <w:r w:rsidR="000D2176" w:rsidRPr="00C42AA2">
        <w:rPr>
          <w:rFonts w:cs="Arial"/>
          <w:color w:val="000000"/>
          <w:sz w:val="22"/>
          <w:szCs w:val="22"/>
          <w:shd w:val="clear" w:color="auto" w:fill="FFFFFF"/>
        </w:rPr>
        <w:t>4.04</w:t>
      </w:r>
      <w:r w:rsidRPr="00C42AA2">
        <w:rPr>
          <w:rFonts w:cs="Arial"/>
          <w:color w:val="000000"/>
          <w:sz w:val="22"/>
          <w:szCs w:val="22"/>
        </w:rPr>
        <w:t xml:space="preserve"> per hour or part thereof</w:t>
      </w:r>
      <w:r w:rsidR="00037E88" w:rsidRPr="00C42AA2">
        <w:rPr>
          <w:rFonts w:cs="Arial"/>
          <w:color w:val="000000"/>
          <w:sz w:val="22"/>
          <w:szCs w:val="22"/>
        </w:rPr>
        <w:t xml:space="preserve"> except on Public Holidays where the rate shall be $</w:t>
      </w:r>
      <w:r w:rsidR="000D2176" w:rsidRPr="00C42AA2">
        <w:rPr>
          <w:rFonts w:cs="Arial"/>
          <w:color w:val="000000"/>
          <w:sz w:val="22"/>
          <w:szCs w:val="22"/>
        </w:rPr>
        <w:t>6.06</w:t>
      </w:r>
      <w:r w:rsidR="00037E88" w:rsidRPr="00C42AA2">
        <w:rPr>
          <w:rFonts w:cs="Arial"/>
          <w:color w:val="000000"/>
          <w:sz w:val="22"/>
          <w:szCs w:val="22"/>
        </w:rPr>
        <w:t xml:space="preserve"> per hour or part thereof</w:t>
      </w:r>
      <w:r w:rsidR="00611EEF" w:rsidRPr="00C42AA2">
        <w:rPr>
          <w:rFonts w:cs="Arial"/>
          <w:color w:val="000000"/>
          <w:sz w:val="22"/>
          <w:szCs w:val="22"/>
        </w:rPr>
        <w:t>.</w:t>
      </w:r>
      <w:r w:rsidR="00037E88" w:rsidRPr="00C42AA2">
        <w:rPr>
          <w:rFonts w:cs="Arial"/>
          <w:color w:val="000000"/>
          <w:sz w:val="22"/>
          <w:szCs w:val="22"/>
        </w:rPr>
        <w:t xml:space="preserve"> </w:t>
      </w:r>
    </w:p>
    <w:p w:rsidR="00BF1879" w:rsidRPr="00C42AA2" w:rsidRDefault="00BF1879" w:rsidP="00DF0007">
      <w:pPr>
        <w:tabs>
          <w:tab w:val="num" w:pos="1092"/>
          <w:tab w:val="num" w:pos="1134"/>
        </w:tabs>
        <w:ind w:left="1134" w:right="83" w:hanging="1134"/>
        <w:jc w:val="both"/>
        <w:rPr>
          <w:rFonts w:cs="Arial"/>
          <w:color w:val="000000"/>
          <w:sz w:val="22"/>
          <w:szCs w:val="22"/>
        </w:rPr>
      </w:pPr>
      <w:r w:rsidRPr="00C42AA2">
        <w:rPr>
          <w:rFonts w:cs="Arial"/>
          <w:color w:val="000000"/>
          <w:sz w:val="22"/>
          <w:szCs w:val="22"/>
        </w:rPr>
        <w:tab/>
        <w:t xml:space="preserve"> </w:t>
      </w:r>
    </w:p>
    <w:p w:rsidR="00BF1879" w:rsidRPr="00C42AA2" w:rsidRDefault="00BF1879" w:rsidP="00DF0007">
      <w:pPr>
        <w:tabs>
          <w:tab w:val="num" w:pos="1134"/>
        </w:tabs>
        <w:ind w:left="1134" w:right="85" w:hanging="1134"/>
        <w:jc w:val="both"/>
        <w:rPr>
          <w:rFonts w:cs="Arial"/>
          <w:color w:val="000000"/>
          <w:sz w:val="22"/>
          <w:szCs w:val="22"/>
        </w:rPr>
      </w:pPr>
      <w:r w:rsidRPr="00C42AA2">
        <w:rPr>
          <w:rFonts w:cs="Arial"/>
          <w:color w:val="000000"/>
          <w:sz w:val="22"/>
          <w:szCs w:val="22"/>
        </w:rPr>
        <w:t>7.1.2</w:t>
      </w:r>
      <w:r w:rsidRPr="00C42AA2">
        <w:rPr>
          <w:rFonts w:cs="Arial"/>
          <w:color w:val="000000"/>
          <w:sz w:val="22"/>
          <w:szCs w:val="22"/>
        </w:rPr>
        <w:tab/>
        <w:t xml:space="preserve">Where the employer requires the employee to participate in an on call roster, at the discretion of the </w:t>
      </w:r>
      <w:r w:rsidR="00FE5FCB" w:rsidRPr="00C42AA2">
        <w:rPr>
          <w:rFonts w:cs="Arial"/>
          <w:color w:val="000000"/>
          <w:sz w:val="22"/>
          <w:szCs w:val="22"/>
        </w:rPr>
        <w:t>e</w:t>
      </w:r>
      <w:r w:rsidRPr="00C42AA2">
        <w:rPr>
          <w:rFonts w:cs="Arial"/>
          <w:color w:val="000000"/>
          <w:sz w:val="22"/>
          <w:szCs w:val="22"/>
        </w:rPr>
        <w:t>mployer:</w:t>
      </w:r>
    </w:p>
    <w:p w:rsidR="00BF1879" w:rsidRPr="00C42AA2" w:rsidRDefault="00BF1879">
      <w:pPr>
        <w:tabs>
          <w:tab w:val="num" w:pos="1092"/>
        </w:tabs>
        <w:ind w:left="1092" w:right="85" w:hanging="1092"/>
        <w:jc w:val="both"/>
        <w:rPr>
          <w:rFonts w:cs="Arial"/>
          <w:color w:val="000000"/>
          <w:sz w:val="22"/>
          <w:szCs w:val="22"/>
        </w:rPr>
      </w:pPr>
    </w:p>
    <w:p w:rsidR="00BF1879" w:rsidRPr="00C42AA2" w:rsidRDefault="00BF1879" w:rsidP="0010585F">
      <w:pPr>
        <w:tabs>
          <w:tab w:val="left" w:pos="1985"/>
        </w:tabs>
        <w:ind w:left="1985" w:right="85" w:hanging="851"/>
        <w:jc w:val="both"/>
        <w:rPr>
          <w:rFonts w:cs="Arial"/>
          <w:color w:val="000000"/>
          <w:sz w:val="22"/>
          <w:szCs w:val="22"/>
        </w:rPr>
      </w:pPr>
      <w:r w:rsidRPr="00C42AA2">
        <w:rPr>
          <w:rFonts w:cs="Arial"/>
          <w:color w:val="000000"/>
          <w:sz w:val="22"/>
          <w:szCs w:val="22"/>
        </w:rPr>
        <w:t>(</w:t>
      </w:r>
      <w:proofErr w:type="spellStart"/>
      <w:r w:rsidRPr="00C42AA2">
        <w:rPr>
          <w:rFonts w:cs="Arial"/>
          <w:color w:val="000000"/>
          <w:sz w:val="22"/>
          <w:szCs w:val="22"/>
        </w:rPr>
        <w:t>i</w:t>
      </w:r>
      <w:proofErr w:type="spellEnd"/>
      <w:r w:rsidRPr="00C42AA2">
        <w:rPr>
          <w:rFonts w:cs="Arial"/>
          <w:color w:val="000000"/>
          <w:sz w:val="22"/>
          <w:szCs w:val="22"/>
        </w:rPr>
        <w:t>)</w:t>
      </w:r>
      <w:r w:rsidRPr="00C42AA2">
        <w:rPr>
          <w:rFonts w:cs="Arial"/>
          <w:color w:val="000000"/>
          <w:sz w:val="22"/>
          <w:szCs w:val="22"/>
        </w:rPr>
        <w:tab/>
        <w:t xml:space="preserve">A </w:t>
      </w:r>
      <w:r w:rsidR="00FE5FCB" w:rsidRPr="00C42AA2">
        <w:rPr>
          <w:rFonts w:cs="Arial"/>
          <w:color w:val="000000"/>
          <w:sz w:val="22"/>
          <w:szCs w:val="22"/>
        </w:rPr>
        <w:t>cell phone</w:t>
      </w:r>
      <w:r w:rsidRPr="00C42AA2">
        <w:rPr>
          <w:rFonts w:cs="Arial"/>
          <w:color w:val="000000"/>
          <w:sz w:val="22"/>
          <w:szCs w:val="22"/>
        </w:rPr>
        <w:t xml:space="preserve"> shall be made available by the </w:t>
      </w:r>
      <w:r w:rsidR="00FE5FCB" w:rsidRPr="00C42AA2">
        <w:rPr>
          <w:rFonts w:cs="Arial"/>
          <w:color w:val="000000"/>
          <w:sz w:val="22"/>
          <w:szCs w:val="22"/>
        </w:rPr>
        <w:t>e</w:t>
      </w:r>
      <w:r w:rsidRPr="00C42AA2">
        <w:rPr>
          <w:rFonts w:cs="Arial"/>
          <w:color w:val="000000"/>
          <w:sz w:val="22"/>
          <w:szCs w:val="22"/>
        </w:rPr>
        <w:t xml:space="preserve">mployer to the </w:t>
      </w:r>
      <w:r w:rsidR="008C3697">
        <w:rPr>
          <w:rFonts w:cs="Arial"/>
          <w:color w:val="000000"/>
          <w:sz w:val="22"/>
          <w:szCs w:val="22"/>
        </w:rPr>
        <w:t>e</w:t>
      </w:r>
      <w:r w:rsidRPr="00C42AA2">
        <w:rPr>
          <w:rFonts w:cs="Arial"/>
          <w:color w:val="000000"/>
          <w:sz w:val="22"/>
          <w:szCs w:val="22"/>
        </w:rPr>
        <w:t xml:space="preserve">mployee for the period of on call duty, at no expense to the </w:t>
      </w:r>
      <w:r w:rsidR="00FE5FCB" w:rsidRPr="00C42AA2">
        <w:rPr>
          <w:rFonts w:cs="Arial"/>
          <w:color w:val="000000"/>
          <w:sz w:val="22"/>
          <w:szCs w:val="22"/>
        </w:rPr>
        <w:t>e</w:t>
      </w:r>
      <w:r w:rsidRPr="00C42AA2">
        <w:rPr>
          <w:rFonts w:cs="Arial"/>
          <w:color w:val="000000"/>
          <w:sz w:val="22"/>
          <w:szCs w:val="22"/>
        </w:rPr>
        <w:t>mployee,</w:t>
      </w:r>
    </w:p>
    <w:p w:rsidR="00DE0C15" w:rsidRPr="00C42AA2" w:rsidRDefault="00DE0C15" w:rsidP="0010585F">
      <w:pPr>
        <w:tabs>
          <w:tab w:val="left" w:pos="1985"/>
        </w:tabs>
        <w:ind w:left="1985" w:right="85" w:hanging="851"/>
        <w:jc w:val="both"/>
        <w:rPr>
          <w:rFonts w:cs="Arial"/>
          <w:i/>
          <w:color w:val="000000"/>
          <w:sz w:val="22"/>
          <w:szCs w:val="22"/>
        </w:rPr>
      </w:pPr>
    </w:p>
    <w:p w:rsidR="00BF1879" w:rsidRPr="00C42AA2" w:rsidRDefault="00BF1879" w:rsidP="0010585F">
      <w:pPr>
        <w:tabs>
          <w:tab w:val="left" w:pos="1985"/>
        </w:tabs>
        <w:ind w:left="1985" w:right="85" w:hanging="851"/>
        <w:jc w:val="both"/>
        <w:rPr>
          <w:rFonts w:cs="Arial"/>
          <w:i/>
          <w:color w:val="000000"/>
          <w:sz w:val="22"/>
          <w:szCs w:val="22"/>
        </w:rPr>
      </w:pPr>
      <w:r w:rsidRPr="00C42AA2">
        <w:rPr>
          <w:rFonts w:cs="Arial"/>
          <w:i/>
          <w:color w:val="000000"/>
          <w:sz w:val="22"/>
          <w:szCs w:val="22"/>
        </w:rPr>
        <w:tab/>
        <w:t>Or</w:t>
      </w:r>
    </w:p>
    <w:p w:rsidR="00BF1879" w:rsidRPr="00C42AA2" w:rsidRDefault="00BF1879" w:rsidP="0010585F">
      <w:pPr>
        <w:tabs>
          <w:tab w:val="left" w:pos="1985"/>
        </w:tabs>
        <w:ind w:left="1985" w:right="85" w:hanging="851"/>
        <w:jc w:val="both"/>
        <w:rPr>
          <w:rFonts w:cs="Arial"/>
          <w:color w:val="000000"/>
          <w:sz w:val="22"/>
          <w:szCs w:val="22"/>
        </w:rPr>
      </w:pPr>
    </w:p>
    <w:p w:rsidR="00BF1879" w:rsidRPr="00C42AA2" w:rsidRDefault="00BF1879" w:rsidP="0010585F">
      <w:pPr>
        <w:tabs>
          <w:tab w:val="left" w:pos="1985"/>
        </w:tabs>
        <w:ind w:left="1985" w:right="85" w:hanging="851"/>
        <w:jc w:val="both"/>
        <w:rPr>
          <w:rFonts w:cs="Arial"/>
          <w:color w:val="000000"/>
          <w:sz w:val="22"/>
          <w:szCs w:val="22"/>
        </w:rPr>
      </w:pPr>
      <w:r w:rsidRPr="00C42AA2">
        <w:rPr>
          <w:rFonts w:cs="Arial"/>
          <w:color w:val="000000"/>
          <w:sz w:val="22"/>
          <w:szCs w:val="22"/>
        </w:rPr>
        <w:t>(ii)</w:t>
      </w:r>
      <w:r w:rsidRPr="00C42AA2">
        <w:rPr>
          <w:rFonts w:cs="Arial"/>
          <w:color w:val="000000"/>
          <w:sz w:val="22"/>
          <w:szCs w:val="22"/>
        </w:rPr>
        <w:tab/>
        <w:t xml:space="preserve">Half the cost of a single telephone rental shall be reimbursed to the </w:t>
      </w:r>
      <w:r w:rsidR="00FE5FCB" w:rsidRPr="00C42AA2">
        <w:rPr>
          <w:rFonts w:cs="Arial"/>
          <w:color w:val="000000"/>
          <w:sz w:val="22"/>
          <w:szCs w:val="22"/>
        </w:rPr>
        <w:t>e</w:t>
      </w:r>
      <w:r w:rsidRPr="00C42AA2">
        <w:rPr>
          <w:rFonts w:cs="Arial"/>
          <w:color w:val="000000"/>
          <w:sz w:val="22"/>
          <w:szCs w:val="22"/>
        </w:rPr>
        <w:t xml:space="preserve">mployee by the </w:t>
      </w:r>
      <w:r w:rsidR="00FE5FCB" w:rsidRPr="00C42AA2">
        <w:rPr>
          <w:rFonts w:cs="Arial"/>
          <w:color w:val="000000"/>
          <w:sz w:val="22"/>
          <w:szCs w:val="22"/>
        </w:rPr>
        <w:t>e</w:t>
      </w:r>
      <w:r w:rsidRPr="00C42AA2">
        <w:rPr>
          <w:rFonts w:cs="Arial"/>
          <w:color w:val="000000"/>
          <w:sz w:val="22"/>
          <w:szCs w:val="22"/>
        </w:rPr>
        <w:t xml:space="preserve">mployer and a long-range locator (or similar electronic device) shall be made available to the </w:t>
      </w:r>
      <w:r w:rsidR="00FE5FCB" w:rsidRPr="00C42AA2">
        <w:rPr>
          <w:rFonts w:cs="Arial"/>
          <w:color w:val="000000"/>
          <w:sz w:val="22"/>
          <w:szCs w:val="22"/>
        </w:rPr>
        <w:t>e</w:t>
      </w:r>
      <w:r w:rsidRPr="00C42AA2">
        <w:rPr>
          <w:rFonts w:cs="Arial"/>
          <w:color w:val="000000"/>
          <w:sz w:val="22"/>
          <w:szCs w:val="22"/>
        </w:rPr>
        <w:t xml:space="preserve">mployee for the period of on call duty at no expense to the </w:t>
      </w:r>
      <w:r w:rsidR="00FE5FCB" w:rsidRPr="00C42AA2">
        <w:rPr>
          <w:rFonts w:cs="Arial"/>
          <w:color w:val="000000"/>
          <w:sz w:val="22"/>
          <w:szCs w:val="22"/>
        </w:rPr>
        <w:t>e</w:t>
      </w:r>
      <w:r w:rsidRPr="00C42AA2">
        <w:rPr>
          <w:rFonts w:cs="Arial"/>
          <w:color w:val="000000"/>
          <w:sz w:val="22"/>
          <w:szCs w:val="22"/>
        </w:rPr>
        <w:t xml:space="preserve">mployee. </w:t>
      </w:r>
    </w:p>
    <w:p w:rsidR="0075513B" w:rsidRPr="00C42AA2" w:rsidRDefault="0075513B">
      <w:pPr>
        <w:tabs>
          <w:tab w:val="num" w:pos="1092"/>
        </w:tabs>
        <w:ind w:left="1092" w:right="83" w:hanging="1092"/>
        <w:jc w:val="both"/>
        <w:rPr>
          <w:rFonts w:cs="Arial"/>
          <w:color w:val="000000"/>
          <w:sz w:val="22"/>
          <w:szCs w:val="22"/>
        </w:rPr>
      </w:pPr>
    </w:p>
    <w:p w:rsidR="00BF1879" w:rsidRPr="00C42AA2" w:rsidRDefault="00BF1879" w:rsidP="003A5209">
      <w:pPr>
        <w:tabs>
          <w:tab w:val="left" w:pos="1134"/>
        </w:tabs>
        <w:ind w:left="1134" w:right="83" w:hanging="1134"/>
        <w:jc w:val="both"/>
        <w:rPr>
          <w:rFonts w:cs="Arial"/>
          <w:b/>
          <w:color w:val="000000"/>
          <w:sz w:val="22"/>
          <w:szCs w:val="22"/>
        </w:rPr>
      </w:pPr>
      <w:r w:rsidRPr="00C42AA2">
        <w:rPr>
          <w:rFonts w:cs="Arial"/>
          <w:b/>
          <w:color w:val="000000"/>
          <w:sz w:val="22"/>
          <w:szCs w:val="22"/>
        </w:rPr>
        <w:t>7.2</w:t>
      </w:r>
      <w:r w:rsidRPr="00C42AA2">
        <w:rPr>
          <w:rFonts w:cs="Arial"/>
          <w:b/>
          <w:color w:val="000000"/>
          <w:sz w:val="22"/>
          <w:szCs w:val="22"/>
        </w:rPr>
        <w:tab/>
        <w:t>CALL-BACK</w:t>
      </w:r>
    </w:p>
    <w:p w:rsidR="00BF1879" w:rsidRPr="00C42AA2" w:rsidRDefault="00BF1879" w:rsidP="003A5209">
      <w:pPr>
        <w:widowControl w:val="0"/>
        <w:tabs>
          <w:tab w:val="left" w:pos="993"/>
          <w:tab w:val="num" w:pos="1092"/>
        </w:tabs>
        <w:ind w:left="1134" w:right="85" w:hanging="1134"/>
        <w:jc w:val="both"/>
        <w:rPr>
          <w:rFonts w:cs="Arial"/>
          <w:color w:val="000000"/>
          <w:sz w:val="22"/>
          <w:szCs w:val="22"/>
        </w:rPr>
      </w:pPr>
    </w:p>
    <w:p w:rsidR="00BF1879" w:rsidRPr="00C42AA2" w:rsidRDefault="00BF1879" w:rsidP="003A5209">
      <w:pPr>
        <w:widowControl w:val="0"/>
        <w:tabs>
          <w:tab w:val="left" w:pos="1134"/>
        </w:tabs>
        <w:ind w:left="1134" w:right="85" w:hanging="1134"/>
        <w:jc w:val="both"/>
        <w:rPr>
          <w:rFonts w:cs="Arial"/>
          <w:color w:val="000000"/>
          <w:sz w:val="22"/>
          <w:szCs w:val="22"/>
        </w:rPr>
      </w:pPr>
      <w:r w:rsidRPr="00C42AA2">
        <w:rPr>
          <w:rFonts w:cs="Arial"/>
          <w:color w:val="000000"/>
          <w:sz w:val="22"/>
          <w:szCs w:val="22"/>
        </w:rPr>
        <w:t>7.2.1</w:t>
      </w:r>
      <w:r w:rsidRPr="00C42AA2">
        <w:rPr>
          <w:rFonts w:cs="Arial"/>
          <w:color w:val="000000"/>
          <w:sz w:val="22"/>
          <w:szCs w:val="22"/>
        </w:rPr>
        <w:tab/>
        <w:t xml:space="preserve">An employee shall be paid for a minimum of </w:t>
      </w:r>
      <w:r w:rsidR="000D2176" w:rsidRPr="00C42AA2">
        <w:rPr>
          <w:rFonts w:cs="Arial"/>
          <w:color w:val="000000"/>
          <w:sz w:val="22"/>
          <w:szCs w:val="22"/>
        </w:rPr>
        <w:t>three</w:t>
      </w:r>
      <w:r w:rsidR="00611EEF" w:rsidRPr="00C42AA2">
        <w:rPr>
          <w:rFonts w:cs="Arial"/>
          <w:color w:val="000000"/>
          <w:sz w:val="22"/>
          <w:szCs w:val="22"/>
        </w:rPr>
        <w:t xml:space="preserve"> </w:t>
      </w:r>
      <w:r w:rsidRPr="00C42AA2">
        <w:rPr>
          <w:rFonts w:cs="Arial"/>
          <w:color w:val="000000"/>
          <w:sz w:val="22"/>
          <w:szCs w:val="22"/>
        </w:rPr>
        <w:t xml:space="preserve">hours, or for actual working and travelling </w:t>
      </w:r>
      <w:r w:rsidR="006A63A5" w:rsidRPr="00C42AA2">
        <w:rPr>
          <w:rFonts w:cs="Arial"/>
          <w:color w:val="000000"/>
          <w:sz w:val="22"/>
          <w:szCs w:val="22"/>
        </w:rPr>
        <w:t>time, whichever is the greater</w:t>
      </w:r>
      <w:r w:rsidRPr="00C42AA2">
        <w:rPr>
          <w:rFonts w:cs="Arial"/>
          <w:color w:val="000000"/>
          <w:sz w:val="22"/>
          <w:szCs w:val="22"/>
          <w:shd w:val="clear" w:color="auto" w:fill="FFFFFF"/>
        </w:rPr>
        <w:t>,</w:t>
      </w:r>
      <w:r w:rsidRPr="00C42AA2">
        <w:rPr>
          <w:rFonts w:cs="Arial"/>
          <w:color w:val="000000"/>
          <w:sz w:val="22"/>
          <w:szCs w:val="22"/>
        </w:rPr>
        <w:t xml:space="preserve"> when the employee:</w:t>
      </w:r>
    </w:p>
    <w:p w:rsidR="00BF1879" w:rsidRPr="00C42AA2" w:rsidRDefault="00BF1879">
      <w:pPr>
        <w:tabs>
          <w:tab w:val="num" w:pos="1092"/>
        </w:tabs>
        <w:ind w:left="1092" w:right="83" w:hanging="1092"/>
        <w:jc w:val="both"/>
        <w:rPr>
          <w:rFonts w:cs="Arial"/>
          <w:color w:val="000000"/>
          <w:sz w:val="22"/>
          <w:szCs w:val="22"/>
        </w:rPr>
      </w:pPr>
    </w:p>
    <w:p w:rsidR="00BF1879" w:rsidRPr="00C42AA2" w:rsidRDefault="00BF1879" w:rsidP="00B62786">
      <w:pPr>
        <w:tabs>
          <w:tab w:val="num" w:pos="1985"/>
        </w:tabs>
        <w:ind w:left="1985" w:right="83" w:hanging="851"/>
        <w:jc w:val="both"/>
        <w:rPr>
          <w:rFonts w:cs="Arial"/>
          <w:color w:val="000000"/>
          <w:sz w:val="22"/>
          <w:szCs w:val="22"/>
        </w:rPr>
      </w:pPr>
      <w:r w:rsidRPr="00C42AA2">
        <w:rPr>
          <w:rFonts w:cs="Arial"/>
          <w:color w:val="000000"/>
          <w:sz w:val="22"/>
          <w:szCs w:val="22"/>
        </w:rPr>
        <w:t>(a)</w:t>
      </w:r>
      <w:r w:rsidRPr="00C42AA2">
        <w:rPr>
          <w:rFonts w:cs="Arial"/>
          <w:color w:val="000000"/>
          <w:sz w:val="22"/>
          <w:szCs w:val="22"/>
        </w:rPr>
        <w:tab/>
        <w:t>Is called back to work after completing the day's work or shift, and having left the place of employment; or</w:t>
      </w:r>
    </w:p>
    <w:p w:rsidR="00BF1879" w:rsidRPr="00C42AA2" w:rsidRDefault="00BF1879" w:rsidP="00B62786">
      <w:pPr>
        <w:tabs>
          <w:tab w:val="num" w:pos="1985"/>
        </w:tabs>
        <w:ind w:left="1985" w:right="83" w:hanging="851"/>
        <w:jc w:val="both"/>
        <w:rPr>
          <w:rFonts w:cs="Arial"/>
          <w:color w:val="000000"/>
          <w:sz w:val="22"/>
          <w:szCs w:val="22"/>
        </w:rPr>
      </w:pPr>
    </w:p>
    <w:p w:rsidR="00BF1879" w:rsidRPr="00C42AA2" w:rsidRDefault="00BF1879" w:rsidP="00B62786">
      <w:pPr>
        <w:tabs>
          <w:tab w:val="num" w:pos="1985"/>
        </w:tabs>
        <w:ind w:left="1985" w:right="83" w:hanging="851"/>
        <w:jc w:val="both"/>
        <w:rPr>
          <w:rFonts w:cs="Arial"/>
          <w:color w:val="000000"/>
          <w:sz w:val="22"/>
          <w:szCs w:val="22"/>
        </w:rPr>
      </w:pPr>
      <w:r w:rsidRPr="00C42AA2">
        <w:rPr>
          <w:rFonts w:cs="Arial"/>
          <w:color w:val="000000"/>
          <w:sz w:val="22"/>
          <w:szCs w:val="22"/>
        </w:rPr>
        <w:t>(b)</w:t>
      </w:r>
      <w:r w:rsidRPr="00C42AA2">
        <w:rPr>
          <w:rFonts w:cs="Arial"/>
          <w:color w:val="000000"/>
          <w:sz w:val="22"/>
          <w:szCs w:val="22"/>
        </w:rPr>
        <w:tab/>
        <w:t>Is called back before the normal time of starting work, and does not continue working until such normal starting time, except that:</w:t>
      </w:r>
    </w:p>
    <w:p w:rsidR="00BF1879" w:rsidRPr="00C42AA2" w:rsidRDefault="00BF1879">
      <w:pPr>
        <w:tabs>
          <w:tab w:val="num" w:pos="1092"/>
        </w:tabs>
        <w:ind w:left="1092" w:right="83" w:hanging="1092"/>
        <w:jc w:val="both"/>
        <w:rPr>
          <w:rFonts w:cs="Arial"/>
          <w:color w:val="000000"/>
          <w:sz w:val="22"/>
          <w:szCs w:val="22"/>
        </w:rPr>
      </w:pPr>
    </w:p>
    <w:p w:rsidR="00BF1879" w:rsidRPr="00C42AA2" w:rsidRDefault="00BF1879" w:rsidP="00B62786">
      <w:pPr>
        <w:tabs>
          <w:tab w:val="left" w:pos="2552"/>
        </w:tabs>
        <w:ind w:left="2552" w:right="83" w:hanging="567"/>
        <w:jc w:val="both"/>
        <w:rPr>
          <w:rFonts w:cs="Arial"/>
          <w:color w:val="000000"/>
          <w:sz w:val="22"/>
          <w:szCs w:val="22"/>
        </w:rPr>
      </w:pPr>
      <w:r w:rsidRPr="00C42AA2">
        <w:rPr>
          <w:rFonts w:cs="Arial"/>
          <w:color w:val="000000"/>
          <w:sz w:val="22"/>
          <w:szCs w:val="22"/>
        </w:rPr>
        <w:t>(</w:t>
      </w:r>
      <w:proofErr w:type="spellStart"/>
      <w:r w:rsidRPr="00C42AA2">
        <w:rPr>
          <w:rFonts w:cs="Arial"/>
          <w:color w:val="000000"/>
          <w:sz w:val="22"/>
          <w:szCs w:val="22"/>
        </w:rPr>
        <w:t>i</w:t>
      </w:r>
      <w:proofErr w:type="spellEnd"/>
      <w:r w:rsidRPr="00C42AA2">
        <w:rPr>
          <w:rFonts w:cs="Arial"/>
          <w:color w:val="000000"/>
          <w:sz w:val="22"/>
          <w:szCs w:val="22"/>
        </w:rPr>
        <w:t>)</w:t>
      </w:r>
      <w:r w:rsidRPr="00C42AA2">
        <w:rPr>
          <w:rFonts w:cs="Arial"/>
          <w:color w:val="000000"/>
          <w:sz w:val="22"/>
          <w:szCs w:val="22"/>
        </w:rPr>
        <w:tab/>
        <w:t>Call backs commencing and finishing within the minimum period covered by an earlier call back shall not be paid for;</w:t>
      </w:r>
    </w:p>
    <w:p w:rsidR="00BF1879" w:rsidRPr="00C42AA2" w:rsidRDefault="00BF1879" w:rsidP="00B62786">
      <w:pPr>
        <w:tabs>
          <w:tab w:val="num" w:pos="1092"/>
          <w:tab w:val="left" w:pos="2552"/>
        </w:tabs>
        <w:ind w:left="2552" w:right="83" w:hanging="567"/>
        <w:jc w:val="both"/>
        <w:rPr>
          <w:rFonts w:cs="Arial"/>
          <w:color w:val="000000"/>
          <w:sz w:val="22"/>
          <w:szCs w:val="22"/>
        </w:rPr>
      </w:pPr>
    </w:p>
    <w:p w:rsidR="00BF1879" w:rsidRPr="00C42AA2" w:rsidRDefault="00BF1879" w:rsidP="002D55A7">
      <w:pPr>
        <w:numPr>
          <w:ilvl w:val="0"/>
          <w:numId w:val="9"/>
        </w:numPr>
        <w:tabs>
          <w:tab w:val="clear" w:pos="2877"/>
          <w:tab w:val="num" w:pos="1950"/>
          <w:tab w:val="left" w:pos="2552"/>
        </w:tabs>
        <w:ind w:left="2552" w:right="83" w:hanging="567"/>
        <w:jc w:val="both"/>
        <w:rPr>
          <w:rFonts w:cs="Arial"/>
          <w:color w:val="000000"/>
          <w:sz w:val="22"/>
          <w:szCs w:val="22"/>
        </w:rPr>
      </w:pPr>
      <w:r w:rsidRPr="00C42AA2">
        <w:rPr>
          <w:rFonts w:cs="Arial"/>
          <w:color w:val="000000"/>
          <w:sz w:val="22"/>
          <w:szCs w:val="22"/>
        </w:rPr>
        <w:t>Where a call back commences before and continues beyond the end of a minimum period for a previous call back, payment shall be made as if the employee had worked continuously from the beginning of the previous call back to the end of the later call back.</w:t>
      </w:r>
      <w:r w:rsidR="006A63A5" w:rsidRPr="00C42AA2">
        <w:rPr>
          <w:rFonts w:cs="Arial"/>
          <w:color w:val="000000"/>
          <w:sz w:val="22"/>
          <w:szCs w:val="22"/>
        </w:rPr>
        <w:tab/>
      </w:r>
      <w:r w:rsidR="006A63A5" w:rsidRPr="00C42AA2">
        <w:rPr>
          <w:rFonts w:cs="Arial"/>
          <w:color w:val="000000"/>
          <w:sz w:val="22"/>
          <w:szCs w:val="22"/>
        </w:rPr>
        <w:tab/>
      </w:r>
      <w:r w:rsidR="006A63A5" w:rsidRPr="00C42AA2">
        <w:rPr>
          <w:rFonts w:cs="Arial"/>
          <w:color w:val="000000"/>
          <w:sz w:val="22"/>
          <w:szCs w:val="22"/>
        </w:rPr>
        <w:tab/>
      </w:r>
      <w:r w:rsidR="006A63A5" w:rsidRPr="00C42AA2">
        <w:rPr>
          <w:rFonts w:cs="Arial"/>
          <w:color w:val="000000"/>
          <w:sz w:val="22"/>
          <w:szCs w:val="22"/>
        </w:rPr>
        <w:tab/>
      </w:r>
      <w:r w:rsidR="006A63A5" w:rsidRPr="00C42AA2">
        <w:rPr>
          <w:rFonts w:cs="Arial"/>
          <w:color w:val="000000"/>
          <w:sz w:val="22"/>
          <w:szCs w:val="22"/>
        </w:rPr>
        <w:tab/>
      </w:r>
      <w:r w:rsidR="006A63A5" w:rsidRPr="00C42AA2">
        <w:rPr>
          <w:rFonts w:cs="Arial"/>
          <w:color w:val="000000"/>
          <w:sz w:val="22"/>
          <w:szCs w:val="22"/>
        </w:rPr>
        <w:tab/>
      </w:r>
      <w:r w:rsidR="006A63A5" w:rsidRPr="00C42AA2">
        <w:rPr>
          <w:rFonts w:cs="Arial"/>
          <w:color w:val="000000"/>
          <w:sz w:val="22"/>
          <w:szCs w:val="22"/>
        </w:rPr>
        <w:tab/>
      </w:r>
    </w:p>
    <w:p w:rsidR="006A63A5" w:rsidRPr="00C42AA2" w:rsidRDefault="006A63A5" w:rsidP="00106732">
      <w:pPr>
        <w:tabs>
          <w:tab w:val="left" w:pos="1985"/>
        </w:tabs>
        <w:ind w:left="1985" w:right="83" w:hanging="851"/>
        <w:jc w:val="both"/>
        <w:rPr>
          <w:rFonts w:cs="Arial"/>
          <w:color w:val="000000"/>
          <w:sz w:val="22"/>
          <w:szCs w:val="22"/>
        </w:rPr>
      </w:pPr>
      <w:r w:rsidRPr="00C42AA2">
        <w:rPr>
          <w:rFonts w:cs="Arial"/>
          <w:color w:val="000000"/>
          <w:sz w:val="22"/>
          <w:szCs w:val="22"/>
        </w:rPr>
        <w:t xml:space="preserve">(c) </w:t>
      </w:r>
      <w:r w:rsidR="00881B94" w:rsidRPr="00C42AA2">
        <w:rPr>
          <w:rFonts w:cs="Arial"/>
          <w:color w:val="000000"/>
          <w:sz w:val="22"/>
          <w:szCs w:val="22"/>
        </w:rPr>
        <w:tab/>
      </w:r>
      <w:r w:rsidRPr="00C42AA2">
        <w:rPr>
          <w:rFonts w:cs="Arial"/>
          <w:color w:val="000000"/>
          <w:sz w:val="22"/>
          <w:szCs w:val="22"/>
        </w:rPr>
        <w:t>Call back shall be paid at the appropriate overtime rate.</w:t>
      </w:r>
    </w:p>
    <w:p w:rsidR="00BF1879" w:rsidRPr="00C42AA2" w:rsidRDefault="00BF1879">
      <w:pPr>
        <w:tabs>
          <w:tab w:val="num" w:pos="1092"/>
        </w:tabs>
        <w:ind w:left="1092" w:right="83" w:hanging="1092"/>
        <w:jc w:val="both"/>
        <w:rPr>
          <w:rFonts w:cs="Arial"/>
          <w:color w:val="000000"/>
          <w:sz w:val="22"/>
          <w:szCs w:val="22"/>
        </w:rPr>
      </w:pPr>
    </w:p>
    <w:p w:rsidR="005A7D93" w:rsidRDefault="00BF1879" w:rsidP="002B5FD6">
      <w:pPr>
        <w:tabs>
          <w:tab w:val="num" w:pos="1134"/>
        </w:tabs>
        <w:ind w:left="1134" w:right="85" w:hanging="1134"/>
        <w:jc w:val="both"/>
        <w:rPr>
          <w:rFonts w:cs="Arial"/>
          <w:color w:val="000000"/>
          <w:sz w:val="22"/>
          <w:szCs w:val="22"/>
        </w:rPr>
      </w:pPr>
      <w:r w:rsidRPr="00C42AA2">
        <w:rPr>
          <w:rFonts w:cs="Arial"/>
          <w:color w:val="000000"/>
          <w:sz w:val="22"/>
          <w:szCs w:val="22"/>
        </w:rPr>
        <w:t>7.2.2</w:t>
      </w:r>
      <w:r w:rsidRPr="00C42AA2">
        <w:rPr>
          <w:rFonts w:cs="Arial"/>
          <w:color w:val="000000"/>
          <w:sz w:val="22"/>
          <w:szCs w:val="22"/>
        </w:rPr>
        <w:tab/>
        <w:t xml:space="preserve">Where part-time employees are part of an official on call roster and are called out from their place of residence in emergency circumstances, then they shall be paid on the basis of a minimum of </w:t>
      </w:r>
      <w:r w:rsidR="0075513B" w:rsidRPr="00C42AA2">
        <w:rPr>
          <w:rFonts w:cs="Arial"/>
          <w:color w:val="000000"/>
          <w:sz w:val="22"/>
          <w:szCs w:val="22"/>
        </w:rPr>
        <w:t>t</w:t>
      </w:r>
      <w:r w:rsidR="00383332" w:rsidRPr="00C42AA2">
        <w:rPr>
          <w:rFonts w:cs="Arial"/>
          <w:color w:val="000000"/>
          <w:sz w:val="22"/>
          <w:szCs w:val="22"/>
        </w:rPr>
        <w:t>hree</w:t>
      </w:r>
      <w:r w:rsidR="0075513B" w:rsidRPr="00C42AA2">
        <w:rPr>
          <w:rFonts w:cs="Arial"/>
          <w:color w:val="000000"/>
          <w:sz w:val="22"/>
          <w:szCs w:val="22"/>
        </w:rPr>
        <w:t xml:space="preserve"> </w:t>
      </w:r>
      <w:r w:rsidRPr="00C42AA2">
        <w:rPr>
          <w:rFonts w:cs="Arial"/>
          <w:color w:val="000000"/>
          <w:sz w:val="22"/>
          <w:szCs w:val="22"/>
        </w:rPr>
        <w:t xml:space="preserve">hours at appropriate rates. The length of the call would be measured in respect of actual time worked only, except that outside of the normal hours of duty (i.e. 0800 hours to 1700 hours Monday to Friday) the length of the call would be measured in respect of actual time worked and </w:t>
      </w:r>
    </w:p>
    <w:p w:rsidR="00BF1879" w:rsidRPr="00C42AA2" w:rsidRDefault="005A7D93" w:rsidP="002B5FD6">
      <w:pPr>
        <w:tabs>
          <w:tab w:val="num" w:pos="1134"/>
        </w:tabs>
        <w:ind w:left="1134" w:right="85" w:hanging="1134"/>
        <w:jc w:val="both"/>
        <w:rPr>
          <w:rFonts w:cs="Arial"/>
          <w:color w:val="000000"/>
          <w:sz w:val="22"/>
          <w:szCs w:val="22"/>
        </w:rPr>
      </w:pPr>
      <w:r>
        <w:rPr>
          <w:rFonts w:cs="Arial"/>
          <w:color w:val="000000"/>
          <w:sz w:val="22"/>
          <w:szCs w:val="22"/>
        </w:rPr>
        <w:tab/>
      </w:r>
      <w:proofErr w:type="gramStart"/>
      <w:r w:rsidR="00BF1879" w:rsidRPr="00C42AA2">
        <w:rPr>
          <w:rFonts w:cs="Arial"/>
          <w:color w:val="000000"/>
          <w:sz w:val="22"/>
          <w:szCs w:val="22"/>
        </w:rPr>
        <w:t>reasonable</w:t>
      </w:r>
      <w:proofErr w:type="gramEnd"/>
      <w:r w:rsidR="00BF1879" w:rsidRPr="00C42AA2">
        <w:rPr>
          <w:rFonts w:cs="Arial"/>
          <w:color w:val="000000"/>
          <w:sz w:val="22"/>
          <w:szCs w:val="22"/>
        </w:rPr>
        <w:t xml:space="preserve"> travelling time from the place of call to the place of duty and return to the place of call or residence.  The minimum payment prescribed shall apply to each recall, except that:</w:t>
      </w:r>
    </w:p>
    <w:p w:rsidR="00BF1879" w:rsidRPr="00C42AA2" w:rsidRDefault="00BF1879">
      <w:pPr>
        <w:tabs>
          <w:tab w:val="num" w:pos="1092"/>
        </w:tabs>
        <w:ind w:left="1092" w:right="83" w:hanging="1092"/>
        <w:jc w:val="both"/>
        <w:rPr>
          <w:rFonts w:cs="Arial"/>
          <w:color w:val="000000"/>
          <w:sz w:val="22"/>
          <w:szCs w:val="22"/>
        </w:rPr>
      </w:pPr>
    </w:p>
    <w:p w:rsidR="00BF1879" w:rsidRPr="00C42AA2" w:rsidRDefault="00BF1879" w:rsidP="00155B90">
      <w:pPr>
        <w:tabs>
          <w:tab w:val="left" w:pos="1985"/>
        </w:tabs>
        <w:ind w:left="1985" w:right="85" w:hanging="851"/>
        <w:jc w:val="both"/>
        <w:rPr>
          <w:rFonts w:cs="Arial"/>
          <w:color w:val="000000"/>
          <w:sz w:val="22"/>
          <w:szCs w:val="22"/>
        </w:rPr>
      </w:pPr>
      <w:r w:rsidRPr="00C42AA2">
        <w:rPr>
          <w:rFonts w:cs="Arial"/>
          <w:color w:val="000000"/>
          <w:sz w:val="22"/>
          <w:szCs w:val="22"/>
        </w:rPr>
        <w:t>(</w:t>
      </w:r>
      <w:proofErr w:type="spellStart"/>
      <w:r w:rsidRPr="00C42AA2">
        <w:rPr>
          <w:rFonts w:cs="Arial"/>
          <w:color w:val="000000"/>
          <w:sz w:val="22"/>
          <w:szCs w:val="22"/>
        </w:rPr>
        <w:t>i</w:t>
      </w:r>
      <w:proofErr w:type="spellEnd"/>
      <w:r w:rsidRPr="00C42AA2">
        <w:rPr>
          <w:rFonts w:cs="Arial"/>
          <w:color w:val="000000"/>
          <w:sz w:val="22"/>
          <w:szCs w:val="22"/>
        </w:rPr>
        <w:t>)</w:t>
      </w:r>
      <w:r w:rsidRPr="00C42AA2">
        <w:rPr>
          <w:rFonts w:cs="Arial"/>
          <w:color w:val="000000"/>
          <w:sz w:val="22"/>
          <w:szCs w:val="22"/>
        </w:rPr>
        <w:tab/>
        <w:t>Call-outs commencing and finishing within the minimum period covered by an earlier call-out shall not attract any additional payment.</w:t>
      </w:r>
    </w:p>
    <w:p w:rsidR="00BF1879" w:rsidRPr="00C42AA2" w:rsidRDefault="00BF1879" w:rsidP="00155B90">
      <w:pPr>
        <w:tabs>
          <w:tab w:val="num" w:pos="1092"/>
          <w:tab w:val="left" w:pos="1985"/>
        </w:tabs>
        <w:ind w:left="1985" w:right="83" w:hanging="851"/>
        <w:jc w:val="both"/>
        <w:rPr>
          <w:rFonts w:cs="Arial"/>
          <w:color w:val="000000"/>
          <w:sz w:val="22"/>
          <w:szCs w:val="22"/>
        </w:rPr>
      </w:pPr>
    </w:p>
    <w:p w:rsidR="00BF1879" w:rsidRPr="00C42AA2" w:rsidRDefault="00BF1879" w:rsidP="00155B90">
      <w:pPr>
        <w:tabs>
          <w:tab w:val="num" w:pos="1092"/>
          <w:tab w:val="left" w:pos="1985"/>
        </w:tabs>
        <w:ind w:left="1985" w:right="85" w:hanging="851"/>
        <w:jc w:val="both"/>
        <w:rPr>
          <w:rFonts w:cs="Arial"/>
          <w:color w:val="000000"/>
          <w:sz w:val="22"/>
          <w:szCs w:val="22"/>
        </w:rPr>
      </w:pPr>
      <w:r w:rsidRPr="00C42AA2">
        <w:rPr>
          <w:rFonts w:cs="Arial"/>
          <w:color w:val="000000"/>
          <w:sz w:val="22"/>
          <w:szCs w:val="22"/>
        </w:rPr>
        <w:t>(ii)</w:t>
      </w:r>
      <w:r w:rsidRPr="00C42AA2">
        <w:rPr>
          <w:rFonts w:cs="Arial"/>
          <w:color w:val="000000"/>
          <w:sz w:val="22"/>
          <w:szCs w:val="22"/>
        </w:rPr>
        <w:tab/>
        <w:t xml:space="preserve">Where a call-out commences before and continues beyond the end of a minimum period for a previous call-out payment shall be made as if the employee had worked continuously from the beginning of the previous call-out to the end of the latter call-out. </w:t>
      </w:r>
    </w:p>
    <w:p w:rsidR="00BF1879" w:rsidRPr="00C42AA2" w:rsidRDefault="00BF1879">
      <w:pPr>
        <w:tabs>
          <w:tab w:val="num" w:pos="1092"/>
        </w:tabs>
        <w:ind w:left="1092" w:right="83" w:hanging="1092"/>
        <w:jc w:val="both"/>
        <w:rPr>
          <w:rFonts w:cs="Arial"/>
          <w:color w:val="000000"/>
          <w:sz w:val="22"/>
          <w:szCs w:val="22"/>
        </w:rPr>
      </w:pPr>
    </w:p>
    <w:p w:rsidR="00BF1879" w:rsidRPr="00C42AA2" w:rsidRDefault="00BF1879" w:rsidP="002D55A7">
      <w:pPr>
        <w:numPr>
          <w:ilvl w:val="2"/>
          <w:numId w:val="7"/>
        </w:numPr>
        <w:tabs>
          <w:tab w:val="clear" w:pos="720"/>
          <w:tab w:val="num" w:pos="1134"/>
        </w:tabs>
        <w:ind w:left="1134" w:right="83" w:hanging="1134"/>
        <w:jc w:val="both"/>
        <w:rPr>
          <w:rFonts w:cs="Arial"/>
          <w:color w:val="000000"/>
          <w:sz w:val="22"/>
          <w:szCs w:val="22"/>
          <w:u w:val="single"/>
        </w:rPr>
      </w:pPr>
      <w:r w:rsidRPr="00C42AA2">
        <w:rPr>
          <w:rFonts w:cs="Arial"/>
          <w:color w:val="000000"/>
          <w:sz w:val="22"/>
          <w:szCs w:val="22"/>
        </w:rPr>
        <w:t xml:space="preserve">Where </w:t>
      </w:r>
      <w:r w:rsidRPr="00C42AA2">
        <w:rPr>
          <w:rFonts w:cs="Arial"/>
          <w:bCs/>
          <w:color w:val="000000"/>
          <w:sz w:val="22"/>
          <w:szCs w:val="22"/>
        </w:rPr>
        <w:t>an employee is</w:t>
      </w:r>
      <w:r w:rsidRPr="00C42AA2">
        <w:rPr>
          <w:rFonts w:cs="Arial"/>
          <w:color w:val="000000"/>
          <w:sz w:val="22"/>
          <w:szCs w:val="22"/>
        </w:rPr>
        <w:t xml:space="preserve"> called back to duty outside his/her normal hours of work, the employee shall either be provided with transport or they shall be reimbursed with accordance with clause </w:t>
      </w:r>
      <w:r w:rsidR="00EC327A" w:rsidRPr="00C42AA2">
        <w:rPr>
          <w:rFonts w:cs="Arial"/>
          <w:color w:val="000000"/>
          <w:sz w:val="22"/>
          <w:szCs w:val="22"/>
        </w:rPr>
        <w:t>36</w:t>
      </w:r>
      <w:r w:rsidRPr="00C42AA2">
        <w:rPr>
          <w:rFonts w:cs="Arial"/>
          <w:color w:val="000000"/>
          <w:sz w:val="22"/>
          <w:szCs w:val="22"/>
        </w:rPr>
        <w:t>.</w:t>
      </w:r>
      <w:r w:rsidRPr="00C42AA2">
        <w:rPr>
          <w:rFonts w:cs="Arial"/>
          <w:color w:val="000000"/>
          <w:sz w:val="22"/>
          <w:szCs w:val="22"/>
          <w:u w:val="single"/>
        </w:rPr>
        <w:t xml:space="preserve"> </w:t>
      </w:r>
    </w:p>
    <w:p w:rsidR="00BF1879" w:rsidRPr="00C42AA2" w:rsidRDefault="00BF1879" w:rsidP="008734B8">
      <w:pPr>
        <w:tabs>
          <w:tab w:val="num" w:pos="1134"/>
        </w:tabs>
        <w:ind w:left="1134" w:right="83" w:hanging="1134"/>
        <w:jc w:val="both"/>
        <w:rPr>
          <w:rFonts w:cs="Arial"/>
          <w:color w:val="000000"/>
          <w:sz w:val="22"/>
          <w:szCs w:val="22"/>
          <w:u w:val="single"/>
        </w:rPr>
      </w:pPr>
    </w:p>
    <w:p w:rsidR="002125D5" w:rsidRPr="00C42AA2" w:rsidRDefault="002125D5" w:rsidP="008734B8">
      <w:pPr>
        <w:tabs>
          <w:tab w:val="num" w:pos="1134"/>
        </w:tabs>
        <w:ind w:left="1134" w:right="83" w:hanging="1134"/>
        <w:jc w:val="both"/>
        <w:rPr>
          <w:rFonts w:cs="Arial"/>
          <w:sz w:val="22"/>
          <w:szCs w:val="22"/>
        </w:rPr>
      </w:pPr>
      <w:r w:rsidRPr="00C42AA2">
        <w:rPr>
          <w:rFonts w:cs="Arial"/>
          <w:sz w:val="22"/>
          <w:szCs w:val="22"/>
        </w:rPr>
        <w:t>7.3</w:t>
      </w:r>
      <w:r w:rsidRPr="00C42AA2">
        <w:rPr>
          <w:rFonts w:cs="Arial"/>
          <w:sz w:val="22"/>
          <w:szCs w:val="22"/>
        </w:rPr>
        <w:tab/>
        <w:t>Employees who are on call shall accrue 1 additional d</w:t>
      </w:r>
      <w:r w:rsidR="008734B8" w:rsidRPr="00C42AA2">
        <w:rPr>
          <w:rFonts w:cs="Arial"/>
          <w:sz w:val="22"/>
          <w:szCs w:val="22"/>
        </w:rPr>
        <w:t>ay</w:t>
      </w:r>
      <w:r w:rsidR="008C3697">
        <w:rPr>
          <w:rFonts w:cs="Arial"/>
          <w:sz w:val="22"/>
          <w:szCs w:val="22"/>
        </w:rPr>
        <w:t>’</w:t>
      </w:r>
      <w:r w:rsidR="008734B8" w:rsidRPr="00C42AA2">
        <w:rPr>
          <w:rFonts w:cs="Arial"/>
          <w:sz w:val="22"/>
          <w:szCs w:val="22"/>
        </w:rPr>
        <w:t xml:space="preserve">s annual leave for every 230 </w:t>
      </w:r>
      <w:r w:rsidRPr="00C42AA2">
        <w:rPr>
          <w:rFonts w:cs="Arial"/>
          <w:sz w:val="22"/>
          <w:szCs w:val="22"/>
        </w:rPr>
        <w:t>qualifying h</w:t>
      </w:r>
      <w:r w:rsidR="008734B8" w:rsidRPr="00C42AA2">
        <w:rPr>
          <w:rFonts w:cs="Arial"/>
          <w:sz w:val="22"/>
          <w:szCs w:val="22"/>
        </w:rPr>
        <w:t xml:space="preserve">ours on call up to a maximum of </w:t>
      </w:r>
      <w:r w:rsidR="00EE609D" w:rsidRPr="00C42AA2">
        <w:rPr>
          <w:rFonts w:cs="Arial"/>
          <w:sz w:val="22"/>
          <w:szCs w:val="22"/>
        </w:rPr>
        <w:t>3</w:t>
      </w:r>
      <w:r w:rsidRPr="00C42AA2">
        <w:rPr>
          <w:rFonts w:cs="Arial"/>
          <w:sz w:val="22"/>
          <w:szCs w:val="22"/>
        </w:rPr>
        <w:t xml:space="preserve"> days leave</w:t>
      </w:r>
      <w:r w:rsidR="00EE609D" w:rsidRPr="00C42AA2">
        <w:rPr>
          <w:rFonts w:cs="Arial"/>
          <w:sz w:val="22"/>
          <w:szCs w:val="22"/>
        </w:rPr>
        <w:t xml:space="preserve"> </w:t>
      </w:r>
      <w:r w:rsidRPr="00C42AA2">
        <w:rPr>
          <w:rFonts w:cs="Arial"/>
          <w:sz w:val="22"/>
          <w:szCs w:val="22"/>
        </w:rPr>
        <w:t>per annum.</w:t>
      </w:r>
    </w:p>
    <w:p w:rsidR="002125D5" w:rsidRPr="00C42AA2" w:rsidRDefault="002125D5">
      <w:pPr>
        <w:ind w:right="83"/>
        <w:jc w:val="both"/>
        <w:rPr>
          <w:rFonts w:cs="Arial"/>
          <w:color w:val="000000"/>
          <w:sz w:val="22"/>
          <w:szCs w:val="22"/>
          <w:u w:val="single"/>
        </w:rPr>
      </w:pPr>
    </w:p>
    <w:p w:rsidR="002F6965" w:rsidRPr="00C42AA2" w:rsidRDefault="002F6965">
      <w:pPr>
        <w:ind w:right="83"/>
        <w:jc w:val="both"/>
        <w:rPr>
          <w:rFonts w:cs="Arial"/>
          <w:color w:val="000000"/>
          <w:sz w:val="22"/>
          <w:szCs w:val="22"/>
          <w:u w:val="single"/>
        </w:rPr>
      </w:pPr>
    </w:p>
    <w:p w:rsidR="00BF1879" w:rsidRPr="00C42AA2" w:rsidRDefault="00BF1879" w:rsidP="008734B8">
      <w:pPr>
        <w:pStyle w:val="Heading2"/>
        <w:tabs>
          <w:tab w:val="num" w:pos="1134"/>
        </w:tabs>
        <w:ind w:left="1134" w:hanging="1134"/>
        <w:jc w:val="both"/>
        <w:rPr>
          <w:rFonts w:ascii="Arial" w:hAnsi="Arial" w:cs="Arial"/>
          <w:i w:val="0"/>
          <w:iCs/>
          <w:noProof w:val="0"/>
          <w:color w:val="000000"/>
          <w:sz w:val="22"/>
          <w:szCs w:val="22"/>
          <w:lang w:val="en-GB"/>
        </w:rPr>
      </w:pPr>
      <w:bookmarkStart w:id="11" w:name="_Toc17224608"/>
      <w:r w:rsidRPr="00C42AA2">
        <w:rPr>
          <w:rFonts w:ascii="Arial" w:hAnsi="Arial" w:cs="Arial"/>
          <w:i w:val="0"/>
          <w:iCs/>
          <w:noProof w:val="0"/>
          <w:color w:val="000000"/>
          <w:sz w:val="22"/>
          <w:szCs w:val="22"/>
          <w:lang w:val="en-GB"/>
        </w:rPr>
        <w:t>8.0</w:t>
      </w:r>
      <w:r w:rsidRPr="00C42AA2">
        <w:rPr>
          <w:rFonts w:ascii="Arial" w:hAnsi="Arial" w:cs="Arial"/>
          <w:i w:val="0"/>
          <w:iCs/>
          <w:noProof w:val="0"/>
          <w:color w:val="000000"/>
          <w:sz w:val="22"/>
          <w:szCs w:val="22"/>
          <w:lang w:val="en-GB"/>
        </w:rPr>
        <w:tab/>
        <w:t>ALLOWANCE</w:t>
      </w:r>
      <w:bookmarkEnd w:id="11"/>
      <w:r w:rsidR="00165396" w:rsidRPr="00C42AA2">
        <w:rPr>
          <w:rFonts w:ascii="Arial" w:hAnsi="Arial" w:cs="Arial"/>
          <w:i w:val="0"/>
          <w:iCs/>
          <w:noProof w:val="0"/>
          <w:color w:val="000000"/>
          <w:sz w:val="22"/>
          <w:szCs w:val="22"/>
          <w:lang w:val="en-GB"/>
        </w:rPr>
        <w:t>S</w:t>
      </w:r>
    </w:p>
    <w:p w:rsidR="00165396" w:rsidRPr="00C42AA2" w:rsidRDefault="00165396" w:rsidP="008734B8">
      <w:pPr>
        <w:tabs>
          <w:tab w:val="num" w:pos="1134"/>
        </w:tabs>
        <w:ind w:left="1134" w:hanging="1134"/>
        <w:rPr>
          <w:rFonts w:cs="Arial"/>
          <w:sz w:val="22"/>
          <w:szCs w:val="22"/>
        </w:rPr>
      </w:pPr>
    </w:p>
    <w:p w:rsidR="00165396" w:rsidRPr="00C42AA2" w:rsidRDefault="00165396" w:rsidP="008734B8">
      <w:pPr>
        <w:tabs>
          <w:tab w:val="num" w:pos="1134"/>
        </w:tabs>
        <w:ind w:left="1134" w:hanging="1134"/>
        <w:rPr>
          <w:rFonts w:cs="Arial"/>
          <w:b/>
          <w:sz w:val="22"/>
          <w:szCs w:val="22"/>
        </w:rPr>
      </w:pPr>
      <w:r w:rsidRPr="00C42AA2">
        <w:rPr>
          <w:rFonts w:cs="Arial"/>
          <w:b/>
          <w:sz w:val="22"/>
          <w:szCs w:val="22"/>
        </w:rPr>
        <w:t>8.1</w:t>
      </w:r>
      <w:r w:rsidRPr="00C42AA2">
        <w:rPr>
          <w:rFonts w:cs="Arial"/>
          <w:b/>
          <w:sz w:val="22"/>
          <w:szCs w:val="22"/>
        </w:rPr>
        <w:tab/>
        <w:t>Higher Duties Allowance</w:t>
      </w:r>
    </w:p>
    <w:p w:rsidR="00BF1879" w:rsidRPr="00C42AA2" w:rsidRDefault="00BF1879" w:rsidP="008734B8">
      <w:pPr>
        <w:widowControl w:val="0"/>
        <w:tabs>
          <w:tab w:val="num" w:pos="1092"/>
          <w:tab w:val="num" w:pos="1134"/>
        </w:tabs>
        <w:ind w:left="1134" w:right="85" w:hanging="1134"/>
        <w:jc w:val="both"/>
        <w:rPr>
          <w:rFonts w:cs="Arial"/>
          <w:color w:val="000000"/>
          <w:sz w:val="22"/>
          <w:szCs w:val="22"/>
        </w:rPr>
      </w:pPr>
    </w:p>
    <w:p w:rsidR="00EE609D" w:rsidRPr="00C42AA2" w:rsidRDefault="00165396" w:rsidP="008734B8">
      <w:pPr>
        <w:tabs>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8.1.1</w:t>
      </w:r>
      <w:r w:rsidRPr="00C42AA2">
        <w:rPr>
          <w:rFonts w:cs="Arial"/>
          <w:sz w:val="22"/>
          <w:szCs w:val="22"/>
          <w:lang w:val="en-NZ"/>
        </w:rPr>
        <w:tab/>
      </w:r>
      <w:r w:rsidR="00EE609D" w:rsidRPr="00C42AA2">
        <w:rPr>
          <w:rFonts w:cs="Arial"/>
          <w:sz w:val="22"/>
          <w:szCs w:val="22"/>
          <w:lang w:val="en-NZ"/>
        </w:rPr>
        <w:t xml:space="preserve">A higher duties allowance shall be paid to an employee who, at the request of the employer is </w:t>
      </w:r>
      <w:r w:rsidR="00EE609D" w:rsidRPr="00C42AA2">
        <w:rPr>
          <w:rFonts w:cs="Arial"/>
          <w:sz w:val="22"/>
          <w:szCs w:val="22"/>
          <w:lang w:eastAsia="en-GB"/>
        </w:rPr>
        <w:t xml:space="preserve">substantially performing the duties and carrying the responsibilities of a position or grade higher than </w:t>
      </w:r>
      <w:r w:rsidR="00EE609D" w:rsidRPr="00C42AA2">
        <w:rPr>
          <w:rFonts w:cs="Arial"/>
          <w:sz w:val="22"/>
          <w:szCs w:val="22"/>
          <w:lang w:val="en-NZ"/>
        </w:rPr>
        <w:t>the employee’s own</w:t>
      </w:r>
    </w:p>
    <w:p w:rsidR="00EE609D" w:rsidRPr="00C42AA2" w:rsidRDefault="00EE609D" w:rsidP="008734B8">
      <w:pPr>
        <w:tabs>
          <w:tab w:val="num" w:pos="1134"/>
        </w:tabs>
        <w:overflowPunct/>
        <w:autoSpaceDE/>
        <w:autoSpaceDN/>
        <w:adjustRightInd/>
        <w:ind w:left="1134" w:hanging="1134"/>
        <w:jc w:val="both"/>
        <w:textAlignment w:val="auto"/>
        <w:rPr>
          <w:rFonts w:cs="Arial"/>
          <w:sz w:val="22"/>
          <w:szCs w:val="22"/>
          <w:lang w:val="en-NZ"/>
        </w:rPr>
      </w:pPr>
    </w:p>
    <w:p w:rsidR="00EE609D" w:rsidRPr="00C42AA2" w:rsidRDefault="00165396" w:rsidP="008734B8">
      <w:pPr>
        <w:tabs>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8.1.2</w:t>
      </w:r>
      <w:r w:rsidRPr="00C42AA2">
        <w:rPr>
          <w:rFonts w:cs="Arial"/>
          <w:sz w:val="22"/>
          <w:szCs w:val="22"/>
          <w:lang w:val="en-NZ"/>
        </w:rPr>
        <w:tab/>
      </w:r>
      <w:r w:rsidR="00EE609D" w:rsidRPr="00C42AA2">
        <w:rPr>
          <w:rFonts w:cs="Arial"/>
          <w:sz w:val="22"/>
          <w:szCs w:val="22"/>
          <w:lang w:val="en-NZ"/>
        </w:rPr>
        <w:t xml:space="preserve">Except as provided for under clause </w:t>
      </w:r>
      <w:r w:rsidR="00307A33" w:rsidRPr="00C42AA2">
        <w:rPr>
          <w:rFonts w:cs="Arial"/>
          <w:sz w:val="22"/>
          <w:szCs w:val="22"/>
          <w:lang w:val="en-NZ"/>
        </w:rPr>
        <w:t>8.</w:t>
      </w:r>
      <w:r w:rsidR="009C7142" w:rsidRPr="00C42AA2">
        <w:rPr>
          <w:rFonts w:cs="Arial"/>
          <w:sz w:val="22"/>
          <w:szCs w:val="22"/>
          <w:lang w:val="en-NZ"/>
        </w:rPr>
        <w:t>1.</w:t>
      </w:r>
      <w:r w:rsidR="00307A33" w:rsidRPr="00C42AA2">
        <w:rPr>
          <w:rFonts w:cs="Arial"/>
          <w:sz w:val="22"/>
          <w:szCs w:val="22"/>
          <w:lang w:val="en-NZ"/>
        </w:rPr>
        <w:t xml:space="preserve">3 </w:t>
      </w:r>
      <w:r w:rsidR="00EE609D" w:rsidRPr="00C42AA2">
        <w:rPr>
          <w:rFonts w:cs="Arial"/>
          <w:sz w:val="22"/>
          <w:szCs w:val="22"/>
          <w:lang w:val="en-NZ"/>
        </w:rPr>
        <w:t>the higher duties allowance payable shall be $3.00 per hour provided a minimum of 8 consecutive hours of qualifying service is worked per day or shift.</w:t>
      </w:r>
    </w:p>
    <w:p w:rsidR="00EE609D" w:rsidRPr="00C42AA2" w:rsidRDefault="00EE609D" w:rsidP="008734B8">
      <w:pPr>
        <w:tabs>
          <w:tab w:val="num" w:pos="1134"/>
        </w:tabs>
        <w:overflowPunct/>
        <w:autoSpaceDE/>
        <w:autoSpaceDN/>
        <w:adjustRightInd/>
        <w:ind w:left="1134" w:hanging="1134"/>
        <w:jc w:val="both"/>
        <w:textAlignment w:val="auto"/>
        <w:rPr>
          <w:rFonts w:cs="Arial"/>
          <w:sz w:val="22"/>
          <w:szCs w:val="22"/>
          <w:lang w:val="en-NZ"/>
        </w:rPr>
      </w:pPr>
    </w:p>
    <w:p w:rsidR="00EE609D" w:rsidRPr="00C42AA2" w:rsidRDefault="00165396" w:rsidP="008734B8">
      <w:pPr>
        <w:tabs>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8.1.3</w:t>
      </w:r>
      <w:r w:rsidRPr="00C42AA2">
        <w:rPr>
          <w:rFonts w:cs="Arial"/>
          <w:sz w:val="22"/>
          <w:szCs w:val="22"/>
          <w:lang w:val="en-NZ"/>
        </w:rPr>
        <w:tab/>
      </w:r>
      <w:r w:rsidR="00EE609D" w:rsidRPr="00C42AA2">
        <w:rPr>
          <w:rFonts w:cs="Arial"/>
          <w:sz w:val="22"/>
          <w:szCs w:val="22"/>
          <w:lang w:val="en-NZ"/>
        </w:rPr>
        <w:t>Where an employee performs the duties of the higher position for more than five consecutive days, the allowance payable shall be the difference between the current salary of the employee acting in the higher position, and the minimum salary the employee would receive if appointed to that position.</w:t>
      </w:r>
    </w:p>
    <w:p w:rsidR="00165396" w:rsidRPr="00C42AA2" w:rsidRDefault="00165396" w:rsidP="00165396">
      <w:pPr>
        <w:overflowPunct/>
        <w:autoSpaceDE/>
        <w:autoSpaceDN/>
        <w:adjustRightInd/>
        <w:jc w:val="both"/>
        <w:textAlignment w:val="auto"/>
        <w:rPr>
          <w:rFonts w:cs="Arial"/>
          <w:sz w:val="22"/>
          <w:szCs w:val="22"/>
          <w:lang w:val="en-NZ"/>
        </w:rPr>
      </w:pPr>
    </w:p>
    <w:p w:rsidR="00165396" w:rsidRPr="00C42AA2" w:rsidRDefault="00165396" w:rsidP="002D55A7">
      <w:pPr>
        <w:numPr>
          <w:ilvl w:val="1"/>
          <w:numId w:val="34"/>
        </w:numPr>
        <w:tabs>
          <w:tab w:val="clear" w:pos="720"/>
          <w:tab w:val="num" w:pos="1134"/>
        </w:tabs>
        <w:overflowPunct/>
        <w:autoSpaceDE/>
        <w:autoSpaceDN/>
        <w:adjustRightInd/>
        <w:ind w:left="1134" w:hanging="1134"/>
        <w:jc w:val="both"/>
        <w:textAlignment w:val="auto"/>
        <w:rPr>
          <w:rFonts w:cs="Arial"/>
          <w:b/>
          <w:sz w:val="22"/>
          <w:szCs w:val="22"/>
          <w:lang w:val="en-NZ"/>
        </w:rPr>
      </w:pPr>
      <w:r w:rsidRPr="00C42AA2">
        <w:rPr>
          <w:rFonts w:cs="Arial"/>
          <w:b/>
          <w:sz w:val="22"/>
          <w:szCs w:val="22"/>
          <w:lang w:val="en-NZ"/>
        </w:rPr>
        <w:t>Meal Allowance</w:t>
      </w:r>
    </w:p>
    <w:p w:rsidR="00165396" w:rsidRPr="00C42AA2" w:rsidRDefault="00165396" w:rsidP="008734B8">
      <w:pPr>
        <w:tabs>
          <w:tab w:val="num" w:pos="1134"/>
        </w:tabs>
        <w:overflowPunct/>
        <w:autoSpaceDE/>
        <w:autoSpaceDN/>
        <w:adjustRightInd/>
        <w:ind w:left="1134" w:hanging="1134"/>
        <w:jc w:val="both"/>
        <w:textAlignment w:val="auto"/>
        <w:rPr>
          <w:rFonts w:cs="Arial"/>
          <w:b/>
          <w:sz w:val="22"/>
          <w:szCs w:val="22"/>
          <w:lang w:val="en-NZ"/>
        </w:rPr>
      </w:pPr>
    </w:p>
    <w:p w:rsidR="00165396" w:rsidRPr="00C42AA2" w:rsidRDefault="00165396" w:rsidP="008734B8">
      <w:pPr>
        <w:tabs>
          <w:tab w:val="num" w:pos="1134"/>
        </w:tabs>
        <w:ind w:left="1134" w:hanging="1134"/>
        <w:rPr>
          <w:rFonts w:cs="Arial"/>
          <w:sz w:val="22"/>
          <w:szCs w:val="22"/>
        </w:rPr>
      </w:pPr>
      <w:r w:rsidRPr="00C42AA2">
        <w:rPr>
          <w:rFonts w:cs="Arial"/>
          <w:sz w:val="22"/>
          <w:szCs w:val="22"/>
          <w:lang w:val="en-NZ"/>
        </w:rPr>
        <w:t>8.2.1</w:t>
      </w:r>
      <w:r w:rsidRPr="00C42AA2">
        <w:rPr>
          <w:rFonts w:cs="Arial"/>
          <w:sz w:val="22"/>
          <w:szCs w:val="22"/>
          <w:lang w:val="en-NZ"/>
        </w:rPr>
        <w:tab/>
      </w:r>
      <w:r w:rsidRPr="00C42AA2">
        <w:rPr>
          <w:rFonts w:cs="Arial"/>
          <w:sz w:val="22"/>
          <w:szCs w:val="22"/>
        </w:rPr>
        <w:t>A shift worker who works a qualifying shift of eight hours or the rostered shift, whichever is the greater, and who is required to work more than one hour beyond the end of the shift (excluding any break for a meal) shall be paid a meal allowance of $7.95, or, at the option of the employer, be provided with a meal.</w:t>
      </w:r>
    </w:p>
    <w:p w:rsidR="00165396" w:rsidRDefault="00165396" w:rsidP="00165396">
      <w:pPr>
        <w:overflowPunct/>
        <w:autoSpaceDE/>
        <w:autoSpaceDN/>
        <w:adjustRightInd/>
        <w:jc w:val="both"/>
        <w:textAlignment w:val="auto"/>
        <w:rPr>
          <w:rFonts w:cs="Arial"/>
          <w:sz w:val="22"/>
          <w:szCs w:val="22"/>
          <w:lang w:val="en-NZ"/>
        </w:rPr>
      </w:pPr>
    </w:p>
    <w:p w:rsidR="00C42AA2" w:rsidRPr="00C42AA2" w:rsidRDefault="00C42AA2" w:rsidP="00165396">
      <w:pPr>
        <w:overflowPunct/>
        <w:autoSpaceDE/>
        <w:autoSpaceDN/>
        <w:adjustRightInd/>
        <w:jc w:val="both"/>
        <w:textAlignment w:val="auto"/>
        <w:rPr>
          <w:rFonts w:cs="Arial"/>
          <w:sz w:val="22"/>
          <w:szCs w:val="22"/>
          <w:lang w:val="en-NZ"/>
        </w:rPr>
      </w:pPr>
    </w:p>
    <w:p w:rsidR="00E40BA1" w:rsidRPr="00C42AA2" w:rsidRDefault="00E40BA1" w:rsidP="002D55A7">
      <w:pPr>
        <w:numPr>
          <w:ilvl w:val="0"/>
          <w:numId w:val="31"/>
        </w:numPr>
        <w:tabs>
          <w:tab w:val="clear" w:pos="1062"/>
          <w:tab w:val="num" w:pos="1134"/>
        </w:tabs>
        <w:overflowPunct/>
        <w:autoSpaceDE/>
        <w:autoSpaceDN/>
        <w:adjustRightInd/>
        <w:ind w:left="1134" w:hanging="1134"/>
        <w:jc w:val="both"/>
        <w:textAlignment w:val="auto"/>
        <w:outlineLvl w:val="0"/>
        <w:rPr>
          <w:rFonts w:cs="Arial"/>
          <w:b/>
          <w:sz w:val="22"/>
          <w:szCs w:val="22"/>
          <w:lang w:val="en-NZ"/>
        </w:rPr>
      </w:pPr>
      <w:bookmarkStart w:id="12" w:name="_Toc209857810"/>
      <w:bookmarkStart w:id="13" w:name="_Toc500667945"/>
      <w:bookmarkStart w:id="14" w:name="_Toc17224609"/>
      <w:r w:rsidRPr="00C42AA2">
        <w:rPr>
          <w:rFonts w:cs="Arial"/>
          <w:b/>
          <w:sz w:val="22"/>
          <w:szCs w:val="22"/>
          <w:lang w:val="en-NZ"/>
        </w:rPr>
        <w:t>ANNUAL LEAVE</w:t>
      </w:r>
      <w:bookmarkEnd w:id="12"/>
    </w:p>
    <w:p w:rsidR="00E40BA1" w:rsidRPr="00C42AA2" w:rsidRDefault="00E40BA1" w:rsidP="008734B8">
      <w:pPr>
        <w:tabs>
          <w:tab w:val="num" w:pos="900"/>
          <w:tab w:val="num" w:pos="1134"/>
        </w:tabs>
        <w:ind w:left="1134" w:hanging="1134"/>
        <w:jc w:val="both"/>
        <w:rPr>
          <w:rFonts w:cs="Arial"/>
          <w:sz w:val="22"/>
          <w:szCs w:val="22"/>
          <w:lang w:val="en-NZ"/>
        </w:rPr>
      </w:pPr>
    </w:p>
    <w:p w:rsidR="00E40BA1" w:rsidRPr="00C42AA2" w:rsidRDefault="00E40BA1" w:rsidP="002D55A7">
      <w:pPr>
        <w:numPr>
          <w:ilvl w:val="1"/>
          <w:numId w:val="31"/>
        </w:numPr>
        <w:tabs>
          <w:tab w:val="clear" w:pos="360"/>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Employees, other than casuals, shall be entitled to 4 weeks annual leave, taken and paid in accordance with the Holidays Act 2003 and subject to the other provisions of this clause, except that on completion of five years recognised service the employee shall be entitled to 5 weeks annual leave. For the purposes of this clause, “service” shall be as defined in clause </w:t>
      </w:r>
      <w:r w:rsidR="001B6366" w:rsidRPr="00C42AA2">
        <w:rPr>
          <w:rFonts w:cs="Arial"/>
          <w:sz w:val="22"/>
          <w:szCs w:val="22"/>
          <w:lang w:val="en-NZ"/>
        </w:rPr>
        <w:t>2.0</w:t>
      </w:r>
      <w:r w:rsidRPr="00C42AA2">
        <w:rPr>
          <w:rFonts w:cs="Arial"/>
          <w:sz w:val="22"/>
          <w:szCs w:val="22"/>
          <w:lang w:val="en-NZ"/>
        </w:rPr>
        <w:t xml:space="preserve">.  </w:t>
      </w:r>
    </w:p>
    <w:p w:rsidR="00E40BA1" w:rsidRPr="00C42AA2" w:rsidRDefault="00E40BA1" w:rsidP="008734B8">
      <w:pPr>
        <w:tabs>
          <w:tab w:val="num" w:pos="900"/>
          <w:tab w:val="num" w:pos="1134"/>
        </w:tabs>
        <w:ind w:left="1134" w:hanging="1134"/>
        <w:jc w:val="both"/>
        <w:rPr>
          <w:rFonts w:cs="Arial"/>
          <w:sz w:val="22"/>
          <w:szCs w:val="22"/>
          <w:lang w:val="en-NZ"/>
        </w:rPr>
      </w:pPr>
    </w:p>
    <w:p w:rsidR="00E40BA1" w:rsidRPr="00C42AA2" w:rsidRDefault="00E40BA1" w:rsidP="002D55A7">
      <w:pPr>
        <w:numPr>
          <w:ilvl w:val="1"/>
          <w:numId w:val="31"/>
        </w:numPr>
        <w:tabs>
          <w:tab w:val="clear" w:pos="360"/>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Casual employees shall be paid 8% of gross taxable earnings in lieu of annual leave to be added to the salary paid for each engagement, dependant on recognition of an individuals’ service.</w:t>
      </w:r>
    </w:p>
    <w:p w:rsidR="00307A33" w:rsidRDefault="00307A33" w:rsidP="008734B8">
      <w:pPr>
        <w:tabs>
          <w:tab w:val="num" w:pos="1134"/>
        </w:tabs>
        <w:ind w:left="1134" w:hanging="1134"/>
        <w:jc w:val="both"/>
        <w:rPr>
          <w:rFonts w:cs="Arial"/>
          <w:sz w:val="22"/>
          <w:szCs w:val="22"/>
        </w:rPr>
      </w:pPr>
    </w:p>
    <w:p w:rsidR="005A7D93" w:rsidRDefault="005A7D93" w:rsidP="008734B8">
      <w:pPr>
        <w:tabs>
          <w:tab w:val="num" w:pos="1134"/>
        </w:tabs>
        <w:ind w:left="1134" w:hanging="1134"/>
        <w:jc w:val="both"/>
        <w:rPr>
          <w:rFonts w:cs="Arial"/>
          <w:sz w:val="22"/>
          <w:szCs w:val="22"/>
        </w:rPr>
      </w:pPr>
    </w:p>
    <w:p w:rsidR="005A7D93" w:rsidRPr="00C42AA2" w:rsidRDefault="005A7D93" w:rsidP="008734B8">
      <w:pPr>
        <w:tabs>
          <w:tab w:val="num" w:pos="1134"/>
        </w:tabs>
        <w:ind w:left="1134" w:hanging="1134"/>
        <w:jc w:val="both"/>
        <w:rPr>
          <w:rFonts w:cs="Arial"/>
          <w:sz w:val="22"/>
          <w:szCs w:val="22"/>
        </w:rPr>
      </w:pPr>
    </w:p>
    <w:p w:rsidR="00307A33" w:rsidRPr="00C42AA2" w:rsidRDefault="00307A33" w:rsidP="002D55A7">
      <w:pPr>
        <w:numPr>
          <w:ilvl w:val="1"/>
          <w:numId w:val="31"/>
        </w:numPr>
        <w:tabs>
          <w:tab w:val="clear" w:pos="360"/>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Shift Employees</w:t>
      </w:r>
    </w:p>
    <w:p w:rsidR="00307A33" w:rsidRPr="00C42AA2" w:rsidRDefault="00307A33" w:rsidP="008734B8">
      <w:pPr>
        <w:tabs>
          <w:tab w:val="num" w:pos="900"/>
          <w:tab w:val="num" w:pos="1134"/>
        </w:tabs>
        <w:ind w:left="1134" w:hanging="1134"/>
        <w:jc w:val="both"/>
        <w:rPr>
          <w:rFonts w:cs="Arial"/>
          <w:sz w:val="22"/>
          <w:szCs w:val="22"/>
          <w:lang w:val="en-NZ"/>
        </w:rPr>
      </w:pPr>
    </w:p>
    <w:p w:rsidR="00307A33" w:rsidRPr="00C42AA2" w:rsidRDefault="00606684" w:rsidP="008734B8">
      <w:pPr>
        <w:tabs>
          <w:tab w:val="num" w:pos="1134"/>
        </w:tabs>
        <w:ind w:left="1134" w:hanging="1134"/>
        <w:jc w:val="both"/>
        <w:rPr>
          <w:rFonts w:cs="Arial"/>
          <w:sz w:val="22"/>
          <w:szCs w:val="22"/>
          <w:lang w:eastAsia="en-GB"/>
        </w:rPr>
      </w:pPr>
      <w:r w:rsidRPr="00C42AA2">
        <w:rPr>
          <w:rFonts w:cs="Arial"/>
          <w:sz w:val="22"/>
          <w:szCs w:val="22"/>
          <w:lang w:eastAsia="en-GB"/>
        </w:rPr>
        <w:tab/>
      </w:r>
      <w:r w:rsidR="00307A33" w:rsidRPr="00C42AA2">
        <w:rPr>
          <w:rFonts w:cs="Arial"/>
          <w:sz w:val="22"/>
          <w:szCs w:val="22"/>
          <w:lang w:eastAsia="en-GB"/>
        </w:rPr>
        <w:t>Employees who work rotating shift patterns or those who work qualifying shifts shall be entitled, on completion of 12 months employment on shift work, to up to an additional 5 days annual leave, based on the number of qualifying shifts worked. The entitlement will be calculated on the annual leave anniversary date.  Qualifying shifts are defined as a shift which involves at least 2 hours work performed outside the hours of 8.00am to 5.00pm, excluding overtime.</w:t>
      </w:r>
    </w:p>
    <w:p w:rsidR="00307A33" w:rsidRPr="00C42AA2" w:rsidRDefault="00307A33" w:rsidP="00307A33">
      <w:pPr>
        <w:jc w:val="both"/>
        <w:rPr>
          <w:rFonts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921"/>
      </w:tblGrid>
      <w:tr w:rsidR="00307A33" w:rsidRPr="00C42AA2">
        <w:trPr>
          <w:trHeight w:val="599"/>
        </w:trPr>
        <w:tc>
          <w:tcPr>
            <w:tcW w:w="2378" w:type="pct"/>
            <w:shd w:val="pct12" w:color="auto" w:fill="auto"/>
            <w:vAlign w:val="center"/>
          </w:tcPr>
          <w:p w:rsidR="00307A33" w:rsidRPr="00C42AA2" w:rsidRDefault="00307A33" w:rsidP="00A40AD0">
            <w:pPr>
              <w:jc w:val="both"/>
              <w:rPr>
                <w:rFonts w:cs="Arial"/>
                <w:bCs/>
                <w:sz w:val="22"/>
                <w:szCs w:val="22"/>
                <w:lang w:eastAsia="en-GB"/>
              </w:rPr>
            </w:pPr>
            <w:r w:rsidRPr="00C42AA2">
              <w:rPr>
                <w:rFonts w:cs="Arial"/>
                <w:bCs/>
                <w:sz w:val="22"/>
                <w:szCs w:val="22"/>
                <w:lang w:eastAsia="en-GB"/>
              </w:rPr>
              <w:t xml:space="preserve">Number of qualifying shifts per annum </w:t>
            </w:r>
          </w:p>
        </w:tc>
        <w:tc>
          <w:tcPr>
            <w:tcW w:w="2622" w:type="pct"/>
            <w:shd w:val="pct12" w:color="auto" w:fill="auto"/>
            <w:vAlign w:val="center"/>
          </w:tcPr>
          <w:p w:rsidR="00307A33" w:rsidRPr="00C42AA2" w:rsidRDefault="00307A33" w:rsidP="00A40AD0">
            <w:pPr>
              <w:jc w:val="both"/>
              <w:rPr>
                <w:rFonts w:cs="Arial"/>
                <w:sz w:val="22"/>
                <w:szCs w:val="22"/>
                <w:lang w:eastAsia="en-GB"/>
              </w:rPr>
            </w:pPr>
            <w:r w:rsidRPr="00C42AA2">
              <w:rPr>
                <w:rFonts w:cs="Arial"/>
                <w:bCs/>
                <w:sz w:val="22"/>
                <w:szCs w:val="22"/>
                <w:lang w:eastAsia="en-GB"/>
              </w:rPr>
              <w:t>Number of days additional leave per annum</w:t>
            </w:r>
          </w:p>
        </w:tc>
      </w:tr>
      <w:tr w:rsidR="00307A33" w:rsidRPr="00C42AA2">
        <w:tc>
          <w:tcPr>
            <w:tcW w:w="2378" w:type="pct"/>
          </w:tcPr>
          <w:p w:rsidR="00307A33" w:rsidRPr="00C42AA2" w:rsidRDefault="00307A33" w:rsidP="00A40AD0">
            <w:pPr>
              <w:jc w:val="both"/>
              <w:rPr>
                <w:rFonts w:cs="Arial"/>
                <w:sz w:val="22"/>
                <w:szCs w:val="22"/>
                <w:lang w:eastAsia="en-GB"/>
              </w:rPr>
            </w:pPr>
            <w:r w:rsidRPr="00C42AA2">
              <w:rPr>
                <w:rFonts w:cs="Arial"/>
                <w:sz w:val="22"/>
                <w:szCs w:val="22"/>
                <w:lang w:eastAsia="en-GB"/>
              </w:rPr>
              <w:t>121 or more</w:t>
            </w:r>
          </w:p>
        </w:tc>
        <w:tc>
          <w:tcPr>
            <w:tcW w:w="2622" w:type="pct"/>
          </w:tcPr>
          <w:p w:rsidR="00307A33" w:rsidRPr="00C42AA2" w:rsidRDefault="00307A33" w:rsidP="00A40AD0">
            <w:pPr>
              <w:jc w:val="both"/>
              <w:rPr>
                <w:rFonts w:cs="Arial"/>
                <w:sz w:val="22"/>
                <w:szCs w:val="22"/>
                <w:lang w:eastAsia="en-GB"/>
              </w:rPr>
            </w:pPr>
            <w:r w:rsidRPr="00C42AA2">
              <w:rPr>
                <w:rFonts w:cs="Arial"/>
                <w:sz w:val="22"/>
                <w:szCs w:val="22"/>
                <w:lang w:eastAsia="en-GB"/>
              </w:rPr>
              <w:t>5 days</w:t>
            </w:r>
          </w:p>
        </w:tc>
      </w:tr>
      <w:tr w:rsidR="00307A33" w:rsidRPr="00C42AA2">
        <w:tc>
          <w:tcPr>
            <w:tcW w:w="2378" w:type="pct"/>
          </w:tcPr>
          <w:p w:rsidR="00307A33" w:rsidRPr="00C42AA2" w:rsidRDefault="00307A33" w:rsidP="00A40AD0">
            <w:pPr>
              <w:jc w:val="both"/>
              <w:rPr>
                <w:rFonts w:cs="Arial"/>
                <w:sz w:val="22"/>
                <w:szCs w:val="22"/>
                <w:lang w:eastAsia="en-GB"/>
              </w:rPr>
            </w:pPr>
            <w:r w:rsidRPr="00C42AA2">
              <w:rPr>
                <w:rFonts w:cs="Arial"/>
                <w:sz w:val="22"/>
                <w:szCs w:val="22"/>
                <w:lang w:eastAsia="en-GB"/>
              </w:rPr>
              <w:t>96 – 120</w:t>
            </w:r>
          </w:p>
        </w:tc>
        <w:tc>
          <w:tcPr>
            <w:tcW w:w="2622" w:type="pct"/>
          </w:tcPr>
          <w:p w:rsidR="00307A33" w:rsidRPr="00C42AA2" w:rsidRDefault="00307A33" w:rsidP="00A40AD0">
            <w:pPr>
              <w:jc w:val="both"/>
              <w:rPr>
                <w:rFonts w:cs="Arial"/>
                <w:sz w:val="22"/>
                <w:szCs w:val="22"/>
                <w:lang w:eastAsia="en-GB"/>
              </w:rPr>
            </w:pPr>
            <w:r w:rsidRPr="00C42AA2">
              <w:rPr>
                <w:rFonts w:cs="Arial"/>
                <w:sz w:val="22"/>
                <w:szCs w:val="22"/>
                <w:lang w:eastAsia="en-GB"/>
              </w:rPr>
              <w:t>4 days</w:t>
            </w:r>
          </w:p>
        </w:tc>
      </w:tr>
      <w:tr w:rsidR="00307A33" w:rsidRPr="00C42AA2">
        <w:tc>
          <w:tcPr>
            <w:tcW w:w="2378" w:type="pct"/>
          </w:tcPr>
          <w:p w:rsidR="00307A33" w:rsidRPr="00C42AA2" w:rsidRDefault="00307A33" w:rsidP="00A40AD0">
            <w:pPr>
              <w:jc w:val="both"/>
              <w:rPr>
                <w:rFonts w:cs="Arial"/>
                <w:sz w:val="22"/>
                <w:szCs w:val="22"/>
                <w:lang w:eastAsia="en-GB"/>
              </w:rPr>
            </w:pPr>
            <w:r w:rsidRPr="00C42AA2">
              <w:rPr>
                <w:rFonts w:cs="Arial"/>
                <w:sz w:val="22"/>
                <w:szCs w:val="22"/>
                <w:lang w:eastAsia="en-GB"/>
              </w:rPr>
              <w:t>71 – 95</w:t>
            </w:r>
          </w:p>
        </w:tc>
        <w:tc>
          <w:tcPr>
            <w:tcW w:w="2622" w:type="pct"/>
          </w:tcPr>
          <w:p w:rsidR="00307A33" w:rsidRPr="00C42AA2" w:rsidRDefault="00307A33" w:rsidP="00A40AD0">
            <w:pPr>
              <w:jc w:val="both"/>
              <w:rPr>
                <w:rFonts w:cs="Arial"/>
                <w:sz w:val="22"/>
                <w:szCs w:val="22"/>
                <w:lang w:eastAsia="en-GB"/>
              </w:rPr>
            </w:pPr>
            <w:r w:rsidRPr="00C42AA2">
              <w:rPr>
                <w:rFonts w:cs="Arial"/>
                <w:sz w:val="22"/>
                <w:szCs w:val="22"/>
                <w:lang w:eastAsia="en-GB"/>
              </w:rPr>
              <w:t>3 days</w:t>
            </w:r>
          </w:p>
        </w:tc>
      </w:tr>
      <w:tr w:rsidR="00307A33" w:rsidRPr="00C42AA2">
        <w:tc>
          <w:tcPr>
            <w:tcW w:w="2378" w:type="pct"/>
          </w:tcPr>
          <w:p w:rsidR="00307A33" w:rsidRPr="00C42AA2" w:rsidRDefault="00307A33" w:rsidP="00A40AD0">
            <w:pPr>
              <w:jc w:val="both"/>
              <w:rPr>
                <w:rFonts w:cs="Arial"/>
                <w:sz w:val="22"/>
                <w:szCs w:val="22"/>
                <w:lang w:eastAsia="en-GB"/>
              </w:rPr>
            </w:pPr>
            <w:r w:rsidRPr="00C42AA2">
              <w:rPr>
                <w:rFonts w:cs="Arial"/>
                <w:sz w:val="22"/>
                <w:szCs w:val="22"/>
                <w:lang w:eastAsia="en-GB"/>
              </w:rPr>
              <w:t>46 – 70</w:t>
            </w:r>
          </w:p>
        </w:tc>
        <w:tc>
          <w:tcPr>
            <w:tcW w:w="2622" w:type="pct"/>
          </w:tcPr>
          <w:p w:rsidR="00307A33" w:rsidRPr="00C42AA2" w:rsidRDefault="00307A33" w:rsidP="00A40AD0">
            <w:pPr>
              <w:jc w:val="both"/>
              <w:rPr>
                <w:rFonts w:cs="Arial"/>
                <w:sz w:val="22"/>
                <w:szCs w:val="22"/>
                <w:lang w:eastAsia="en-GB"/>
              </w:rPr>
            </w:pPr>
            <w:r w:rsidRPr="00C42AA2">
              <w:rPr>
                <w:rFonts w:cs="Arial"/>
                <w:sz w:val="22"/>
                <w:szCs w:val="22"/>
                <w:lang w:eastAsia="en-GB"/>
              </w:rPr>
              <w:t>2 days</w:t>
            </w:r>
          </w:p>
        </w:tc>
      </w:tr>
      <w:tr w:rsidR="00307A33" w:rsidRPr="00C42AA2">
        <w:tc>
          <w:tcPr>
            <w:tcW w:w="2378" w:type="pct"/>
          </w:tcPr>
          <w:p w:rsidR="00307A33" w:rsidRPr="00C42AA2" w:rsidRDefault="00307A33" w:rsidP="00A40AD0">
            <w:pPr>
              <w:jc w:val="both"/>
              <w:rPr>
                <w:rFonts w:cs="Arial"/>
                <w:sz w:val="22"/>
                <w:szCs w:val="22"/>
                <w:lang w:eastAsia="en-GB"/>
              </w:rPr>
            </w:pPr>
            <w:r w:rsidRPr="00C42AA2">
              <w:rPr>
                <w:rFonts w:cs="Arial"/>
                <w:sz w:val="22"/>
                <w:szCs w:val="22"/>
                <w:lang w:eastAsia="en-GB"/>
              </w:rPr>
              <w:t>21 – 45</w:t>
            </w:r>
          </w:p>
        </w:tc>
        <w:tc>
          <w:tcPr>
            <w:tcW w:w="2622" w:type="pct"/>
          </w:tcPr>
          <w:p w:rsidR="00307A33" w:rsidRPr="00C42AA2" w:rsidRDefault="00307A33" w:rsidP="00A40AD0">
            <w:pPr>
              <w:jc w:val="both"/>
              <w:rPr>
                <w:rFonts w:cs="Arial"/>
                <w:sz w:val="22"/>
                <w:szCs w:val="22"/>
                <w:lang w:eastAsia="en-GB"/>
              </w:rPr>
            </w:pPr>
            <w:r w:rsidRPr="00C42AA2">
              <w:rPr>
                <w:rFonts w:cs="Arial"/>
                <w:sz w:val="22"/>
                <w:szCs w:val="22"/>
                <w:lang w:eastAsia="en-GB"/>
              </w:rPr>
              <w:t>1 day</w:t>
            </w:r>
          </w:p>
        </w:tc>
      </w:tr>
    </w:tbl>
    <w:p w:rsidR="00307A33" w:rsidRPr="00C42AA2" w:rsidRDefault="00307A33" w:rsidP="00307A33">
      <w:pPr>
        <w:jc w:val="both"/>
        <w:rPr>
          <w:rFonts w:cs="Arial"/>
          <w:sz w:val="22"/>
          <w:szCs w:val="22"/>
          <w:lang w:eastAsia="en-GB"/>
        </w:rPr>
      </w:pPr>
    </w:p>
    <w:p w:rsidR="00307A33" w:rsidRPr="00C42AA2" w:rsidRDefault="00307A33" w:rsidP="00307A33">
      <w:pPr>
        <w:jc w:val="both"/>
        <w:rPr>
          <w:rFonts w:cs="Arial"/>
          <w:sz w:val="22"/>
          <w:szCs w:val="22"/>
          <w:lang w:eastAsia="en-GB"/>
        </w:rPr>
      </w:pPr>
    </w:p>
    <w:p w:rsidR="00307A33" w:rsidRPr="00C42AA2" w:rsidRDefault="00307A33" w:rsidP="002D55A7">
      <w:pPr>
        <w:numPr>
          <w:ilvl w:val="1"/>
          <w:numId w:val="31"/>
        </w:numPr>
        <w:tabs>
          <w:tab w:val="clear" w:pos="360"/>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Employees who do not work shift work as defined in clause </w:t>
      </w:r>
      <w:r w:rsidR="0007435F" w:rsidRPr="00C42AA2">
        <w:rPr>
          <w:rFonts w:cs="Arial"/>
          <w:sz w:val="22"/>
          <w:szCs w:val="22"/>
          <w:lang w:val="en-NZ"/>
        </w:rPr>
        <w:t>2.0</w:t>
      </w:r>
      <w:r w:rsidRPr="00C42AA2">
        <w:rPr>
          <w:rFonts w:cs="Arial"/>
          <w:sz w:val="22"/>
          <w:szCs w:val="22"/>
          <w:lang w:val="en-NZ"/>
        </w:rPr>
        <w:t xml:space="preserve"> and who are required to participate on on-call rosters, shall be granted 2 hours leave for each weekend day or part there-of where the on-call period is 8 or more hours, they are required to be on-call during normal off duty hours, up to a maximum of 3 days additional leave per annum. Such leave shall be paid at annual leave averages and is accumulative. Employees who work qualifying shifts under sub-clause </w:t>
      </w:r>
      <w:r w:rsidR="0007435F" w:rsidRPr="00C42AA2">
        <w:rPr>
          <w:rFonts w:cs="Arial"/>
          <w:sz w:val="22"/>
          <w:szCs w:val="22"/>
          <w:lang w:val="en-NZ"/>
        </w:rPr>
        <w:t>9.3</w:t>
      </w:r>
      <w:r w:rsidRPr="00C42AA2">
        <w:rPr>
          <w:rFonts w:cs="Arial"/>
          <w:sz w:val="22"/>
          <w:szCs w:val="22"/>
          <w:lang w:val="en-NZ"/>
        </w:rPr>
        <w:t xml:space="preserve"> are not entitled to leave under this sub</w:t>
      </w:r>
      <w:r w:rsidR="000C47AF" w:rsidRPr="00C42AA2">
        <w:rPr>
          <w:rFonts w:cs="Arial"/>
          <w:sz w:val="22"/>
          <w:szCs w:val="22"/>
          <w:lang w:val="en-NZ"/>
        </w:rPr>
        <w:t>-</w:t>
      </w:r>
      <w:r w:rsidRPr="00C42AA2">
        <w:rPr>
          <w:rFonts w:cs="Arial"/>
          <w:sz w:val="22"/>
          <w:szCs w:val="22"/>
          <w:lang w:val="en-NZ"/>
        </w:rPr>
        <w:t xml:space="preserve">clause. </w:t>
      </w:r>
    </w:p>
    <w:p w:rsidR="00307A33" w:rsidRPr="00C42AA2" w:rsidRDefault="00307A33" w:rsidP="00606684">
      <w:pPr>
        <w:tabs>
          <w:tab w:val="left" w:pos="1134"/>
          <w:tab w:val="num" w:pos="1782"/>
        </w:tabs>
        <w:overflowPunct/>
        <w:autoSpaceDE/>
        <w:autoSpaceDN/>
        <w:adjustRightInd/>
        <w:ind w:left="1134" w:hanging="1134"/>
        <w:jc w:val="both"/>
        <w:textAlignment w:val="auto"/>
        <w:rPr>
          <w:rFonts w:cs="Arial"/>
          <w:sz w:val="22"/>
          <w:szCs w:val="22"/>
          <w:lang w:val="en-NZ"/>
        </w:rPr>
      </w:pPr>
    </w:p>
    <w:p w:rsidR="00E40BA1" w:rsidRPr="00C42AA2" w:rsidRDefault="00E40BA1" w:rsidP="002D55A7">
      <w:pPr>
        <w:numPr>
          <w:ilvl w:val="1"/>
          <w:numId w:val="31"/>
        </w:numPr>
        <w:tabs>
          <w:tab w:val="clear" w:pos="360"/>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Conditions</w:t>
      </w:r>
    </w:p>
    <w:p w:rsidR="00E40BA1" w:rsidRPr="00C42AA2" w:rsidRDefault="00E40BA1" w:rsidP="00606684">
      <w:pPr>
        <w:tabs>
          <w:tab w:val="num" w:pos="1080"/>
          <w:tab w:val="left" w:pos="1134"/>
        </w:tabs>
        <w:ind w:left="1134" w:hanging="1134"/>
        <w:jc w:val="both"/>
        <w:rPr>
          <w:rFonts w:cs="Arial"/>
          <w:sz w:val="22"/>
          <w:szCs w:val="22"/>
          <w:lang w:val="en-NZ"/>
        </w:rPr>
      </w:pPr>
    </w:p>
    <w:p w:rsidR="00E40BA1" w:rsidRPr="00C42AA2" w:rsidRDefault="00606684" w:rsidP="00606684">
      <w:pPr>
        <w:tabs>
          <w:tab w:val="left" w:pos="1134"/>
        </w:tabs>
        <w:ind w:left="1134" w:hanging="1134"/>
        <w:jc w:val="both"/>
        <w:rPr>
          <w:rFonts w:cs="Arial"/>
          <w:sz w:val="22"/>
          <w:szCs w:val="22"/>
          <w:lang w:eastAsia="en-GB"/>
        </w:rPr>
      </w:pPr>
      <w:r w:rsidRPr="00C42AA2">
        <w:rPr>
          <w:rFonts w:cs="Arial"/>
          <w:sz w:val="22"/>
          <w:szCs w:val="22"/>
          <w:lang w:val="en-NZ"/>
        </w:rPr>
        <w:tab/>
      </w:r>
      <w:r w:rsidR="00E40BA1" w:rsidRPr="00C42AA2">
        <w:rPr>
          <w:rFonts w:cs="Arial"/>
          <w:sz w:val="22"/>
          <w:szCs w:val="22"/>
          <w:lang w:val="en-NZ"/>
        </w:rPr>
        <w:t>Employees shall be entitled to annual leave on a pro-rata basis. Annual leave is to be taken within 12 months of entitlement becoming due. Where the annual leave is not taken within twenty-four (24) months of being accrued and there is no agreement on when the leave is to be taken, the employer may direct the employee to take annual leave</w:t>
      </w:r>
      <w:r w:rsidR="00E40BA1" w:rsidRPr="00C42AA2">
        <w:rPr>
          <w:rFonts w:cs="Arial"/>
          <w:sz w:val="22"/>
          <w:szCs w:val="22"/>
          <w:lang w:eastAsia="en-GB"/>
        </w:rPr>
        <w:t xml:space="preserve"> with a minimum of four (4) weeks</w:t>
      </w:r>
      <w:r w:rsidR="008C3697">
        <w:rPr>
          <w:rFonts w:cs="Arial"/>
          <w:sz w:val="22"/>
          <w:szCs w:val="22"/>
          <w:lang w:eastAsia="en-GB"/>
        </w:rPr>
        <w:t>’</w:t>
      </w:r>
      <w:r w:rsidR="00E40BA1" w:rsidRPr="00C42AA2">
        <w:rPr>
          <w:rFonts w:cs="Arial"/>
          <w:sz w:val="22"/>
          <w:szCs w:val="22"/>
          <w:lang w:eastAsia="en-GB"/>
        </w:rPr>
        <w:t xml:space="preserve"> notice.</w:t>
      </w:r>
    </w:p>
    <w:p w:rsidR="00E40BA1" w:rsidRPr="00C42AA2" w:rsidRDefault="00E40BA1" w:rsidP="00E40BA1">
      <w:pPr>
        <w:ind w:left="540"/>
        <w:jc w:val="both"/>
        <w:rPr>
          <w:rFonts w:cs="Arial"/>
          <w:sz w:val="22"/>
          <w:szCs w:val="22"/>
        </w:rPr>
      </w:pPr>
    </w:p>
    <w:p w:rsidR="00E40BA1" w:rsidRPr="00C42AA2" w:rsidRDefault="005258DA" w:rsidP="003A70DC">
      <w:pPr>
        <w:tabs>
          <w:tab w:val="left" w:pos="1843"/>
        </w:tabs>
        <w:overflowPunct/>
        <w:autoSpaceDE/>
        <w:autoSpaceDN/>
        <w:adjustRightInd/>
        <w:ind w:left="1843" w:hanging="716"/>
        <w:jc w:val="both"/>
        <w:textAlignment w:val="auto"/>
        <w:rPr>
          <w:rFonts w:cs="Arial"/>
          <w:sz w:val="22"/>
          <w:szCs w:val="22"/>
        </w:rPr>
      </w:pPr>
      <w:r w:rsidRPr="00C42AA2">
        <w:rPr>
          <w:rFonts w:cs="Arial"/>
          <w:sz w:val="22"/>
          <w:szCs w:val="22"/>
        </w:rPr>
        <w:t>a)</w:t>
      </w:r>
      <w:r w:rsidRPr="00C42AA2">
        <w:rPr>
          <w:rFonts w:cs="Arial"/>
          <w:sz w:val="22"/>
          <w:szCs w:val="22"/>
        </w:rPr>
        <w:tab/>
      </w:r>
      <w:r w:rsidR="00E40BA1" w:rsidRPr="00C42AA2">
        <w:rPr>
          <w:rFonts w:cs="Arial"/>
          <w:sz w:val="22"/>
          <w:szCs w:val="22"/>
        </w:rPr>
        <w:t>Annual leave may be granted in one or more periods.</w:t>
      </w:r>
    </w:p>
    <w:p w:rsidR="00E40BA1" w:rsidRPr="00C42AA2" w:rsidRDefault="005258DA" w:rsidP="00606684">
      <w:pPr>
        <w:tabs>
          <w:tab w:val="left" w:pos="1843"/>
        </w:tabs>
        <w:overflowPunct/>
        <w:autoSpaceDE/>
        <w:autoSpaceDN/>
        <w:adjustRightInd/>
        <w:ind w:left="1843" w:hanging="716"/>
        <w:jc w:val="both"/>
        <w:textAlignment w:val="auto"/>
        <w:rPr>
          <w:rFonts w:cs="Arial"/>
          <w:sz w:val="22"/>
          <w:szCs w:val="22"/>
        </w:rPr>
      </w:pPr>
      <w:r w:rsidRPr="00C42AA2">
        <w:rPr>
          <w:rFonts w:cs="Arial"/>
          <w:sz w:val="22"/>
          <w:szCs w:val="22"/>
        </w:rPr>
        <w:t>b)</w:t>
      </w:r>
      <w:r w:rsidRPr="00C42AA2">
        <w:rPr>
          <w:rFonts w:cs="Arial"/>
          <w:sz w:val="22"/>
          <w:szCs w:val="22"/>
        </w:rPr>
        <w:tab/>
      </w:r>
      <w:r w:rsidR="00E40BA1" w:rsidRPr="00C42AA2">
        <w:rPr>
          <w:rFonts w:cs="Arial"/>
          <w:sz w:val="22"/>
          <w:szCs w:val="22"/>
        </w:rPr>
        <w:t>In accordance with the Holidays Act 2003, the employee shall be given the opportunity to take two weeks leave at one time.</w:t>
      </w:r>
    </w:p>
    <w:p w:rsidR="00E40BA1" w:rsidRPr="00C42AA2" w:rsidRDefault="005258DA" w:rsidP="00606684">
      <w:pPr>
        <w:tabs>
          <w:tab w:val="left" w:pos="1843"/>
        </w:tabs>
        <w:overflowPunct/>
        <w:autoSpaceDE/>
        <w:autoSpaceDN/>
        <w:adjustRightInd/>
        <w:ind w:left="1843" w:hanging="716"/>
        <w:jc w:val="both"/>
        <w:textAlignment w:val="auto"/>
        <w:rPr>
          <w:rFonts w:cs="Arial"/>
          <w:sz w:val="22"/>
          <w:szCs w:val="22"/>
        </w:rPr>
      </w:pPr>
      <w:r w:rsidRPr="00C42AA2">
        <w:rPr>
          <w:rFonts w:cs="Arial"/>
          <w:sz w:val="22"/>
          <w:szCs w:val="22"/>
        </w:rPr>
        <w:t>c)</w:t>
      </w:r>
      <w:r w:rsidRPr="00C42AA2">
        <w:rPr>
          <w:rFonts w:cs="Arial"/>
          <w:sz w:val="22"/>
          <w:szCs w:val="22"/>
        </w:rPr>
        <w:tab/>
      </w:r>
      <w:r w:rsidR="00E40BA1" w:rsidRPr="00C42AA2">
        <w:rPr>
          <w:rFonts w:cs="Arial"/>
          <w:sz w:val="22"/>
          <w:szCs w:val="22"/>
        </w:rPr>
        <w:t>Annual leave is able to be accrued to a maximum of two years entitlement.</w:t>
      </w:r>
    </w:p>
    <w:p w:rsidR="00E40BA1" w:rsidRPr="00C42AA2" w:rsidRDefault="005258DA" w:rsidP="00606684">
      <w:pPr>
        <w:tabs>
          <w:tab w:val="left" w:pos="1843"/>
        </w:tabs>
        <w:overflowPunct/>
        <w:autoSpaceDE/>
        <w:autoSpaceDN/>
        <w:adjustRightInd/>
        <w:ind w:left="1843" w:hanging="716"/>
        <w:jc w:val="both"/>
        <w:textAlignment w:val="auto"/>
        <w:rPr>
          <w:rFonts w:cs="Arial"/>
          <w:sz w:val="22"/>
          <w:szCs w:val="22"/>
        </w:rPr>
      </w:pPr>
      <w:r w:rsidRPr="00C42AA2">
        <w:rPr>
          <w:rFonts w:cs="Arial"/>
          <w:sz w:val="22"/>
          <w:szCs w:val="22"/>
        </w:rPr>
        <w:t>d)</w:t>
      </w:r>
      <w:r w:rsidRPr="00C42AA2">
        <w:rPr>
          <w:rFonts w:cs="Arial"/>
          <w:sz w:val="22"/>
          <w:szCs w:val="22"/>
        </w:rPr>
        <w:tab/>
      </w:r>
      <w:r w:rsidR="00E40BA1" w:rsidRPr="00C42AA2">
        <w:rPr>
          <w:rFonts w:cs="Arial"/>
          <w:sz w:val="22"/>
          <w:szCs w:val="22"/>
        </w:rPr>
        <w:t>Annual leave shall be taken to fit in with service/work requirements and the employee’s need for rest and recreation.</w:t>
      </w:r>
    </w:p>
    <w:p w:rsidR="00E40BA1" w:rsidRPr="00C42AA2" w:rsidRDefault="005258DA" w:rsidP="00606684">
      <w:pPr>
        <w:tabs>
          <w:tab w:val="left" w:pos="1843"/>
        </w:tabs>
        <w:overflowPunct/>
        <w:autoSpaceDE/>
        <w:autoSpaceDN/>
        <w:adjustRightInd/>
        <w:ind w:left="1843" w:hanging="716"/>
        <w:jc w:val="both"/>
        <w:textAlignment w:val="auto"/>
        <w:rPr>
          <w:rFonts w:cs="Arial"/>
          <w:sz w:val="22"/>
          <w:szCs w:val="22"/>
        </w:rPr>
      </w:pPr>
      <w:r w:rsidRPr="00C42AA2">
        <w:rPr>
          <w:rFonts w:cs="Arial"/>
          <w:sz w:val="22"/>
          <w:szCs w:val="22"/>
        </w:rPr>
        <w:t>e)</w:t>
      </w:r>
      <w:r w:rsidRPr="00C42AA2">
        <w:rPr>
          <w:rFonts w:cs="Arial"/>
          <w:sz w:val="22"/>
          <w:szCs w:val="22"/>
        </w:rPr>
        <w:tab/>
      </w:r>
      <w:r w:rsidR="00E40BA1" w:rsidRPr="00C42AA2">
        <w:rPr>
          <w:rFonts w:cs="Arial"/>
          <w:sz w:val="22"/>
          <w:szCs w:val="22"/>
        </w:rPr>
        <w:t>When an employee ceases employment, wages shall be paid for accrued annual leave and the last day of employment shall be the last day worked.</w:t>
      </w:r>
    </w:p>
    <w:p w:rsidR="00E40BA1" w:rsidRPr="00C42AA2" w:rsidRDefault="005258DA" w:rsidP="00606684">
      <w:pPr>
        <w:tabs>
          <w:tab w:val="left" w:pos="1843"/>
        </w:tabs>
        <w:overflowPunct/>
        <w:autoSpaceDE/>
        <w:autoSpaceDN/>
        <w:adjustRightInd/>
        <w:ind w:left="1843" w:hanging="716"/>
        <w:jc w:val="both"/>
        <w:textAlignment w:val="auto"/>
        <w:rPr>
          <w:rFonts w:cs="Arial"/>
          <w:sz w:val="22"/>
          <w:szCs w:val="22"/>
        </w:rPr>
      </w:pPr>
      <w:r w:rsidRPr="00C42AA2">
        <w:rPr>
          <w:rFonts w:cs="Arial"/>
          <w:sz w:val="22"/>
          <w:szCs w:val="22"/>
        </w:rPr>
        <w:t>f)</w:t>
      </w:r>
      <w:r w:rsidRPr="00C42AA2">
        <w:rPr>
          <w:rFonts w:cs="Arial"/>
          <w:sz w:val="22"/>
          <w:szCs w:val="22"/>
        </w:rPr>
        <w:tab/>
      </w:r>
      <w:r w:rsidR="00E40BA1" w:rsidRPr="00C42AA2">
        <w:rPr>
          <w:rFonts w:cs="Arial"/>
          <w:sz w:val="22"/>
          <w:szCs w:val="22"/>
        </w:rPr>
        <w:t>Part time employees shall be entitled to annual leave on a pro rata basis.</w:t>
      </w:r>
    </w:p>
    <w:p w:rsidR="00E40BA1" w:rsidRPr="00C42AA2" w:rsidRDefault="005258DA" w:rsidP="00606684">
      <w:pPr>
        <w:tabs>
          <w:tab w:val="left" w:pos="1843"/>
        </w:tabs>
        <w:overflowPunct/>
        <w:autoSpaceDE/>
        <w:autoSpaceDN/>
        <w:adjustRightInd/>
        <w:ind w:left="1843" w:hanging="716"/>
        <w:jc w:val="both"/>
        <w:textAlignment w:val="auto"/>
        <w:rPr>
          <w:rFonts w:cs="Arial"/>
          <w:sz w:val="22"/>
          <w:szCs w:val="22"/>
        </w:rPr>
      </w:pPr>
      <w:r w:rsidRPr="00C42AA2">
        <w:rPr>
          <w:rFonts w:cs="Arial"/>
          <w:sz w:val="22"/>
          <w:szCs w:val="22"/>
        </w:rPr>
        <w:t>g)</w:t>
      </w:r>
      <w:r w:rsidR="00335290" w:rsidRPr="00C42AA2">
        <w:rPr>
          <w:rFonts w:cs="Arial"/>
          <w:sz w:val="22"/>
          <w:szCs w:val="22"/>
        </w:rPr>
        <w:tab/>
      </w:r>
      <w:r w:rsidR="00E40BA1" w:rsidRPr="00C42AA2">
        <w:rPr>
          <w:rFonts w:cs="Arial"/>
          <w:sz w:val="22"/>
          <w:szCs w:val="22"/>
        </w:rPr>
        <w:t>An employee may anticipate up to one year’s annual leave entitlement at the discretion of the employer.</w:t>
      </w:r>
    </w:p>
    <w:p w:rsidR="004A4895" w:rsidRDefault="004A4895" w:rsidP="00E40BA1">
      <w:pPr>
        <w:ind w:left="2520"/>
        <w:jc w:val="both"/>
        <w:rPr>
          <w:rFonts w:cs="Arial"/>
          <w:sz w:val="22"/>
          <w:szCs w:val="22"/>
        </w:rPr>
      </w:pPr>
    </w:p>
    <w:p w:rsidR="0098206A" w:rsidRDefault="0098206A" w:rsidP="00E40BA1">
      <w:pPr>
        <w:ind w:left="2520"/>
        <w:jc w:val="both"/>
        <w:rPr>
          <w:rFonts w:cs="Arial"/>
          <w:sz w:val="22"/>
          <w:szCs w:val="22"/>
        </w:rPr>
      </w:pPr>
    </w:p>
    <w:p w:rsidR="0098206A" w:rsidRDefault="0098206A" w:rsidP="00E40BA1">
      <w:pPr>
        <w:ind w:left="2520"/>
        <w:jc w:val="both"/>
        <w:rPr>
          <w:rFonts w:cs="Arial"/>
          <w:sz w:val="22"/>
          <w:szCs w:val="22"/>
        </w:rPr>
      </w:pPr>
    </w:p>
    <w:p w:rsidR="0098206A" w:rsidRDefault="0098206A" w:rsidP="00E40BA1">
      <w:pPr>
        <w:ind w:left="2520"/>
        <w:jc w:val="both"/>
        <w:rPr>
          <w:rFonts w:cs="Arial"/>
          <w:sz w:val="22"/>
          <w:szCs w:val="22"/>
        </w:rPr>
      </w:pPr>
    </w:p>
    <w:p w:rsidR="0098206A" w:rsidRDefault="0098206A" w:rsidP="00E40BA1">
      <w:pPr>
        <w:ind w:left="2520"/>
        <w:jc w:val="both"/>
        <w:rPr>
          <w:rFonts w:cs="Arial"/>
          <w:sz w:val="22"/>
          <w:szCs w:val="22"/>
        </w:rPr>
      </w:pPr>
    </w:p>
    <w:p w:rsidR="0098206A" w:rsidRDefault="0098206A" w:rsidP="00E40BA1">
      <w:pPr>
        <w:ind w:left="2520"/>
        <w:jc w:val="both"/>
        <w:rPr>
          <w:rFonts w:cs="Arial"/>
          <w:sz w:val="22"/>
          <w:szCs w:val="22"/>
        </w:rPr>
      </w:pPr>
    </w:p>
    <w:p w:rsidR="0098206A" w:rsidRDefault="0098206A" w:rsidP="00E40BA1">
      <w:pPr>
        <w:ind w:left="2520"/>
        <w:jc w:val="both"/>
        <w:rPr>
          <w:rFonts w:cs="Arial"/>
          <w:sz w:val="22"/>
          <w:szCs w:val="22"/>
        </w:rPr>
      </w:pPr>
    </w:p>
    <w:p w:rsidR="0098206A" w:rsidRDefault="0098206A" w:rsidP="00E40BA1">
      <w:pPr>
        <w:ind w:left="2520"/>
        <w:jc w:val="both"/>
        <w:rPr>
          <w:rFonts w:cs="Arial"/>
          <w:sz w:val="22"/>
          <w:szCs w:val="22"/>
        </w:rPr>
      </w:pPr>
    </w:p>
    <w:p w:rsidR="0098206A" w:rsidRDefault="0098206A" w:rsidP="00E40BA1">
      <w:pPr>
        <w:ind w:left="2520"/>
        <w:jc w:val="both"/>
        <w:rPr>
          <w:rFonts w:cs="Arial"/>
          <w:sz w:val="22"/>
          <w:szCs w:val="22"/>
        </w:rPr>
      </w:pPr>
    </w:p>
    <w:p w:rsidR="0098206A" w:rsidRDefault="0098206A" w:rsidP="00E40BA1">
      <w:pPr>
        <w:ind w:left="2520"/>
        <w:jc w:val="both"/>
        <w:rPr>
          <w:rFonts w:cs="Arial"/>
          <w:sz w:val="22"/>
          <w:szCs w:val="22"/>
        </w:rPr>
      </w:pPr>
    </w:p>
    <w:p w:rsidR="0098206A" w:rsidRDefault="0098206A" w:rsidP="00E40BA1">
      <w:pPr>
        <w:ind w:left="2520"/>
        <w:jc w:val="both"/>
        <w:rPr>
          <w:rFonts w:cs="Arial"/>
          <w:sz w:val="22"/>
          <w:szCs w:val="22"/>
        </w:rPr>
      </w:pPr>
    </w:p>
    <w:p w:rsidR="0098206A" w:rsidRPr="00C42AA2" w:rsidRDefault="0098206A" w:rsidP="00E40BA1">
      <w:pPr>
        <w:ind w:left="2520"/>
        <w:jc w:val="both"/>
        <w:rPr>
          <w:rFonts w:cs="Arial"/>
          <w:sz w:val="22"/>
          <w:szCs w:val="22"/>
        </w:rPr>
      </w:pPr>
    </w:p>
    <w:p w:rsidR="00E40BA1" w:rsidRPr="00C42AA2" w:rsidRDefault="00E40BA1" w:rsidP="002D55A7">
      <w:pPr>
        <w:numPr>
          <w:ilvl w:val="0"/>
          <w:numId w:val="31"/>
        </w:numPr>
        <w:tabs>
          <w:tab w:val="clear" w:pos="1062"/>
          <w:tab w:val="left" w:pos="1134"/>
        </w:tabs>
        <w:overflowPunct/>
        <w:autoSpaceDE/>
        <w:autoSpaceDN/>
        <w:adjustRightInd/>
        <w:ind w:left="1134" w:hanging="1134"/>
        <w:jc w:val="both"/>
        <w:textAlignment w:val="auto"/>
        <w:outlineLvl w:val="0"/>
        <w:rPr>
          <w:rFonts w:cs="Arial"/>
          <w:b/>
          <w:sz w:val="22"/>
          <w:szCs w:val="22"/>
          <w:lang w:val="en-NZ"/>
        </w:rPr>
      </w:pPr>
      <w:bookmarkStart w:id="15" w:name="_Toc209857811"/>
      <w:bookmarkStart w:id="16" w:name="_Toc84993406"/>
      <w:bookmarkStart w:id="17" w:name="_Toc87423646"/>
      <w:r w:rsidRPr="00C42AA2">
        <w:rPr>
          <w:rFonts w:cs="Arial"/>
          <w:b/>
          <w:sz w:val="22"/>
          <w:szCs w:val="22"/>
          <w:lang w:val="en-NZ"/>
        </w:rPr>
        <w:t>PUBLIC HOLIDAYS</w:t>
      </w:r>
      <w:bookmarkEnd w:id="15"/>
    </w:p>
    <w:p w:rsidR="00E40BA1" w:rsidRPr="00C42AA2" w:rsidRDefault="00E40BA1" w:rsidP="005F22E4">
      <w:pPr>
        <w:tabs>
          <w:tab w:val="left" w:pos="1134"/>
        </w:tabs>
        <w:ind w:left="1134" w:hanging="1134"/>
        <w:jc w:val="both"/>
        <w:rPr>
          <w:rFonts w:cs="Arial"/>
          <w:b/>
          <w:sz w:val="22"/>
          <w:szCs w:val="22"/>
          <w:lang w:val="en-NZ"/>
        </w:rPr>
      </w:pPr>
    </w:p>
    <w:p w:rsidR="00E40BA1" w:rsidRPr="00C42AA2" w:rsidRDefault="00E40BA1" w:rsidP="002D55A7">
      <w:pPr>
        <w:numPr>
          <w:ilvl w:val="1"/>
          <w:numId w:val="31"/>
        </w:numPr>
        <w:tabs>
          <w:tab w:val="clear" w:pos="360"/>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The following days shall be observed as public holidays:</w:t>
      </w:r>
    </w:p>
    <w:p w:rsidR="00335290" w:rsidRPr="00C42AA2" w:rsidRDefault="00335290" w:rsidP="00335290">
      <w:pPr>
        <w:tabs>
          <w:tab w:val="num" w:pos="1800"/>
        </w:tabs>
        <w:overflowPunct/>
        <w:autoSpaceDE/>
        <w:autoSpaceDN/>
        <w:adjustRightInd/>
        <w:ind w:left="1422"/>
        <w:jc w:val="both"/>
        <w:textAlignment w:val="auto"/>
        <w:rPr>
          <w:rFonts w:cs="Arial"/>
          <w:sz w:val="22"/>
          <w:szCs w:val="22"/>
          <w:lang w:val="en-NZ"/>
        </w:rPr>
      </w:pPr>
    </w:p>
    <w:p w:rsidR="00E40BA1" w:rsidRPr="00C42AA2" w:rsidRDefault="00E40BA1" w:rsidP="002F6965">
      <w:pPr>
        <w:ind w:left="1985"/>
        <w:jc w:val="both"/>
        <w:rPr>
          <w:rFonts w:cs="Arial"/>
          <w:sz w:val="22"/>
          <w:szCs w:val="22"/>
          <w:lang w:eastAsia="en-GB"/>
        </w:rPr>
      </w:pPr>
      <w:r w:rsidRPr="00C42AA2">
        <w:rPr>
          <w:rFonts w:cs="Arial"/>
          <w:sz w:val="22"/>
          <w:szCs w:val="22"/>
          <w:lang w:eastAsia="en-GB"/>
        </w:rPr>
        <w:t>New Year's Day</w:t>
      </w:r>
    </w:p>
    <w:p w:rsidR="00E40BA1" w:rsidRPr="00C42AA2" w:rsidRDefault="00E40BA1" w:rsidP="002F6965">
      <w:pPr>
        <w:ind w:left="1985"/>
        <w:jc w:val="both"/>
        <w:rPr>
          <w:rFonts w:cs="Arial"/>
          <w:sz w:val="22"/>
          <w:szCs w:val="22"/>
          <w:lang w:eastAsia="en-GB"/>
        </w:rPr>
      </w:pPr>
      <w:r w:rsidRPr="00C42AA2">
        <w:rPr>
          <w:rFonts w:cs="Arial"/>
          <w:sz w:val="22"/>
          <w:szCs w:val="22"/>
          <w:lang w:eastAsia="en-GB"/>
        </w:rPr>
        <w:t>2 January</w:t>
      </w:r>
    </w:p>
    <w:p w:rsidR="005A7D93" w:rsidRDefault="005A7D93" w:rsidP="002F6965">
      <w:pPr>
        <w:ind w:left="1985"/>
        <w:jc w:val="both"/>
        <w:rPr>
          <w:rFonts w:cs="Arial"/>
          <w:sz w:val="22"/>
          <w:szCs w:val="22"/>
          <w:lang w:eastAsia="en-GB"/>
        </w:rPr>
      </w:pPr>
    </w:p>
    <w:p w:rsidR="00E40BA1" w:rsidRPr="00C42AA2" w:rsidRDefault="00E40BA1" w:rsidP="002F6965">
      <w:pPr>
        <w:ind w:left="1985"/>
        <w:jc w:val="both"/>
        <w:rPr>
          <w:rFonts w:cs="Arial"/>
          <w:sz w:val="22"/>
          <w:szCs w:val="22"/>
          <w:lang w:eastAsia="en-GB"/>
        </w:rPr>
      </w:pPr>
      <w:r w:rsidRPr="00C42AA2">
        <w:rPr>
          <w:rFonts w:cs="Arial"/>
          <w:sz w:val="22"/>
          <w:szCs w:val="22"/>
          <w:lang w:eastAsia="en-GB"/>
        </w:rPr>
        <w:t>Waitangi Day</w:t>
      </w:r>
    </w:p>
    <w:p w:rsidR="00E40BA1" w:rsidRPr="00C42AA2" w:rsidRDefault="00E40BA1" w:rsidP="002F6965">
      <w:pPr>
        <w:ind w:left="1985"/>
        <w:jc w:val="both"/>
        <w:rPr>
          <w:rFonts w:cs="Arial"/>
          <w:sz w:val="22"/>
          <w:szCs w:val="22"/>
          <w:lang w:eastAsia="en-GB"/>
        </w:rPr>
      </w:pPr>
      <w:r w:rsidRPr="00C42AA2">
        <w:rPr>
          <w:rFonts w:cs="Arial"/>
          <w:sz w:val="22"/>
          <w:szCs w:val="22"/>
          <w:lang w:eastAsia="en-GB"/>
        </w:rPr>
        <w:t>Good Friday</w:t>
      </w:r>
    </w:p>
    <w:p w:rsidR="00E40BA1" w:rsidRPr="00C42AA2" w:rsidRDefault="00E40BA1" w:rsidP="002F6965">
      <w:pPr>
        <w:ind w:left="1985"/>
        <w:jc w:val="both"/>
        <w:rPr>
          <w:rFonts w:cs="Arial"/>
          <w:sz w:val="22"/>
          <w:szCs w:val="22"/>
          <w:lang w:eastAsia="en-GB"/>
        </w:rPr>
      </w:pPr>
      <w:r w:rsidRPr="00C42AA2">
        <w:rPr>
          <w:rFonts w:cs="Arial"/>
          <w:sz w:val="22"/>
          <w:szCs w:val="22"/>
          <w:lang w:eastAsia="en-GB"/>
        </w:rPr>
        <w:t>Easter Monday</w:t>
      </w:r>
    </w:p>
    <w:p w:rsidR="00E40BA1" w:rsidRPr="00C42AA2" w:rsidRDefault="00E40BA1" w:rsidP="002F6965">
      <w:pPr>
        <w:ind w:left="1985"/>
        <w:jc w:val="both"/>
        <w:rPr>
          <w:rFonts w:cs="Arial"/>
          <w:sz w:val="22"/>
          <w:szCs w:val="22"/>
          <w:lang w:eastAsia="en-GB"/>
        </w:rPr>
      </w:pPr>
      <w:r w:rsidRPr="00C42AA2">
        <w:rPr>
          <w:rFonts w:cs="Arial"/>
          <w:sz w:val="22"/>
          <w:szCs w:val="22"/>
          <w:lang w:eastAsia="en-GB"/>
        </w:rPr>
        <w:t>ANZAC Day</w:t>
      </w:r>
    </w:p>
    <w:p w:rsidR="00E40BA1" w:rsidRPr="00C42AA2" w:rsidRDefault="00E40BA1" w:rsidP="002F6965">
      <w:pPr>
        <w:ind w:left="1985"/>
        <w:jc w:val="both"/>
        <w:rPr>
          <w:rFonts w:cs="Arial"/>
          <w:sz w:val="22"/>
          <w:szCs w:val="22"/>
          <w:lang w:eastAsia="en-GB"/>
        </w:rPr>
      </w:pPr>
      <w:r w:rsidRPr="00C42AA2">
        <w:rPr>
          <w:rFonts w:cs="Arial"/>
          <w:sz w:val="22"/>
          <w:szCs w:val="22"/>
          <w:lang w:eastAsia="en-GB"/>
        </w:rPr>
        <w:t>Sovereign's Birthday</w:t>
      </w:r>
    </w:p>
    <w:p w:rsidR="00E40BA1" w:rsidRPr="00C42AA2" w:rsidRDefault="00E40BA1" w:rsidP="002F6965">
      <w:pPr>
        <w:ind w:left="1985"/>
        <w:jc w:val="both"/>
        <w:rPr>
          <w:rFonts w:cs="Arial"/>
          <w:sz w:val="22"/>
          <w:szCs w:val="22"/>
          <w:lang w:eastAsia="en-GB"/>
        </w:rPr>
      </w:pPr>
      <w:r w:rsidRPr="00C42AA2">
        <w:rPr>
          <w:rFonts w:cs="Arial"/>
          <w:sz w:val="22"/>
          <w:szCs w:val="22"/>
          <w:lang w:eastAsia="en-GB"/>
        </w:rPr>
        <w:t>Labour Day</w:t>
      </w:r>
    </w:p>
    <w:p w:rsidR="00E40BA1" w:rsidRPr="00C42AA2" w:rsidRDefault="00E40BA1" w:rsidP="002F6965">
      <w:pPr>
        <w:ind w:left="1985"/>
        <w:jc w:val="both"/>
        <w:rPr>
          <w:rFonts w:cs="Arial"/>
          <w:sz w:val="22"/>
          <w:szCs w:val="22"/>
          <w:lang w:eastAsia="en-GB"/>
        </w:rPr>
      </w:pPr>
      <w:r w:rsidRPr="00C42AA2">
        <w:rPr>
          <w:rFonts w:cs="Arial"/>
          <w:sz w:val="22"/>
          <w:szCs w:val="22"/>
          <w:lang w:eastAsia="en-GB"/>
        </w:rPr>
        <w:t>Christmas Day</w:t>
      </w:r>
    </w:p>
    <w:p w:rsidR="00E40BA1" w:rsidRPr="00C42AA2" w:rsidRDefault="00E40BA1" w:rsidP="002F6965">
      <w:pPr>
        <w:ind w:left="1985"/>
        <w:jc w:val="both"/>
        <w:rPr>
          <w:rFonts w:cs="Arial"/>
          <w:sz w:val="22"/>
          <w:szCs w:val="22"/>
          <w:lang w:eastAsia="en-GB"/>
        </w:rPr>
      </w:pPr>
      <w:r w:rsidRPr="00C42AA2">
        <w:rPr>
          <w:rFonts w:cs="Arial"/>
          <w:sz w:val="22"/>
          <w:szCs w:val="22"/>
          <w:lang w:eastAsia="en-GB"/>
        </w:rPr>
        <w:t>Boxing Day</w:t>
      </w:r>
    </w:p>
    <w:p w:rsidR="00E40BA1" w:rsidRPr="00C42AA2" w:rsidRDefault="001B6366" w:rsidP="002F6965">
      <w:pPr>
        <w:ind w:left="1985"/>
        <w:jc w:val="both"/>
        <w:rPr>
          <w:rFonts w:cs="Arial"/>
          <w:sz w:val="22"/>
          <w:szCs w:val="22"/>
          <w:lang w:eastAsia="en-GB"/>
        </w:rPr>
      </w:pPr>
      <w:r w:rsidRPr="00C42AA2">
        <w:rPr>
          <w:rFonts w:cs="Arial"/>
          <w:sz w:val="22"/>
          <w:szCs w:val="22"/>
          <w:lang w:eastAsia="en-GB"/>
        </w:rPr>
        <w:t xml:space="preserve">Northland </w:t>
      </w:r>
      <w:r w:rsidR="00E40BA1" w:rsidRPr="00C42AA2">
        <w:rPr>
          <w:rFonts w:cs="Arial"/>
          <w:sz w:val="22"/>
          <w:szCs w:val="22"/>
          <w:lang w:eastAsia="en-GB"/>
        </w:rPr>
        <w:t xml:space="preserve">Anniversary Day </w:t>
      </w:r>
    </w:p>
    <w:p w:rsidR="00E40BA1" w:rsidRPr="00C42AA2" w:rsidRDefault="00E40BA1" w:rsidP="00E40BA1">
      <w:pPr>
        <w:ind w:left="2160"/>
        <w:jc w:val="both"/>
        <w:rPr>
          <w:rFonts w:cs="Arial"/>
          <w:sz w:val="22"/>
          <w:szCs w:val="22"/>
          <w:lang w:eastAsia="en-GB"/>
        </w:rPr>
      </w:pPr>
    </w:p>
    <w:p w:rsidR="00E40BA1" w:rsidRPr="00C42AA2" w:rsidRDefault="00E40BA1" w:rsidP="002D55A7">
      <w:pPr>
        <w:numPr>
          <w:ilvl w:val="1"/>
          <w:numId w:val="31"/>
        </w:numPr>
        <w:tabs>
          <w:tab w:val="clear" w:pos="360"/>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The following shall apply to the observance of Christmas Day, Boxing Day, New Year’s Day or 2 January, where such a day falls on either a Saturday or a Sunday:</w:t>
      </w:r>
    </w:p>
    <w:p w:rsidR="00E40BA1" w:rsidRPr="00C42AA2" w:rsidRDefault="00E40BA1" w:rsidP="00E1545C">
      <w:pPr>
        <w:tabs>
          <w:tab w:val="num" w:pos="900"/>
          <w:tab w:val="left" w:pos="1134"/>
        </w:tabs>
        <w:ind w:left="1134" w:hanging="1134"/>
        <w:jc w:val="both"/>
        <w:rPr>
          <w:rFonts w:cs="Arial"/>
          <w:sz w:val="22"/>
          <w:szCs w:val="22"/>
          <w:lang w:val="en-NZ"/>
        </w:rPr>
      </w:pPr>
    </w:p>
    <w:p w:rsidR="00E40BA1" w:rsidRPr="00C42AA2" w:rsidRDefault="00E40BA1" w:rsidP="002D55A7">
      <w:pPr>
        <w:numPr>
          <w:ilvl w:val="2"/>
          <w:numId w:val="31"/>
        </w:numPr>
        <w:tabs>
          <w:tab w:val="clear" w:pos="2862"/>
          <w:tab w:val="left" w:pos="1701"/>
          <w:tab w:val="left"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 xml:space="preserve">Where an employee is required to work that Saturday or Sunday the holiday shall, for that employee, be observed on that Saturday or Sunday and transfer of the observance will not occur. For the purposes of this clause an employee is deemed to have been required to work if they were rostered </w:t>
      </w:r>
      <w:proofErr w:type="gramStart"/>
      <w:r w:rsidRPr="00C42AA2">
        <w:rPr>
          <w:rFonts w:cs="Arial"/>
          <w:sz w:val="22"/>
          <w:szCs w:val="22"/>
          <w:lang w:val="en-NZ"/>
        </w:rPr>
        <w:t>on,</w:t>
      </w:r>
      <w:proofErr w:type="gramEnd"/>
      <w:r w:rsidRPr="00C42AA2">
        <w:rPr>
          <w:rFonts w:cs="Arial"/>
          <w:sz w:val="22"/>
          <w:szCs w:val="22"/>
          <w:lang w:val="en-NZ"/>
        </w:rPr>
        <w:t xml:space="preserve"> or on-call and actually called in to work. They are not deemed to have been required to work if they were on-call but not called back to work. </w:t>
      </w:r>
    </w:p>
    <w:p w:rsidR="00E40BA1" w:rsidRPr="00C42AA2" w:rsidRDefault="00E40BA1" w:rsidP="00213DBD">
      <w:pPr>
        <w:tabs>
          <w:tab w:val="left" w:pos="1701"/>
          <w:tab w:val="left" w:pos="1985"/>
        </w:tabs>
        <w:ind w:left="1985" w:hanging="851"/>
        <w:jc w:val="both"/>
        <w:rPr>
          <w:rFonts w:cs="Arial"/>
          <w:sz w:val="22"/>
          <w:szCs w:val="22"/>
          <w:lang w:val="en-NZ"/>
        </w:rPr>
      </w:pPr>
    </w:p>
    <w:p w:rsidR="00E40BA1" w:rsidRPr="00C42AA2" w:rsidRDefault="00E40BA1" w:rsidP="002D55A7">
      <w:pPr>
        <w:numPr>
          <w:ilvl w:val="2"/>
          <w:numId w:val="31"/>
        </w:numPr>
        <w:tabs>
          <w:tab w:val="clear" w:pos="2862"/>
          <w:tab w:val="left" w:pos="1701"/>
          <w:tab w:val="left"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Where an employee is not required to work that Saturday or Sunday, observance of the holiday shall be transferred to the following Monday and/or Tuesday in accordance with the provisions of Sections 45 (1) (b) and (d) of the Holidays Act 2003.</w:t>
      </w:r>
    </w:p>
    <w:p w:rsidR="00E40BA1" w:rsidRPr="00C42AA2" w:rsidRDefault="00E40BA1" w:rsidP="00213DBD">
      <w:pPr>
        <w:tabs>
          <w:tab w:val="left" w:pos="1701"/>
          <w:tab w:val="left" w:pos="1985"/>
        </w:tabs>
        <w:ind w:left="1985" w:hanging="851"/>
        <w:jc w:val="both"/>
        <w:rPr>
          <w:rFonts w:cs="Arial"/>
          <w:sz w:val="22"/>
          <w:szCs w:val="22"/>
          <w:lang w:val="en-NZ"/>
        </w:rPr>
      </w:pPr>
    </w:p>
    <w:p w:rsidR="00E40BA1" w:rsidRPr="00C42AA2" w:rsidRDefault="00E40BA1" w:rsidP="002D55A7">
      <w:pPr>
        <w:numPr>
          <w:ilvl w:val="2"/>
          <w:numId w:val="31"/>
        </w:numPr>
        <w:tabs>
          <w:tab w:val="clear" w:pos="2862"/>
          <w:tab w:val="left"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Should a public holiday fall on a weekend, and an employee is required to work on both the public holiday and the week day to which the observance is transferred, the employee will be paid at weekend rates for the time worked on the weekday/transferred holiday.  Only one alternative holiday will be granted in respect of each public holiday.</w:t>
      </w:r>
    </w:p>
    <w:p w:rsidR="00E40BA1" w:rsidRPr="00C42AA2" w:rsidRDefault="00E40BA1" w:rsidP="00E40BA1">
      <w:pPr>
        <w:ind w:left="1800"/>
        <w:jc w:val="both"/>
        <w:rPr>
          <w:rFonts w:cs="Arial"/>
          <w:sz w:val="22"/>
          <w:szCs w:val="22"/>
          <w:lang w:eastAsia="en-GB"/>
        </w:rPr>
      </w:pPr>
    </w:p>
    <w:p w:rsidR="00E40BA1" w:rsidRPr="00C42AA2" w:rsidRDefault="00E40BA1" w:rsidP="002D55A7">
      <w:pPr>
        <w:numPr>
          <w:ilvl w:val="1"/>
          <w:numId w:val="31"/>
        </w:numPr>
        <w:tabs>
          <w:tab w:val="clear" w:pos="360"/>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In order to maintain essential services, the employer may require an employee to work on a public holiday when the public holiday falls on a day which, but for it being a public holiday, would otherwise be a working day for the employee.</w:t>
      </w:r>
    </w:p>
    <w:p w:rsidR="00E40BA1" w:rsidRPr="00C42AA2" w:rsidRDefault="00E40BA1" w:rsidP="0027772D">
      <w:pPr>
        <w:tabs>
          <w:tab w:val="num" w:pos="900"/>
          <w:tab w:val="left" w:pos="1134"/>
        </w:tabs>
        <w:ind w:left="1134" w:hanging="1134"/>
        <w:jc w:val="both"/>
        <w:rPr>
          <w:rFonts w:cs="Arial"/>
          <w:sz w:val="22"/>
          <w:szCs w:val="22"/>
          <w:lang w:val="en-NZ"/>
        </w:rPr>
      </w:pPr>
    </w:p>
    <w:p w:rsidR="00E40BA1" w:rsidRPr="00C42AA2" w:rsidRDefault="00E40BA1" w:rsidP="002D55A7">
      <w:pPr>
        <w:numPr>
          <w:ilvl w:val="1"/>
          <w:numId w:val="31"/>
        </w:numPr>
        <w:tabs>
          <w:tab w:val="clear" w:pos="360"/>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When employees work on a public holiday as provided</w:t>
      </w:r>
      <w:r w:rsidR="004D54D7" w:rsidRPr="00C42AA2">
        <w:rPr>
          <w:rFonts w:cs="Arial"/>
          <w:sz w:val="22"/>
          <w:szCs w:val="22"/>
          <w:lang w:val="en-NZ"/>
        </w:rPr>
        <w:t xml:space="preserve"> in sub clause 10.3</w:t>
      </w:r>
      <w:r w:rsidRPr="00C42AA2">
        <w:rPr>
          <w:rFonts w:cs="Arial"/>
          <w:sz w:val="22"/>
          <w:szCs w:val="22"/>
          <w:lang w:val="en-NZ"/>
        </w:rPr>
        <w:t xml:space="preserve"> above</w:t>
      </w:r>
      <w:r w:rsidR="004D54D7" w:rsidRPr="00C42AA2">
        <w:rPr>
          <w:rFonts w:cs="Arial"/>
          <w:sz w:val="22"/>
          <w:szCs w:val="22"/>
          <w:lang w:val="en-NZ"/>
        </w:rPr>
        <w:t>,</w:t>
      </w:r>
      <w:r w:rsidRPr="00C42AA2">
        <w:rPr>
          <w:rFonts w:cs="Arial"/>
          <w:sz w:val="22"/>
          <w:szCs w:val="22"/>
          <w:lang w:val="en-NZ"/>
        </w:rPr>
        <w:t xml:space="preserve"> they will be paid at</w:t>
      </w:r>
      <w:r w:rsidR="004D54D7" w:rsidRPr="00C42AA2">
        <w:rPr>
          <w:rFonts w:cs="Arial"/>
          <w:sz w:val="22"/>
          <w:szCs w:val="22"/>
          <w:lang w:val="en-NZ"/>
        </w:rPr>
        <w:t xml:space="preserve"> T 1 for the hours worked in addition to their normal pay for that day</w:t>
      </w:r>
      <w:r w:rsidRPr="00C42AA2">
        <w:rPr>
          <w:rFonts w:cs="Arial"/>
          <w:sz w:val="22"/>
          <w:szCs w:val="22"/>
          <w:lang w:val="en-NZ"/>
        </w:rPr>
        <w:t xml:space="preserve"> and they shall be granted an alternative holiday. Such alternative holiday shall be taken and paid as specified in the Holidays Act 2003.</w:t>
      </w:r>
    </w:p>
    <w:p w:rsidR="00E40BA1" w:rsidRPr="00C42AA2" w:rsidRDefault="00E40BA1" w:rsidP="0027772D">
      <w:pPr>
        <w:tabs>
          <w:tab w:val="left" w:pos="1134"/>
        </w:tabs>
        <w:ind w:left="1134" w:hanging="1134"/>
        <w:jc w:val="both"/>
        <w:rPr>
          <w:rFonts w:cs="Arial"/>
          <w:sz w:val="22"/>
          <w:szCs w:val="22"/>
          <w:lang w:val="en-NZ"/>
        </w:rPr>
      </w:pPr>
    </w:p>
    <w:p w:rsidR="00E40BA1" w:rsidRPr="00C42AA2" w:rsidRDefault="00E40BA1" w:rsidP="002D55A7">
      <w:pPr>
        <w:numPr>
          <w:ilvl w:val="1"/>
          <w:numId w:val="31"/>
        </w:numPr>
        <w:tabs>
          <w:tab w:val="clear" w:pos="360"/>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An employee who is on call on a public holiday as provided above, but is not called in to work, shall be granted an alternative holiday, except where the public holiday falls on a Saturday or Sunday and its observance is transferred to a Monday or Tuesday which the employee also works. Such alternative holiday shall be taken and paid as specified in the Holidays Act 2003.</w:t>
      </w:r>
    </w:p>
    <w:p w:rsidR="00E40BA1" w:rsidRPr="00C42AA2" w:rsidRDefault="00E40BA1" w:rsidP="0027772D">
      <w:pPr>
        <w:tabs>
          <w:tab w:val="left" w:pos="1134"/>
        </w:tabs>
        <w:ind w:left="1134" w:hanging="1134"/>
        <w:jc w:val="both"/>
        <w:rPr>
          <w:rFonts w:cs="Arial"/>
          <w:sz w:val="22"/>
          <w:szCs w:val="22"/>
          <w:lang w:val="en-NZ"/>
        </w:rPr>
      </w:pPr>
    </w:p>
    <w:p w:rsidR="00E40BA1" w:rsidRPr="00C42AA2" w:rsidRDefault="00E40BA1" w:rsidP="002D55A7">
      <w:pPr>
        <w:numPr>
          <w:ilvl w:val="1"/>
          <w:numId w:val="31"/>
        </w:numPr>
        <w:tabs>
          <w:tab w:val="clear" w:pos="360"/>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Those </w:t>
      </w:r>
      <w:proofErr w:type="gramStart"/>
      <w:r w:rsidRPr="00C42AA2">
        <w:rPr>
          <w:rFonts w:cs="Arial"/>
          <w:sz w:val="22"/>
          <w:szCs w:val="22"/>
          <w:lang w:val="en-NZ"/>
        </w:rPr>
        <w:t>employees</w:t>
      </w:r>
      <w:proofErr w:type="gramEnd"/>
      <w:r w:rsidRPr="00C42AA2">
        <w:rPr>
          <w:rFonts w:cs="Arial"/>
          <w:sz w:val="22"/>
          <w:szCs w:val="22"/>
          <w:lang w:val="en-NZ"/>
        </w:rPr>
        <w:t xml:space="preserve"> who work a night shift which straddles a public holiday, shall be paid at public holiday rates for those hours which occur on the public holiday and the applicable rates for the remainder of the shift. One alternative holiday shall apply in respect of each public holiday or part thereof worked.</w:t>
      </w:r>
    </w:p>
    <w:p w:rsidR="00E40BA1" w:rsidRPr="00C42AA2" w:rsidRDefault="00E40BA1" w:rsidP="00A45794">
      <w:pPr>
        <w:tabs>
          <w:tab w:val="num" w:pos="709"/>
        </w:tabs>
        <w:ind w:left="709" w:hanging="709"/>
        <w:jc w:val="both"/>
        <w:rPr>
          <w:rFonts w:cs="Arial"/>
          <w:sz w:val="22"/>
          <w:szCs w:val="22"/>
          <w:lang w:val="en-NZ"/>
        </w:rPr>
      </w:pPr>
    </w:p>
    <w:p w:rsidR="00E40BA1" w:rsidRPr="00C42AA2" w:rsidRDefault="00E40BA1" w:rsidP="002D55A7">
      <w:pPr>
        <w:numPr>
          <w:ilvl w:val="1"/>
          <w:numId w:val="31"/>
        </w:numPr>
        <w:tabs>
          <w:tab w:val="clear" w:pos="360"/>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Off duty day upon which the employee does not work:</w:t>
      </w:r>
    </w:p>
    <w:p w:rsidR="00E40BA1" w:rsidRPr="00C42AA2" w:rsidRDefault="00E40BA1" w:rsidP="00EF6D7D">
      <w:pPr>
        <w:tabs>
          <w:tab w:val="num" w:pos="1134"/>
        </w:tabs>
        <w:ind w:left="1134" w:hanging="1134"/>
        <w:jc w:val="both"/>
        <w:rPr>
          <w:rFonts w:cs="Arial"/>
          <w:sz w:val="22"/>
          <w:szCs w:val="22"/>
          <w:lang w:val="en-NZ"/>
        </w:rPr>
      </w:pPr>
    </w:p>
    <w:p w:rsidR="00E40BA1" w:rsidRPr="00C42AA2" w:rsidRDefault="00E40BA1" w:rsidP="002D55A7">
      <w:pPr>
        <w:numPr>
          <w:ilvl w:val="2"/>
          <w:numId w:val="31"/>
        </w:numPr>
        <w:tabs>
          <w:tab w:val="clear" w:pos="2862"/>
          <w:tab w:val="left"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Fulltime employees –</w:t>
      </w:r>
    </w:p>
    <w:p w:rsidR="005A7D93" w:rsidRDefault="005A7D93" w:rsidP="00C42AA2">
      <w:pPr>
        <w:tabs>
          <w:tab w:val="left" w:pos="1985"/>
        </w:tabs>
        <w:ind w:left="1985" w:hanging="851"/>
        <w:jc w:val="both"/>
        <w:rPr>
          <w:rFonts w:cs="Arial"/>
          <w:sz w:val="22"/>
          <w:szCs w:val="22"/>
          <w:lang w:eastAsia="en-GB"/>
        </w:rPr>
      </w:pPr>
    </w:p>
    <w:p w:rsidR="00E40BA1" w:rsidRPr="00C42AA2" w:rsidRDefault="005A7D93" w:rsidP="00C42AA2">
      <w:pPr>
        <w:tabs>
          <w:tab w:val="left" w:pos="1985"/>
        </w:tabs>
        <w:ind w:left="1985" w:hanging="851"/>
        <w:jc w:val="both"/>
        <w:rPr>
          <w:rFonts w:cs="Arial"/>
          <w:sz w:val="22"/>
          <w:szCs w:val="22"/>
          <w:lang w:eastAsia="en-GB"/>
        </w:rPr>
      </w:pPr>
      <w:r>
        <w:rPr>
          <w:rFonts w:cs="Arial"/>
          <w:sz w:val="22"/>
          <w:szCs w:val="22"/>
          <w:lang w:eastAsia="en-GB"/>
        </w:rPr>
        <w:tab/>
      </w:r>
      <w:r w:rsidR="00E40BA1" w:rsidRPr="00C42AA2">
        <w:rPr>
          <w:rFonts w:cs="Arial"/>
          <w:sz w:val="22"/>
          <w:szCs w:val="22"/>
          <w:lang w:eastAsia="en-GB"/>
        </w:rPr>
        <w:t>For fulltime employees and where a public holiday, other than Waitangi Day and ANZAC Day when they fall on either a Saturday or Sunday, falls on the employee’s rostered off duty day, the employee shall be granted an alternative holiday at a later date.</w:t>
      </w:r>
    </w:p>
    <w:p w:rsidR="00E40BA1" w:rsidRPr="00C42AA2" w:rsidRDefault="00E40BA1" w:rsidP="00C42AA2">
      <w:pPr>
        <w:tabs>
          <w:tab w:val="left" w:pos="1701"/>
          <w:tab w:val="left" w:pos="1985"/>
        </w:tabs>
        <w:ind w:left="1985" w:hanging="851"/>
        <w:jc w:val="both"/>
        <w:rPr>
          <w:rFonts w:cs="Arial"/>
          <w:sz w:val="22"/>
          <w:szCs w:val="22"/>
          <w:lang w:eastAsia="en-GB"/>
        </w:rPr>
      </w:pPr>
    </w:p>
    <w:p w:rsidR="00E40BA1" w:rsidRPr="00C42AA2" w:rsidRDefault="00A45794" w:rsidP="00C42AA2">
      <w:pPr>
        <w:tabs>
          <w:tab w:val="left" w:pos="1985"/>
        </w:tabs>
        <w:ind w:left="1985" w:hanging="851"/>
        <w:jc w:val="both"/>
        <w:rPr>
          <w:rFonts w:cs="Arial"/>
          <w:sz w:val="22"/>
          <w:szCs w:val="22"/>
          <w:lang w:eastAsia="en-GB"/>
        </w:rPr>
      </w:pPr>
      <w:r w:rsidRPr="00C42AA2">
        <w:rPr>
          <w:rFonts w:cs="Arial"/>
          <w:sz w:val="22"/>
          <w:szCs w:val="22"/>
          <w:lang w:eastAsia="en-GB"/>
        </w:rPr>
        <w:tab/>
      </w:r>
      <w:r w:rsidR="00E40BA1" w:rsidRPr="00C42AA2">
        <w:rPr>
          <w:rFonts w:cs="Arial"/>
          <w:sz w:val="22"/>
          <w:szCs w:val="22"/>
          <w:lang w:eastAsia="en-GB"/>
        </w:rPr>
        <w:t>In the event of Christmas Day, Boxing Day, New Year’s Day or 2 January falling on either a Saturday or Sunday and a full time employee is rostered off duty on both that day and the weekday to which the observance is transferred, the employee shall only receive one alternative holiday in respect of each public holiday.</w:t>
      </w:r>
    </w:p>
    <w:p w:rsidR="00E40BA1" w:rsidRPr="00C42AA2" w:rsidRDefault="00E40BA1" w:rsidP="00C42AA2">
      <w:pPr>
        <w:tabs>
          <w:tab w:val="left" w:pos="1701"/>
          <w:tab w:val="left" w:pos="1985"/>
        </w:tabs>
        <w:ind w:left="1985" w:hanging="851"/>
        <w:jc w:val="both"/>
        <w:rPr>
          <w:rFonts w:cs="Arial"/>
          <w:sz w:val="22"/>
          <w:szCs w:val="22"/>
          <w:lang w:eastAsia="en-GB"/>
        </w:rPr>
      </w:pPr>
    </w:p>
    <w:p w:rsidR="00BB6103" w:rsidRPr="00C42AA2" w:rsidRDefault="00BB6103" w:rsidP="00C42AA2">
      <w:pPr>
        <w:tabs>
          <w:tab w:val="left" w:pos="1701"/>
          <w:tab w:val="left" w:pos="1985"/>
        </w:tabs>
        <w:ind w:left="1985" w:hanging="851"/>
        <w:jc w:val="both"/>
        <w:rPr>
          <w:rFonts w:cs="Arial"/>
          <w:sz w:val="22"/>
          <w:szCs w:val="22"/>
          <w:lang w:eastAsia="en-GB"/>
        </w:rPr>
      </w:pPr>
    </w:p>
    <w:p w:rsidR="00E40BA1" w:rsidRPr="00C42AA2" w:rsidRDefault="00E40BA1" w:rsidP="002D55A7">
      <w:pPr>
        <w:numPr>
          <w:ilvl w:val="2"/>
          <w:numId w:val="31"/>
        </w:numPr>
        <w:tabs>
          <w:tab w:val="clear" w:pos="2862"/>
          <w:tab w:val="left" w:pos="1701"/>
          <w:tab w:val="left"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Part-time employees –</w:t>
      </w:r>
    </w:p>
    <w:p w:rsidR="00E40BA1" w:rsidRPr="00C42AA2" w:rsidRDefault="00812993" w:rsidP="00C42AA2">
      <w:pPr>
        <w:tabs>
          <w:tab w:val="left" w:pos="1985"/>
        </w:tabs>
        <w:ind w:left="1985" w:hanging="851"/>
        <w:jc w:val="both"/>
        <w:rPr>
          <w:rFonts w:cs="Arial"/>
          <w:sz w:val="22"/>
          <w:szCs w:val="22"/>
          <w:lang w:eastAsia="en-GB"/>
        </w:rPr>
      </w:pPr>
      <w:r w:rsidRPr="00C42AA2">
        <w:rPr>
          <w:rFonts w:cs="Arial"/>
          <w:sz w:val="22"/>
          <w:szCs w:val="22"/>
          <w:lang w:eastAsia="en-GB"/>
        </w:rPr>
        <w:tab/>
      </w:r>
      <w:r w:rsidR="00E40BA1" w:rsidRPr="00C42AA2">
        <w:rPr>
          <w:rFonts w:cs="Arial"/>
          <w:sz w:val="22"/>
          <w:szCs w:val="22"/>
          <w:lang w:eastAsia="en-GB"/>
        </w:rPr>
        <w:t xml:space="preserve">Where a part-time employee’s days of work are fixed, the employee shall only be entitled to public holiday provisions if the day would otherwise be a working day for that employee.  </w:t>
      </w:r>
    </w:p>
    <w:p w:rsidR="00E40BA1" w:rsidRPr="00C42AA2" w:rsidRDefault="00E40BA1" w:rsidP="00C42AA2">
      <w:pPr>
        <w:tabs>
          <w:tab w:val="left" w:pos="1985"/>
        </w:tabs>
        <w:ind w:left="1985" w:hanging="851"/>
        <w:jc w:val="both"/>
        <w:rPr>
          <w:rFonts w:cs="Arial"/>
          <w:sz w:val="22"/>
          <w:szCs w:val="22"/>
          <w:lang w:eastAsia="en-GB"/>
        </w:rPr>
      </w:pPr>
    </w:p>
    <w:p w:rsidR="00E40BA1" w:rsidRPr="00C42AA2" w:rsidRDefault="00812993" w:rsidP="00C42AA2">
      <w:pPr>
        <w:tabs>
          <w:tab w:val="left" w:pos="1985"/>
        </w:tabs>
        <w:ind w:left="1985" w:hanging="851"/>
        <w:jc w:val="both"/>
        <w:rPr>
          <w:rFonts w:cs="Arial"/>
          <w:sz w:val="22"/>
          <w:szCs w:val="22"/>
          <w:lang w:eastAsia="en-GB"/>
        </w:rPr>
      </w:pPr>
      <w:r w:rsidRPr="00C42AA2">
        <w:rPr>
          <w:rFonts w:cs="Arial"/>
          <w:sz w:val="22"/>
          <w:szCs w:val="22"/>
          <w:lang w:eastAsia="en-GB"/>
        </w:rPr>
        <w:tab/>
      </w:r>
      <w:r w:rsidR="00E40BA1" w:rsidRPr="00C42AA2">
        <w:rPr>
          <w:rFonts w:cs="Arial"/>
          <w:sz w:val="22"/>
          <w:szCs w:val="22"/>
          <w:lang w:eastAsia="en-GB"/>
        </w:rPr>
        <w:t>Where a part-time employee’s days are not fixed, the employee shall be entitled to public holiday provisions if they worked on the day of the week that the public holiday falls more than 40 % of the time over the last three months. Payment will be relevant daily pay.</w:t>
      </w:r>
    </w:p>
    <w:p w:rsidR="00E40BA1" w:rsidRPr="00C42AA2" w:rsidRDefault="00E40BA1" w:rsidP="00E40BA1">
      <w:pPr>
        <w:ind w:left="2160"/>
        <w:jc w:val="both"/>
        <w:rPr>
          <w:rFonts w:cs="Arial"/>
          <w:sz w:val="22"/>
          <w:szCs w:val="22"/>
          <w:lang w:eastAsia="en-GB"/>
        </w:rPr>
      </w:pPr>
    </w:p>
    <w:p w:rsidR="00E40BA1" w:rsidRPr="00C42AA2" w:rsidRDefault="00E40BA1" w:rsidP="002D55A7">
      <w:pPr>
        <w:numPr>
          <w:ilvl w:val="1"/>
          <w:numId w:val="31"/>
        </w:numPr>
        <w:tabs>
          <w:tab w:val="clear" w:pos="360"/>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Public holidays falling during leave:</w:t>
      </w:r>
    </w:p>
    <w:p w:rsidR="00E40BA1" w:rsidRPr="00C42AA2" w:rsidRDefault="00E40BA1" w:rsidP="00BB6103">
      <w:pPr>
        <w:tabs>
          <w:tab w:val="num" w:pos="1134"/>
        </w:tabs>
        <w:ind w:left="1134" w:hanging="1134"/>
        <w:jc w:val="both"/>
        <w:rPr>
          <w:rFonts w:cs="Arial"/>
          <w:sz w:val="22"/>
          <w:szCs w:val="22"/>
          <w:lang w:val="en-NZ"/>
        </w:rPr>
      </w:pPr>
    </w:p>
    <w:p w:rsidR="00E40BA1" w:rsidRPr="00C42AA2" w:rsidRDefault="00E40BA1" w:rsidP="002D55A7">
      <w:pPr>
        <w:numPr>
          <w:ilvl w:val="2"/>
          <w:numId w:val="31"/>
        </w:numPr>
        <w:tabs>
          <w:tab w:val="clear" w:pos="2862"/>
          <w:tab w:val="num"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Leave on pay</w:t>
      </w:r>
    </w:p>
    <w:p w:rsidR="00E40BA1" w:rsidRPr="00C42AA2" w:rsidRDefault="00812993" w:rsidP="008E5D92">
      <w:pPr>
        <w:tabs>
          <w:tab w:val="num" w:pos="1985"/>
        </w:tabs>
        <w:ind w:left="1985" w:hanging="851"/>
        <w:jc w:val="both"/>
        <w:rPr>
          <w:rFonts w:cs="Arial"/>
          <w:sz w:val="22"/>
          <w:szCs w:val="22"/>
          <w:lang w:eastAsia="en-GB"/>
        </w:rPr>
      </w:pPr>
      <w:r w:rsidRPr="00C42AA2">
        <w:rPr>
          <w:rFonts w:cs="Arial"/>
          <w:sz w:val="22"/>
          <w:szCs w:val="22"/>
          <w:lang w:eastAsia="en-GB"/>
        </w:rPr>
        <w:tab/>
      </w:r>
      <w:r w:rsidR="00E40BA1" w:rsidRPr="00C42AA2">
        <w:rPr>
          <w:rFonts w:cs="Arial"/>
          <w:sz w:val="22"/>
          <w:szCs w:val="22"/>
          <w:lang w:eastAsia="en-GB"/>
        </w:rPr>
        <w:t>When a public holiday falls during a period of annual leave, sick leave on pay or special leave on pay, an employee is entitled to that holiday which is not debited against such leave.</w:t>
      </w:r>
    </w:p>
    <w:p w:rsidR="00E40BA1" w:rsidRPr="00C42AA2" w:rsidRDefault="00E40BA1" w:rsidP="008E5D92">
      <w:pPr>
        <w:tabs>
          <w:tab w:val="num" w:pos="1985"/>
        </w:tabs>
        <w:ind w:left="1985" w:hanging="851"/>
        <w:jc w:val="both"/>
        <w:rPr>
          <w:rFonts w:cs="Arial"/>
          <w:sz w:val="22"/>
          <w:szCs w:val="22"/>
          <w:lang w:eastAsia="en-GB"/>
        </w:rPr>
      </w:pPr>
    </w:p>
    <w:p w:rsidR="00E40BA1" w:rsidRPr="00C42AA2" w:rsidRDefault="00E40BA1" w:rsidP="002D55A7">
      <w:pPr>
        <w:numPr>
          <w:ilvl w:val="2"/>
          <w:numId w:val="31"/>
        </w:numPr>
        <w:tabs>
          <w:tab w:val="clear" w:pos="2862"/>
          <w:tab w:val="num"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Leave without pay</w:t>
      </w:r>
    </w:p>
    <w:p w:rsidR="00E40BA1" w:rsidRPr="00C42AA2" w:rsidRDefault="00812993" w:rsidP="008E5D92">
      <w:pPr>
        <w:tabs>
          <w:tab w:val="num" w:pos="1985"/>
        </w:tabs>
        <w:ind w:left="1985" w:hanging="851"/>
        <w:jc w:val="both"/>
        <w:rPr>
          <w:rFonts w:cs="Arial"/>
          <w:sz w:val="22"/>
          <w:szCs w:val="22"/>
          <w:lang w:eastAsia="en-GB"/>
        </w:rPr>
      </w:pPr>
      <w:r w:rsidRPr="00C42AA2">
        <w:rPr>
          <w:rFonts w:cs="Arial"/>
          <w:sz w:val="22"/>
          <w:szCs w:val="22"/>
          <w:lang w:eastAsia="en-GB"/>
        </w:rPr>
        <w:tab/>
      </w:r>
      <w:r w:rsidR="00E40BA1" w:rsidRPr="00C42AA2">
        <w:rPr>
          <w:rFonts w:cs="Arial"/>
          <w:sz w:val="22"/>
          <w:szCs w:val="22"/>
          <w:lang w:eastAsia="en-GB"/>
        </w:rPr>
        <w:t>An employee shall not be entitled to payment for a public holiday falling during a period of leave without pay (including sick or military leave without pay) unless the employee has worked during the fortnight ending on the day on which the holiday is observed.</w:t>
      </w:r>
    </w:p>
    <w:p w:rsidR="00E40BA1" w:rsidRPr="00C42AA2" w:rsidRDefault="00E40BA1" w:rsidP="008E5D92">
      <w:pPr>
        <w:tabs>
          <w:tab w:val="num" w:pos="1985"/>
        </w:tabs>
        <w:ind w:left="1985" w:hanging="851"/>
        <w:jc w:val="both"/>
        <w:rPr>
          <w:rFonts w:cs="Arial"/>
          <w:sz w:val="22"/>
          <w:szCs w:val="22"/>
          <w:lang w:eastAsia="en-GB"/>
        </w:rPr>
      </w:pPr>
    </w:p>
    <w:p w:rsidR="00E40BA1" w:rsidRPr="00C42AA2" w:rsidRDefault="00E40BA1" w:rsidP="002D55A7">
      <w:pPr>
        <w:numPr>
          <w:ilvl w:val="2"/>
          <w:numId w:val="31"/>
        </w:numPr>
        <w:tabs>
          <w:tab w:val="clear" w:pos="2862"/>
          <w:tab w:val="num"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Leave on reduced pay</w:t>
      </w:r>
    </w:p>
    <w:p w:rsidR="00E40BA1" w:rsidRPr="00C42AA2" w:rsidRDefault="00812993" w:rsidP="008E5D92">
      <w:pPr>
        <w:tabs>
          <w:tab w:val="num" w:pos="1985"/>
        </w:tabs>
        <w:ind w:left="1985" w:hanging="851"/>
        <w:jc w:val="both"/>
        <w:rPr>
          <w:rFonts w:cs="Arial"/>
          <w:sz w:val="22"/>
          <w:szCs w:val="22"/>
          <w:lang w:eastAsia="en-GB"/>
        </w:rPr>
      </w:pPr>
      <w:r w:rsidRPr="00C42AA2">
        <w:rPr>
          <w:rFonts w:cs="Arial"/>
          <w:sz w:val="22"/>
          <w:szCs w:val="22"/>
          <w:lang w:eastAsia="en-GB"/>
        </w:rPr>
        <w:tab/>
      </w:r>
      <w:r w:rsidR="00E40BA1" w:rsidRPr="00C42AA2">
        <w:rPr>
          <w:rFonts w:cs="Arial"/>
          <w:sz w:val="22"/>
          <w:szCs w:val="22"/>
          <w:lang w:eastAsia="en-GB"/>
        </w:rPr>
        <w:t>An employee, during a period on reduced pay, shall be paid at the relevant daily pay for public holidays falling during the period of such leave.</w:t>
      </w:r>
    </w:p>
    <w:p w:rsidR="00E40BA1" w:rsidRPr="00C42AA2" w:rsidRDefault="00E40BA1" w:rsidP="00E40BA1">
      <w:pPr>
        <w:jc w:val="both"/>
        <w:outlineLvl w:val="0"/>
        <w:rPr>
          <w:rFonts w:cs="Arial"/>
          <w:b/>
          <w:sz w:val="22"/>
          <w:szCs w:val="22"/>
          <w:lang w:val="en-NZ"/>
        </w:rPr>
      </w:pPr>
    </w:p>
    <w:p w:rsidR="00BD06EF" w:rsidRPr="00C42AA2" w:rsidRDefault="00BD06EF" w:rsidP="00E40BA1">
      <w:pPr>
        <w:jc w:val="both"/>
        <w:outlineLvl w:val="0"/>
        <w:rPr>
          <w:rFonts w:cs="Arial"/>
          <w:b/>
          <w:sz w:val="22"/>
          <w:szCs w:val="22"/>
          <w:lang w:val="en-NZ"/>
        </w:rPr>
      </w:pPr>
    </w:p>
    <w:p w:rsidR="00E40BA1" w:rsidRPr="00C42AA2" w:rsidRDefault="00E40BA1" w:rsidP="002D55A7">
      <w:pPr>
        <w:numPr>
          <w:ilvl w:val="0"/>
          <w:numId w:val="31"/>
        </w:numPr>
        <w:tabs>
          <w:tab w:val="clear" w:pos="1062"/>
          <w:tab w:val="num" w:pos="1134"/>
        </w:tabs>
        <w:overflowPunct/>
        <w:autoSpaceDE/>
        <w:autoSpaceDN/>
        <w:adjustRightInd/>
        <w:ind w:left="1134" w:hanging="1134"/>
        <w:jc w:val="both"/>
        <w:textAlignment w:val="auto"/>
        <w:outlineLvl w:val="0"/>
        <w:rPr>
          <w:rFonts w:cs="Arial"/>
          <w:b/>
          <w:sz w:val="22"/>
          <w:szCs w:val="22"/>
          <w:lang w:val="en-NZ"/>
        </w:rPr>
      </w:pPr>
      <w:bookmarkStart w:id="18" w:name="_Toc209857812"/>
      <w:r w:rsidRPr="00C42AA2">
        <w:rPr>
          <w:rFonts w:cs="Arial"/>
          <w:b/>
          <w:sz w:val="22"/>
          <w:szCs w:val="22"/>
          <w:lang w:val="en-NZ"/>
        </w:rPr>
        <w:t>BEREAVEMENT/ TANGIHANGA LEAVE</w:t>
      </w:r>
      <w:bookmarkEnd w:id="18"/>
    </w:p>
    <w:p w:rsidR="00E40BA1" w:rsidRPr="00C42AA2" w:rsidRDefault="00E40BA1" w:rsidP="00BB6103">
      <w:pPr>
        <w:tabs>
          <w:tab w:val="num" w:pos="1134"/>
        </w:tabs>
        <w:ind w:left="1134" w:hanging="1134"/>
        <w:jc w:val="both"/>
        <w:rPr>
          <w:rFonts w:cs="Arial"/>
          <w:b/>
          <w:sz w:val="22"/>
          <w:szCs w:val="22"/>
          <w:lang w:val="en-NZ"/>
        </w:rPr>
      </w:pPr>
    </w:p>
    <w:p w:rsidR="00E40BA1" w:rsidRPr="00C42AA2" w:rsidRDefault="00E40BA1" w:rsidP="002D55A7">
      <w:pPr>
        <w:numPr>
          <w:ilvl w:val="1"/>
          <w:numId w:val="31"/>
        </w:numPr>
        <w:tabs>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The employer shall approve special bereavement leave on pay for an employee to discharge any obligation and/or to pay respects to a </w:t>
      </w:r>
      <w:proofErr w:type="spellStart"/>
      <w:r w:rsidRPr="00C42AA2">
        <w:rPr>
          <w:rFonts w:cs="Arial"/>
          <w:sz w:val="22"/>
          <w:szCs w:val="22"/>
          <w:lang w:val="en-NZ"/>
        </w:rPr>
        <w:t>Tupapaku</w:t>
      </w:r>
      <w:proofErr w:type="spellEnd"/>
      <w:r w:rsidRPr="00C42AA2">
        <w:rPr>
          <w:rFonts w:cs="Arial"/>
          <w:sz w:val="22"/>
          <w:szCs w:val="22"/>
          <w:lang w:val="en-NZ"/>
        </w:rPr>
        <w:t xml:space="preserve">/deceased person with whom the employee has had a close association. Such obligations may exist because of blood or family ties or because of particular cultural requirements such as attendance at all or part of a </w:t>
      </w:r>
      <w:proofErr w:type="spellStart"/>
      <w:r w:rsidRPr="00C42AA2">
        <w:rPr>
          <w:rFonts w:cs="Arial"/>
          <w:sz w:val="22"/>
          <w:szCs w:val="22"/>
          <w:lang w:val="en-NZ"/>
        </w:rPr>
        <w:t>Tangihanga</w:t>
      </w:r>
      <w:proofErr w:type="spellEnd"/>
      <w:r w:rsidRPr="00C42AA2">
        <w:rPr>
          <w:rFonts w:cs="Arial"/>
          <w:sz w:val="22"/>
          <w:szCs w:val="22"/>
          <w:lang w:val="en-NZ"/>
        </w:rPr>
        <w:t xml:space="preserve"> (or its equivalent). The length of time off shall be at the discretion of the employer and should not be unreasonably withheld and will be exercised in accordance with the Holidays Act 2003.</w:t>
      </w:r>
    </w:p>
    <w:p w:rsidR="00E40BA1" w:rsidRPr="00C42AA2" w:rsidRDefault="00E40BA1" w:rsidP="00BB6103">
      <w:pPr>
        <w:tabs>
          <w:tab w:val="num" w:pos="1134"/>
        </w:tabs>
        <w:ind w:left="1134" w:hanging="1134"/>
        <w:jc w:val="both"/>
        <w:rPr>
          <w:rFonts w:cs="Arial"/>
          <w:sz w:val="22"/>
          <w:szCs w:val="22"/>
          <w:lang w:val="en-NZ"/>
        </w:rPr>
      </w:pPr>
    </w:p>
    <w:p w:rsidR="00E40BA1" w:rsidRPr="00C42AA2" w:rsidRDefault="00E40BA1" w:rsidP="002D55A7">
      <w:pPr>
        <w:numPr>
          <w:ilvl w:val="1"/>
          <w:numId w:val="31"/>
        </w:numPr>
        <w:tabs>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If </w:t>
      </w:r>
      <w:r w:rsidR="001B6366" w:rsidRPr="00C42AA2">
        <w:rPr>
          <w:rFonts w:cs="Arial"/>
          <w:sz w:val="22"/>
          <w:szCs w:val="22"/>
          <w:lang w:val="en-NZ"/>
        </w:rPr>
        <w:t xml:space="preserve">the </w:t>
      </w:r>
      <w:r w:rsidRPr="00C42AA2">
        <w:rPr>
          <w:rFonts w:cs="Arial"/>
          <w:sz w:val="22"/>
          <w:szCs w:val="22"/>
          <w:lang w:val="en-NZ"/>
        </w:rPr>
        <w:t xml:space="preserve">bereavement occurs while an employee is absent on annual leave, sick leave on pay or any other special leave on pay, such leave may be interrupted and bereavement leave granted in terms of clause </w:t>
      </w:r>
      <w:r w:rsidR="001E05EE" w:rsidRPr="00C42AA2">
        <w:rPr>
          <w:rFonts w:cs="Arial"/>
          <w:sz w:val="22"/>
          <w:szCs w:val="22"/>
          <w:lang w:val="en-NZ"/>
        </w:rPr>
        <w:t>11</w:t>
      </w:r>
      <w:r w:rsidRPr="00C42AA2">
        <w:rPr>
          <w:rFonts w:cs="Arial"/>
          <w:sz w:val="22"/>
          <w:szCs w:val="22"/>
          <w:lang w:val="en-NZ"/>
        </w:rPr>
        <w:t>.1.</w:t>
      </w:r>
    </w:p>
    <w:p w:rsidR="00E40BA1" w:rsidRPr="00C42AA2" w:rsidRDefault="00E40BA1" w:rsidP="00BB6103">
      <w:pPr>
        <w:pStyle w:val="ListParagraph"/>
        <w:tabs>
          <w:tab w:val="num" w:pos="1134"/>
        </w:tabs>
        <w:ind w:left="1134" w:hanging="1134"/>
        <w:rPr>
          <w:rFonts w:ascii="Arial" w:hAnsi="Arial" w:cs="Arial"/>
          <w:sz w:val="22"/>
          <w:szCs w:val="22"/>
          <w:lang w:val="en-NZ"/>
        </w:rPr>
      </w:pPr>
    </w:p>
    <w:p w:rsidR="00E40BA1" w:rsidRPr="00C42AA2" w:rsidRDefault="00E40BA1" w:rsidP="002D55A7">
      <w:pPr>
        <w:numPr>
          <w:ilvl w:val="1"/>
          <w:numId w:val="31"/>
        </w:numPr>
        <w:tabs>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This provision will not apply if the employee is on leave without pay.  </w:t>
      </w:r>
    </w:p>
    <w:p w:rsidR="00E40BA1" w:rsidRPr="00C42AA2" w:rsidRDefault="00E40BA1" w:rsidP="00BB6103">
      <w:pPr>
        <w:tabs>
          <w:tab w:val="num" w:pos="1134"/>
        </w:tabs>
        <w:ind w:left="1134" w:hanging="1134"/>
        <w:jc w:val="both"/>
        <w:rPr>
          <w:rFonts w:cs="Arial"/>
          <w:sz w:val="22"/>
          <w:szCs w:val="22"/>
          <w:lang w:val="en-NZ"/>
        </w:rPr>
      </w:pPr>
    </w:p>
    <w:p w:rsidR="00E40BA1" w:rsidRPr="00C42AA2" w:rsidRDefault="00E40BA1" w:rsidP="002D55A7">
      <w:pPr>
        <w:numPr>
          <w:ilvl w:val="1"/>
          <w:numId w:val="31"/>
        </w:numPr>
        <w:tabs>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In granting time off the employer must administer these provisions in a culturally appropriate manner, especially in the case of </w:t>
      </w:r>
      <w:proofErr w:type="spellStart"/>
      <w:r w:rsidRPr="00C42AA2">
        <w:rPr>
          <w:rFonts w:cs="Arial"/>
          <w:sz w:val="22"/>
          <w:szCs w:val="22"/>
          <w:lang w:val="en-NZ"/>
        </w:rPr>
        <w:t>Tangihanga</w:t>
      </w:r>
      <w:proofErr w:type="spellEnd"/>
      <w:r w:rsidRPr="00C42AA2">
        <w:rPr>
          <w:rFonts w:cs="Arial"/>
          <w:sz w:val="22"/>
          <w:szCs w:val="22"/>
          <w:lang w:val="en-NZ"/>
        </w:rPr>
        <w:t>.</w:t>
      </w:r>
    </w:p>
    <w:p w:rsidR="00E40BA1" w:rsidRPr="00C42AA2" w:rsidRDefault="00E40BA1" w:rsidP="00BB6103">
      <w:pPr>
        <w:tabs>
          <w:tab w:val="num" w:pos="1134"/>
        </w:tabs>
        <w:ind w:left="1134" w:hanging="1134"/>
        <w:jc w:val="both"/>
        <w:rPr>
          <w:rFonts w:cs="Arial"/>
          <w:sz w:val="22"/>
          <w:szCs w:val="22"/>
          <w:lang w:val="en-NZ"/>
        </w:rPr>
      </w:pPr>
    </w:p>
    <w:p w:rsidR="00E40BA1" w:rsidRPr="00334798" w:rsidRDefault="00E40BA1" w:rsidP="002D55A7">
      <w:pPr>
        <w:numPr>
          <w:ilvl w:val="1"/>
          <w:numId w:val="31"/>
        </w:numPr>
        <w:tabs>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The employer agrees that on application, it may be appropriate, to grant leave without pay in order to accommodate </w:t>
      </w:r>
      <w:proofErr w:type="gramStart"/>
      <w:r w:rsidRPr="00C42AA2">
        <w:rPr>
          <w:rFonts w:cs="Arial"/>
          <w:sz w:val="22"/>
          <w:szCs w:val="22"/>
          <w:lang w:val="en-NZ"/>
        </w:rPr>
        <w:t>various special bereavement</w:t>
      </w:r>
      <w:proofErr w:type="gramEnd"/>
      <w:r w:rsidRPr="00C42AA2">
        <w:rPr>
          <w:rFonts w:cs="Arial"/>
          <w:sz w:val="22"/>
          <w:szCs w:val="22"/>
          <w:lang w:val="en-NZ"/>
        </w:rPr>
        <w:t xml:space="preserve"> needs not </w:t>
      </w:r>
      <w:r w:rsidRPr="00334798">
        <w:rPr>
          <w:rFonts w:cs="Arial"/>
          <w:sz w:val="22"/>
          <w:szCs w:val="22"/>
          <w:lang w:val="en-NZ"/>
        </w:rPr>
        <w:t xml:space="preserve">recognised in clause </w:t>
      </w:r>
      <w:r w:rsidR="001E05EE" w:rsidRPr="00334798">
        <w:rPr>
          <w:rFonts w:cs="Arial"/>
          <w:sz w:val="22"/>
          <w:szCs w:val="22"/>
          <w:lang w:val="en-NZ"/>
        </w:rPr>
        <w:t>11</w:t>
      </w:r>
      <w:r w:rsidRPr="00334798">
        <w:rPr>
          <w:rFonts w:cs="Arial"/>
          <w:sz w:val="22"/>
          <w:szCs w:val="22"/>
          <w:lang w:val="en-NZ"/>
        </w:rPr>
        <w:t>.1 above.</w:t>
      </w:r>
    </w:p>
    <w:bookmarkEnd w:id="16"/>
    <w:bookmarkEnd w:id="17"/>
    <w:p w:rsidR="00E40BA1" w:rsidRPr="00334798" w:rsidRDefault="00E40BA1" w:rsidP="00E40BA1">
      <w:pPr>
        <w:jc w:val="both"/>
        <w:rPr>
          <w:rFonts w:cs="Arial"/>
          <w:sz w:val="22"/>
          <w:szCs w:val="22"/>
          <w:lang w:val="en-NZ"/>
        </w:rPr>
      </w:pPr>
    </w:p>
    <w:p w:rsidR="00827700" w:rsidRPr="00334798" w:rsidRDefault="00827700" w:rsidP="00E40BA1">
      <w:pPr>
        <w:jc w:val="both"/>
        <w:rPr>
          <w:rFonts w:cs="Arial"/>
          <w:sz w:val="22"/>
          <w:szCs w:val="22"/>
          <w:lang w:val="en-NZ"/>
        </w:rPr>
      </w:pPr>
    </w:p>
    <w:p w:rsidR="00E40BA1" w:rsidRPr="00334798" w:rsidRDefault="00E40BA1" w:rsidP="002D55A7">
      <w:pPr>
        <w:numPr>
          <w:ilvl w:val="0"/>
          <w:numId w:val="31"/>
        </w:numPr>
        <w:tabs>
          <w:tab w:val="clear" w:pos="1062"/>
          <w:tab w:val="num" w:pos="1134"/>
        </w:tabs>
        <w:overflowPunct/>
        <w:autoSpaceDE/>
        <w:autoSpaceDN/>
        <w:adjustRightInd/>
        <w:ind w:left="1134" w:hanging="1134"/>
        <w:jc w:val="both"/>
        <w:textAlignment w:val="auto"/>
        <w:outlineLvl w:val="0"/>
        <w:rPr>
          <w:rFonts w:cs="Arial"/>
          <w:b/>
          <w:sz w:val="22"/>
          <w:szCs w:val="22"/>
          <w:lang w:val="en-NZ"/>
        </w:rPr>
      </w:pPr>
      <w:bookmarkStart w:id="19" w:name="_Toc209857813"/>
      <w:r w:rsidRPr="00334798">
        <w:rPr>
          <w:rFonts w:cs="Arial"/>
          <w:b/>
          <w:sz w:val="22"/>
          <w:szCs w:val="22"/>
          <w:lang w:val="en-NZ"/>
        </w:rPr>
        <w:t>SICK LEAVE</w:t>
      </w:r>
      <w:bookmarkEnd w:id="19"/>
    </w:p>
    <w:p w:rsidR="00E40BA1" w:rsidRPr="00334798" w:rsidRDefault="00E40BA1" w:rsidP="00B90110">
      <w:pPr>
        <w:tabs>
          <w:tab w:val="num" w:pos="1134"/>
        </w:tabs>
        <w:ind w:left="1134" w:hanging="1134"/>
        <w:jc w:val="both"/>
        <w:rPr>
          <w:rFonts w:cs="Arial"/>
          <w:sz w:val="22"/>
          <w:szCs w:val="22"/>
          <w:lang w:eastAsia="en-GB"/>
        </w:rPr>
      </w:pPr>
    </w:p>
    <w:p w:rsidR="00E40BA1" w:rsidRPr="00334798" w:rsidRDefault="00195B6B" w:rsidP="00B90110">
      <w:pPr>
        <w:tabs>
          <w:tab w:val="num" w:pos="1134"/>
        </w:tabs>
        <w:ind w:left="1134" w:hanging="1134"/>
        <w:jc w:val="both"/>
        <w:rPr>
          <w:rFonts w:cs="Arial"/>
          <w:sz w:val="22"/>
          <w:szCs w:val="22"/>
          <w:lang w:eastAsia="en-GB"/>
        </w:rPr>
      </w:pPr>
      <w:r w:rsidRPr="00334798">
        <w:rPr>
          <w:rFonts w:cs="Arial"/>
          <w:sz w:val="22"/>
          <w:szCs w:val="22"/>
          <w:lang w:eastAsia="en-GB"/>
        </w:rPr>
        <w:tab/>
      </w:r>
      <w:r w:rsidR="00E40BA1" w:rsidRPr="00334798">
        <w:rPr>
          <w:rFonts w:cs="Arial"/>
          <w:sz w:val="22"/>
          <w:szCs w:val="22"/>
          <w:lang w:eastAsia="en-GB"/>
        </w:rPr>
        <w:t>In applying the provisions of this clause the parties note:</w:t>
      </w:r>
    </w:p>
    <w:p w:rsidR="00E40BA1" w:rsidRPr="00334798" w:rsidRDefault="00E40BA1" w:rsidP="00195B6B">
      <w:pPr>
        <w:tabs>
          <w:tab w:val="num" w:pos="858"/>
        </w:tabs>
        <w:ind w:left="851" w:hanging="851"/>
        <w:jc w:val="both"/>
        <w:rPr>
          <w:rFonts w:cs="Arial"/>
          <w:sz w:val="22"/>
          <w:szCs w:val="22"/>
          <w:lang w:eastAsia="en-GB"/>
        </w:rPr>
      </w:pPr>
    </w:p>
    <w:p w:rsidR="00E40BA1" w:rsidRPr="00334798" w:rsidRDefault="00E40BA1" w:rsidP="002D55A7">
      <w:pPr>
        <w:numPr>
          <w:ilvl w:val="0"/>
          <w:numId w:val="17"/>
        </w:numPr>
        <w:tabs>
          <w:tab w:val="clear" w:pos="900"/>
          <w:tab w:val="left" w:pos="1985"/>
        </w:tabs>
        <w:overflowPunct/>
        <w:ind w:left="1985" w:hanging="851"/>
        <w:jc w:val="both"/>
        <w:textAlignment w:val="auto"/>
        <w:rPr>
          <w:rFonts w:cs="Arial"/>
          <w:sz w:val="22"/>
          <w:szCs w:val="22"/>
          <w:lang w:eastAsia="en-GB"/>
        </w:rPr>
      </w:pPr>
      <w:r w:rsidRPr="00334798">
        <w:rPr>
          <w:rFonts w:cs="Arial"/>
          <w:sz w:val="22"/>
          <w:szCs w:val="22"/>
          <w:lang w:eastAsia="en-GB"/>
        </w:rPr>
        <w:t>their agreed intent to have healthy staff and a healthy workplace</w:t>
      </w:r>
    </w:p>
    <w:p w:rsidR="00E40BA1" w:rsidRPr="00334798" w:rsidRDefault="00E40BA1" w:rsidP="002D55A7">
      <w:pPr>
        <w:numPr>
          <w:ilvl w:val="0"/>
          <w:numId w:val="17"/>
        </w:numPr>
        <w:tabs>
          <w:tab w:val="clear" w:pos="900"/>
          <w:tab w:val="left" w:pos="1985"/>
        </w:tabs>
        <w:overflowPunct/>
        <w:ind w:left="1985" w:hanging="851"/>
        <w:jc w:val="both"/>
        <w:textAlignment w:val="auto"/>
        <w:rPr>
          <w:rFonts w:cs="Arial"/>
          <w:sz w:val="22"/>
          <w:szCs w:val="22"/>
          <w:lang w:eastAsia="en-GB"/>
        </w:rPr>
      </w:pPr>
      <w:r w:rsidRPr="00334798">
        <w:rPr>
          <w:rFonts w:cs="Arial"/>
          <w:sz w:val="22"/>
          <w:szCs w:val="22"/>
          <w:lang w:eastAsia="en-GB"/>
        </w:rPr>
        <w:t>that staff attending work unwell is to be discouraged and the focus is on patient and staff safety</w:t>
      </w:r>
    </w:p>
    <w:p w:rsidR="00E40BA1" w:rsidRPr="00334798" w:rsidRDefault="00E40BA1" w:rsidP="002D55A7">
      <w:pPr>
        <w:numPr>
          <w:ilvl w:val="0"/>
          <w:numId w:val="17"/>
        </w:numPr>
        <w:tabs>
          <w:tab w:val="left" w:pos="1985"/>
        </w:tabs>
        <w:overflowPunct/>
        <w:ind w:left="1985" w:hanging="851"/>
        <w:jc w:val="both"/>
        <w:textAlignment w:val="auto"/>
        <w:rPr>
          <w:rFonts w:cs="Arial"/>
          <w:sz w:val="22"/>
          <w:szCs w:val="22"/>
          <w:lang w:eastAsia="en-GB"/>
        </w:rPr>
      </w:pPr>
      <w:r w:rsidRPr="00334798">
        <w:rPr>
          <w:rFonts w:cs="Arial"/>
          <w:sz w:val="22"/>
          <w:szCs w:val="22"/>
          <w:lang w:eastAsia="en-GB"/>
        </w:rPr>
        <w:t>that they wish to facilitate a proper recovery and a timely return to work</w:t>
      </w:r>
    </w:p>
    <w:p w:rsidR="00E40BA1" w:rsidRPr="00334798" w:rsidRDefault="00E40BA1" w:rsidP="002D55A7">
      <w:pPr>
        <w:numPr>
          <w:ilvl w:val="0"/>
          <w:numId w:val="17"/>
        </w:numPr>
        <w:tabs>
          <w:tab w:val="clear" w:pos="900"/>
          <w:tab w:val="left" w:pos="1985"/>
        </w:tabs>
        <w:overflowPunct/>
        <w:ind w:left="1985" w:hanging="851"/>
        <w:jc w:val="both"/>
        <w:textAlignment w:val="auto"/>
        <w:rPr>
          <w:rFonts w:cs="Arial"/>
          <w:sz w:val="22"/>
          <w:szCs w:val="22"/>
          <w:lang w:eastAsia="en-GB"/>
        </w:rPr>
      </w:pPr>
      <w:proofErr w:type="gramStart"/>
      <w:r w:rsidRPr="00334798">
        <w:rPr>
          <w:rFonts w:cs="Arial"/>
          <w:sz w:val="22"/>
          <w:szCs w:val="22"/>
          <w:lang w:eastAsia="en-GB"/>
        </w:rPr>
        <w:t>that</w:t>
      </w:r>
      <w:proofErr w:type="gramEnd"/>
      <w:r w:rsidRPr="00334798">
        <w:rPr>
          <w:rFonts w:cs="Arial"/>
          <w:sz w:val="22"/>
          <w:szCs w:val="22"/>
          <w:lang w:eastAsia="en-GB"/>
        </w:rPr>
        <w:t xml:space="preserve"> staff can have sick leave calculated on an hourly basis.</w:t>
      </w:r>
    </w:p>
    <w:p w:rsidR="00E40BA1" w:rsidRPr="00334798" w:rsidRDefault="00E40BA1" w:rsidP="00E40BA1">
      <w:pPr>
        <w:ind w:left="1440"/>
        <w:jc w:val="both"/>
        <w:rPr>
          <w:rFonts w:cs="Arial"/>
          <w:sz w:val="22"/>
          <w:szCs w:val="22"/>
          <w:lang w:eastAsia="en-GB"/>
        </w:rPr>
      </w:pPr>
    </w:p>
    <w:p w:rsidR="00E40BA1" w:rsidRPr="00334798" w:rsidRDefault="00E40BA1" w:rsidP="002D55A7">
      <w:pPr>
        <w:numPr>
          <w:ilvl w:val="1"/>
          <w:numId w:val="31"/>
        </w:numPr>
        <w:tabs>
          <w:tab w:val="clear" w:pos="360"/>
          <w:tab w:val="num" w:pos="1134"/>
        </w:tabs>
        <w:overflowPunct/>
        <w:autoSpaceDE/>
        <w:autoSpaceDN/>
        <w:adjustRightInd/>
        <w:ind w:left="1134" w:hanging="1134"/>
        <w:jc w:val="both"/>
        <w:textAlignment w:val="auto"/>
        <w:rPr>
          <w:rFonts w:cs="Arial"/>
          <w:sz w:val="22"/>
          <w:szCs w:val="22"/>
          <w:lang w:val="en-NZ"/>
        </w:rPr>
      </w:pPr>
      <w:r w:rsidRPr="00334798">
        <w:rPr>
          <w:rFonts w:cs="Arial"/>
          <w:sz w:val="22"/>
          <w:szCs w:val="22"/>
          <w:lang w:val="en-NZ"/>
        </w:rPr>
        <w:t>On appointment to a DHB, a full time employee shall be entitled to ten (10) working days leave for sick purposes during the first twelve months of employment, and up to an additional ten (10) working days for each subsequent twelve month period. The entitlement shall be pro-rated for part time employees except that a part-time employee shall receive no fewer than five (5) working days paid sick leave for the first twelve months of employment and a minimum of five (5) additional working days for each subsequent twelve month period. The employee shall be paid at relevant daily pay as prescribed in the Holidays Act 2003, for the first five days in each twelve month period. Thereafter they shall be paid at the normal rates of pay (T1 rate only). A medical certificate may be required to support the employee’s claim.</w:t>
      </w:r>
    </w:p>
    <w:p w:rsidR="001B6366" w:rsidRPr="00334798" w:rsidRDefault="001B6366" w:rsidP="00B90110">
      <w:pPr>
        <w:tabs>
          <w:tab w:val="num" w:pos="1134"/>
        </w:tabs>
        <w:overflowPunct/>
        <w:autoSpaceDE/>
        <w:autoSpaceDN/>
        <w:adjustRightInd/>
        <w:ind w:left="1134" w:hanging="1134"/>
        <w:jc w:val="both"/>
        <w:textAlignment w:val="auto"/>
        <w:rPr>
          <w:rFonts w:cs="Arial"/>
          <w:sz w:val="22"/>
          <w:szCs w:val="22"/>
          <w:lang w:val="en-NZ"/>
        </w:rPr>
      </w:pPr>
    </w:p>
    <w:p w:rsidR="00E40BA1" w:rsidRPr="00334798" w:rsidRDefault="001B6366" w:rsidP="00B90110">
      <w:pPr>
        <w:tabs>
          <w:tab w:val="num" w:pos="1134"/>
        </w:tabs>
        <w:ind w:left="1134" w:hanging="1134"/>
        <w:jc w:val="both"/>
        <w:rPr>
          <w:rFonts w:cs="Arial"/>
          <w:sz w:val="22"/>
          <w:szCs w:val="22"/>
          <w:lang w:val="en-NZ"/>
        </w:rPr>
      </w:pPr>
      <w:r w:rsidRPr="00334798">
        <w:rPr>
          <w:rFonts w:cs="Arial"/>
          <w:sz w:val="22"/>
          <w:szCs w:val="22"/>
          <w:lang w:val="en-NZ"/>
        </w:rPr>
        <w:t>12.2</w:t>
      </w:r>
      <w:r w:rsidRPr="00334798">
        <w:rPr>
          <w:rFonts w:cs="Arial"/>
          <w:sz w:val="22"/>
          <w:szCs w:val="22"/>
          <w:lang w:val="en-NZ"/>
        </w:rPr>
        <w:tab/>
        <w:t>The employee can accumulate their entitlement up to a maximum of 260 days. Any unused portion of the first five days entitlement, up to a maximum of 15 days, can be carried over from year to year and will be paid at relevant daily pay, in accordance with the Holidays Act 2003.</w:t>
      </w:r>
    </w:p>
    <w:p w:rsidR="001B6366" w:rsidRPr="00334798" w:rsidRDefault="001B6366" w:rsidP="00B90110">
      <w:pPr>
        <w:tabs>
          <w:tab w:val="num" w:pos="900"/>
          <w:tab w:val="num" w:pos="1134"/>
        </w:tabs>
        <w:ind w:left="1134" w:hanging="1134"/>
        <w:jc w:val="both"/>
        <w:rPr>
          <w:rFonts w:cs="Arial"/>
          <w:sz w:val="22"/>
          <w:szCs w:val="22"/>
          <w:lang w:val="en-NZ"/>
        </w:rPr>
      </w:pPr>
    </w:p>
    <w:p w:rsidR="00E40BA1" w:rsidRPr="00334798" w:rsidRDefault="00E40BA1" w:rsidP="002D55A7">
      <w:pPr>
        <w:numPr>
          <w:ilvl w:val="1"/>
          <w:numId w:val="37"/>
        </w:numPr>
        <w:tabs>
          <w:tab w:val="clear" w:pos="928"/>
          <w:tab w:val="num" w:pos="1134"/>
        </w:tabs>
        <w:overflowPunct/>
        <w:autoSpaceDE/>
        <w:autoSpaceDN/>
        <w:adjustRightInd/>
        <w:ind w:left="1134" w:hanging="1134"/>
        <w:jc w:val="both"/>
        <w:textAlignment w:val="auto"/>
        <w:rPr>
          <w:rFonts w:cs="Arial"/>
          <w:sz w:val="22"/>
          <w:szCs w:val="22"/>
          <w:lang w:val="en-NZ"/>
        </w:rPr>
      </w:pPr>
      <w:r w:rsidRPr="00334798">
        <w:rPr>
          <w:rFonts w:cs="Arial"/>
          <w:sz w:val="22"/>
          <w:szCs w:val="22"/>
          <w:lang w:val="en-NZ"/>
        </w:rPr>
        <w:t>In the event an employee has no entitlement left, they may be granted an additional 10 days per annum. In considering the grant of leave under this clause the employer shall recognise that discretionary sick and domestic leave is to ensure the provision of reasonable support to staff having to be absent from work where their entitlement is exhausted.  Requests should be considered at the closest possible level of delegation to the employee and in the quickest time possible, taking into account the following:</w:t>
      </w:r>
    </w:p>
    <w:p w:rsidR="00E40BA1" w:rsidRPr="00334798" w:rsidRDefault="00E40BA1" w:rsidP="00904756">
      <w:pPr>
        <w:keepNext/>
        <w:tabs>
          <w:tab w:val="left" w:pos="1134"/>
          <w:tab w:val="left" w:pos="1702"/>
          <w:tab w:val="left" w:pos="2269"/>
          <w:tab w:val="left" w:pos="3092"/>
          <w:tab w:val="left" w:pos="3800"/>
          <w:tab w:val="left" w:pos="4508"/>
          <w:tab w:val="left" w:pos="5216"/>
          <w:tab w:val="left" w:pos="5924"/>
          <w:tab w:val="left" w:pos="6632"/>
          <w:tab w:val="left" w:pos="7340"/>
          <w:tab w:val="left" w:pos="8048"/>
          <w:tab w:val="left" w:pos="8756"/>
        </w:tabs>
        <w:ind w:left="858" w:right="-51"/>
        <w:jc w:val="both"/>
        <w:outlineLvl w:val="1"/>
        <w:rPr>
          <w:rFonts w:cs="Arial"/>
          <w:sz w:val="22"/>
          <w:szCs w:val="22"/>
          <w:lang w:eastAsia="en-GB"/>
        </w:rPr>
      </w:pPr>
    </w:p>
    <w:p w:rsidR="00E40BA1" w:rsidRPr="00334798" w:rsidRDefault="00E40BA1" w:rsidP="00BD06EF">
      <w:pPr>
        <w:tabs>
          <w:tab w:val="left" w:pos="1985"/>
        </w:tabs>
        <w:ind w:left="1985" w:hanging="851"/>
        <w:jc w:val="both"/>
        <w:rPr>
          <w:rFonts w:cs="Arial"/>
          <w:sz w:val="22"/>
          <w:szCs w:val="22"/>
          <w:lang w:eastAsia="en-GB"/>
        </w:rPr>
      </w:pPr>
      <w:r w:rsidRPr="00334798">
        <w:rPr>
          <w:rFonts w:cs="Arial"/>
          <w:sz w:val="22"/>
          <w:szCs w:val="22"/>
          <w:lang w:eastAsia="en-GB"/>
        </w:rPr>
        <w:t xml:space="preserve">- </w:t>
      </w:r>
      <w:r w:rsidR="00E007E8" w:rsidRPr="00334798">
        <w:rPr>
          <w:rFonts w:cs="Arial"/>
          <w:sz w:val="22"/>
          <w:szCs w:val="22"/>
          <w:lang w:eastAsia="en-GB"/>
        </w:rPr>
        <w:tab/>
      </w:r>
      <w:r w:rsidRPr="00334798">
        <w:rPr>
          <w:rFonts w:cs="Arial"/>
          <w:sz w:val="22"/>
          <w:szCs w:val="22"/>
          <w:lang w:eastAsia="en-GB"/>
        </w:rPr>
        <w:t>The employee’s length of service</w:t>
      </w:r>
    </w:p>
    <w:p w:rsidR="00E40BA1" w:rsidRPr="00334798" w:rsidRDefault="00E40BA1" w:rsidP="00BD06EF">
      <w:pPr>
        <w:tabs>
          <w:tab w:val="left" w:pos="1985"/>
        </w:tabs>
        <w:ind w:left="1985" w:hanging="851"/>
        <w:jc w:val="both"/>
        <w:rPr>
          <w:rFonts w:cs="Arial"/>
          <w:sz w:val="22"/>
          <w:szCs w:val="22"/>
          <w:lang w:eastAsia="en-GB"/>
        </w:rPr>
      </w:pPr>
      <w:r w:rsidRPr="00334798">
        <w:rPr>
          <w:rFonts w:cs="Arial"/>
          <w:sz w:val="22"/>
          <w:szCs w:val="22"/>
          <w:lang w:eastAsia="en-GB"/>
        </w:rPr>
        <w:t xml:space="preserve">- </w:t>
      </w:r>
      <w:r w:rsidR="00E007E8" w:rsidRPr="00334798">
        <w:rPr>
          <w:rFonts w:cs="Arial"/>
          <w:sz w:val="22"/>
          <w:szCs w:val="22"/>
          <w:lang w:eastAsia="en-GB"/>
        </w:rPr>
        <w:tab/>
      </w:r>
      <w:r w:rsidRPr="00334798">
        <w:rPr>
          <w:rFonts w:cs="Arial"/>
          <w:sz w:val="22"/>
          <w:szCs w:val="22"/>
          <w:lang w:eastAsia="en-GB"/>
        </w:rPr>
        <w:t>The employee’s attendance record</w:t>
      </w:r>
    </w:p>
    <w:p w:rsidR="00E40BA1" w:rsidRPr="00334798" w:rsidRDefault="00E40BA1" w:rsidP="00BD06EF">
      <w:pPr>
        <w:tabs>
          <w:tab w:val="left" w:pos="1985"/>
        </w:tabs>
        <w:ind w:left="1985" w:hanging="851"/>
        <w:jc w:val="both"/>
        <w:rPr>
          <w:rFonts w:cs="Arial"/>
          <w:sz w:val="22"/>
          <w:szCs w:val="22"/>
          <w:lang w:eastAsia="en-GB"/>
        </w:rPr>
      </w:pPr>
      <w:r w:rsidRPr="00334798">
        <w:rPr>
          <w:rFonts w:cs="Arial"/>
          <w:sz w:val="22"/>
          <w:szCs w:val="22"/>
          <w:lang w:eastAsia="en-GB"/>
        </w:rPr>
        <w:t xml:space="preserve">- </w:t>
      </w:r>
      <w:r w:rsidR="00E007E8" w:rsidRPr="00334798">
        <w:rPr>
          <w:rFonts w:cs="Arial"/>
          <w:sz w:val="22"/>
          <w:szCs w:val="22"/>
          <w:lang w:eastAsia="en-GB"/>
        </w:rPr>
        <w:tab/>
      </w:r>
      <w:r w:rsidRPr="00334798">
        <w:rPr>
          <w:rFonts w:cs="Arial"/>
          <w:sz w:val="22"/>
          <w:szCs w:val="22"/>
          <w:lang w:eastAsia="en-GB"/>
        </w:rPr>
        <w:t>The consequences of not providing the leave</w:t>
      </w:r>
    </w:p>
    <w:p w:rsidR="00E40BA1" w:rsidRPr="00334798" w:rsidRDefault="00E40BA1" w:rsidP="00BD06EF">
      <w:pPr>
        <w:tabs>
          <w:tab w:val="left" w:pos="1985"/>
        </w:tabs>
        <w:ind w:left="1985" w:hanging="851"/>
        <w:jc w:val="both"/>
        <w:rPr>
          <w:rFonts w:cs="Arial"/>
          <w:sz w:val="22"/>
          <w:szCs w:val="22"/>
          <w:lang w:eastAsia="en-GB"/>
        </w:rPr>
      </w:pPr>
      <w:r w:rsidRPr="00334798">
        <w:rPr>
          <w:rFonts w:cs="Arial"/>
          <w:sz w:val="22"/>
          <w:szCs w:val="22"/>
          <w:lang w:eastAsia="en-GB"/>
        </w:rPr>
        <w:t xml:space="preserve">- </w:t>
      </w:r>
      <w:r w:rsidR="00E007E8" w:rsidRPr="00334798">
        <w:rPr>
          <w:rFonts w:cs="Arial"/>
          <w:sz w:val="22"/>
          <w:szCs w:val="22"/>
          <w:lang w:eastAsia="en-GB"/>
        </w:rPr>
        <w:tab/>
      </w:r>
      <w:r w:rsidRPr="00334798">
        <w:rPr>
          <w:rFonts w:cs="Arial"/>
          <w:sz w:val="22"/>
          <w:szCs w:val="22"/>
          <w:lang w:eastAsia="en-GB"/>
        </w:rPr>
        <w:t>Any unusual and/or extenuating circumstances</w:t>
      </w:r>
    </w:p>
    <w:p w:rsidR="00E40BA1" w:rsidRPr="00334798" w:rsidRDefault="00E40BA1" w:rsidP="00E40BA1">
      <w:pPr>
        <w:ind w:left="1800"/>
        <w:jc w:val="both"/>
        <w:rPr>
          <w:rFonts w:cs="Arial"/>
          <w:sz w:val="22"/>
          <w:szCs w:val="22"/>
          <w:lang w:eastAsia="en-GB"/>
        </w:rPr>
      </w:pPr>
    </w:p>
    <w:p w:rsidR="00E40BA1" w:rsidRPr="00334798" w:rsidRDefault="00A40C25" w:rsidP="00A40C25">
      <w:pPr>
        <w:tabs>
          <w:tab w:val="left" w:pos="1134"/>
        </w:tabs>
        <w:ind w:left="1134" w:hanging="1134"/>
        <w:jc w:val="both"/>
        <w:rPr>
          <w:rFonts w:cs="Arial"/>
          <w:sz w:val="22"/>
          <w:szCs w:val="22"/>
          <w:lang w:eastAsia="en-GB"/>
        </w:rPr>
      </w:pPr>
      <w:r w:rsidRPr="00334798">
        <w:rPr>
          <w:rFonts w:cs="Arial"/>
          <w:sz w:val="22"/>
          <w:szCs w:val="22"/>
          <w:lang w:eastAsia="en-GB"/>
        </w:rPr>
        <w:tab/>
      </w:r>
      <w:r w:rsidR="00E40BA1" w:rsidRPr="00334798">
        <w:rPr>
          <w:rFonts w:cs="Arial"/>
          <w:sz w:val="22"/>
          <w:szCs w:val="22"/>
          <w:lang w:eastAsia="en-GB"/>
        </w:rPr>
        <w:t xml:space="preserve">Reasons for a refusal shall, when requested by the employee, be given in writing and before refusing a request, the decision maker is expected to seek appropriate guidance.  </w:t>
      </w:r>
    </w:p>
    <w:p w:rsidR="00E40BA1" w:rsidRPr="00334798" w:rsidRDefault="00E40BA1" w:rsidP="00A40C25">
      <w:pPr>
        <w:tabs>
          <w:tab w:val="left" w:pos="1134"/>
        </w:tabs>
        <w:ind w:left="1134" w:hanging="1134"/>
        <w:jc w:val="both"/>
        <w:rPr>
          <w:rFonts w:cs="Arial"/>
          <w:sz w:val="22"/>
          <w:szCs w:val="22"/>
          <w:lang w:eastAsia="en-GB"/>
        </w:rPr>
      </w:pPr>
    </w:p>
    <w:p w:rsidR="00E40BA1" w:rsidRDefault="00A40C25" w:rsidP="00A40C25">
      <w:pPr>
        <w:tabs>
          <w:tab w:val="left" w:pos="1134"/>
        </w:tabs>
        <w:ind w:left="1134" w:hanging="1134"/>
        <w:jc w:val="both"/>
        <w:rPr>
          <w:rFonts w:cs="Arial"/>
          <w:sz w:val="22"/>
          <w:szCs w:val="22"/>
          <w:lang w:eastAsia="en-GB"/>
        </w:rPr>
      </w:pPr>
      <w:r w:rsidRPr="00334798">
        <w:rPr>
          <w:rFonts w:cs="Arial"/>
          <w:sz w:val="22"/>
          <w:szCs w:val="22"/>
          <w:lang w:eastAsia="en-GB"/>
        </w:rPr>
        <w:tab/>
      </w:r>
      <w:r w:rsidR="00E40BA1" w:rsidRPr="00334798">
        <w:rPr>
          <w:rFonts w:cs="Arial"/>
          <w:sz w:val="22"/>
          <w:szCs w:val="22"/>
          <w:lang w:eastAsia="en-GB"/>
        </w:rPr>
        <w:t>Leave granted under this provision may be debited as an advance on the next years’ entitlement up to a maximum of 5 days.</w:t>
      </w:r>
    </w:p>
    <w:p w:rsidR="00E40BA1" w:rsidRPr="00334798" w:rsidRDefault="00E40BA1" w:rsidP="00A40C25">
      <w:pPr>
        <w:tabs>
          <w:tab w:val="left" w:pos="1134"/>
        </w:tabs>
        <w:ind w:left="1134" w:hanging="1134"/>
        <w:jc w:val="both"/>
        <w:rPr>
          <w:rFonts w:cs="Arial"/>
          <w:sz w:val="22"/>
          <w:szCs w:val="22"/>
          <w:lang w:eastAsia="en-GB"/>
        </w:rPr>
      </w:pPr>
    </w:p>
    <w:p w:rsidR="00E40BA1" w:rsidRPr="00334798" w:rsidRDefault="00E40BA1" w:rsidP="002D55A7">
      <w:pPr>
        <w:numPr>
          <w:ilvl w:val="1"/>
          <w:numId w:val="37"/>
        </w:numPr>
        <w:tabs>
          <w:tab w:val="clear" w:pos="928"/>
          <w:tab w:val="left" w:pos="1134"/>
        </w:tabs>
        <w:overflowPunct/>
        <w:autoSpaceDE/>
        <w:autoSpaceDN/>
        <w:adjustRightInd/>
        <w:ind w:left="1134" w:hanging="1134"/>
        <w:jc w:val="both"/>
        <w:textAlignment w:val="auto"/>
        <w:rPr>
          <w:rFonts w:cs="Arial"/>
          <w:sz w:val="22"/>
          <w:szCs w:val="22"/>
          <w:lang w:val="en-NZ"/>
        </w:rPr>
      </w:pPr>
      <w:r w:rsidRPr="00334798">
        <w:rPr>
          <w:rFonts w:cs="Arial"/>
          <w:sz w:val="22"/>
          <w:szCs w:val="22"/>
          <w:lang w:val="en-NZ"/>
        </w:rPr>
        <w:t xml:space="preserve">At the employer’s discretion an employee may be granted further anticipated sick or domestic leave. Any anticipated leave taken in excess of an </w:t>
      </w:r>
      <w:proofErr w:type="spellStart"/>
      <w:proofErr w:type="gramStart"/>
      <w:r w:rsidRPr="00334798">
        <w:rPr>
          <w:rFonts w:cs="Arial"/>
          <w:sz w:val="22"/>
          <w:szCs w:val="22"/>
          <w:lang w:val="en-NZ"/>
        </w:rPr>
        <w:t>employees</w:t>
      </w:r>
      <w:proofErr w:type="spellEnd"/>
      <w:proofErr w:type="gramEnd"/>
      <w:r w:rsidRPr="00334798">
        <w:rPr>
          <w:rFonts w:cs="Arial"/>
          <w:sz w:val="22"/>
          <w:szCs w:val="22"/>
          <w:lang w:val="en-NZ"/>
        </w:rPr>
        <w:t xml:space="preserve"> entitlement at the time of cessation of employment may be deducted from the employees final pay.</w:t>
      </w:r>
    </w:p>
    <w:p w:rsidR="00E40BA1" w:rsidRPr="00334798" w:rsidRDefault="00E40BA1" w:rsidP="00A40C25">
      <w:pPr>
        <w:tabs>
          <w:tab w:val="num" w:pos="900"/>
          <w:tab w:val="left" w:pos="1134"/>
        </w:tabs>
        <w:ind w:left="1134" w:hanging="1134"/>
        <w:jc w:val="both"/>
        <w:rPr>
          <w:rFonts w:cs="Arial"/>
          <w:sz w:val="22"/>
          <w:szCs w:val="22"/>
          <w:lang w:val="en-NZ"/>
        </w:rPr>
      </w:pPr>
    </w:p>
    <w:p w:rsidR="00E40BA1" w:rsidRPr="00334798" w:rsidRDefault="00E40BA1" w:rsidP="002D55A7">
      <w:pPr>
        <w:numPr>
          <w:ilvl w:val="1"/>
          <w:numId w:val="37"/>
        </w:numPr>
        <w:tabs>
          <w:tab w:val="clear" w:pos="928"/>
          <w:tab w:val="left" w:pos="1134"/>
        </w:tabs>
        <w:overflowPunct/>
        <w:autoSpaceDE/>
        <w:autoSpaceDN/>
        <w:adjustRightInd/>
        <w:ind w:left="1134" w:hanging="1134"/>
        <w:jc w:val="both"/>
        <w:textAlignment w:val="auto"/>
        <w:rPr>
          <w:rFonts w:cs="Arial"/>
          <w:sz w:val="22"/>
          <w:szCs w:val="22"/>
          <w:lang w:val="en-NZ"/>
        </w:rPr>
      </w:pPr>
      <w:r w:rsidRPr="00334798">
        <w:rPr>
          <w:rFonts w:cs="Arial"/>
          <w:sz w:val="22"/>
          <w:szCs w:val="22"/>
          <w:lang w:val="en-NZ"/>
        </w:rPr>
        <w:t xml:space="preserve">Where an employee is suffering from a minor illness which could have a detrimental effect on the patients or other staff in the employer’s care, the employer may, at its discretion, either: </w:t>
      </w:r>
    </w:p>
    <w:p w:rsidR="00E40BA1" w:rsidRPr="00334798" w:rsidRDefault="00E40BA1" w:rsidP="00E40BA1">
      <w:pPr>
        <w:keepNext/>
        <w:tabs>
          <w:tab w:val="left" w:pos="1134"/>
          <w:tab w:val="left" w:pos="1702"/>
          <w:tab w:val="left" w:pos="2269"/>
          <w:tab w:val="left" w:pos="3092"/>
          <w:tab w:val="left" w:pos="3800"/>
          <w:tab w:val="left" w:pos="4508"/>
          <w:tab w:val="left" w:pos="5216"/>
          <w:tab w:val="left" w:pos="5924"/>
          <w:tab w:val="left" w:pos="6632"/>
          <w:tab w:val="left" w:pos="7340"/>
          <w:tab w:val="left" w:pos="8048"/>
          <w:tab w:val="left" w:pos="8756"/>
        </w:tabs>
        <w:ind w:right="-51"/>
        <w:jc w:val="both"/>
        <w:outlineLvl w:val="1"/>
        <w:rPr>
          <w:rFonts w:cs="Arial"/>
          <w:sz w:val="22"/>
          <w:szCs w:val="22"/>
          <w:lang w:eastAsia="en-GB"/>
        </w:rPr>
      </w:pPr>
    </w:p>
    <w:p w:rsidR="00E40BA1" w:rsidRPr="00334798" w:rsidRDefault="00E40BA1" w:rsidP="002D55A7">
      <w:pPr>
        <w:numPr>
          <w:ilvl w:val="2"/>
          <w:numId w:val="37"/>
        </w:numPr>
        <w:tabs>
          <w:tab w:val="clear" w:pos="2862"/>
          <w:tab w:val="left" w:pos="1985"/>
        </w:tabs>
        <w:overflowPunct/>
        <w:autoSpaceDE/>
        <w:autoSpaceDN/>
        <w:adjustRightInd/>
        <w:ind w:left="1985" w:hanging="851"/>
        <w:jc w:val="both"/>
        <w:textAlignment w:val="auto"/>
        <w:rPr>
          <w:rFonts w:cs="Arial"/>
          <w:sz w:val="22"/>
          <w:szCs w:val="22"/>
          <w:lang w:val="en-NZ"/>
        </w:rPr>
      </w:pPr>
      <w:r w:rsidRPr="00334798">
        <w:rPr>
          <w:rFonts w:cs="Arial"/>
          <w:sz w:val="22"/>
          <w:szCs w:val="22"/>
          <w:lang w:val="en-NZ"/>
        </w:rPr>
        <w:t>place the employee on suitable alternative duties; or</w:t>
      </w:r>
    </w:p>
    <w:p w:rsidR="00E40BA1" w:rsidRPr="00334798" w:rsidRDefault="00E40BA1" w:rsidP="002D55A7">
      <w:pPr>
        <w:numPr>
          <w:ilvl w:val="2"/>
          <w:numId w:val="37"/>
        </w:numPr>
        <w:tabs>
          <w:tab w:val="clear" w:pos="2862"/>
          <w:tab w:val="left" w:pos="1985"/>
        </w:tabs>
        <w:overflowPunct/>
        <w:autoSpaceDE/>
        <w:autoSpaceDN/>
        <w:adjustRightInd/>
        <w:ind w:left="1985" w:hanging="851"/>
        <w:jc w:val="both"/>
        <w:textAlignment w:val="auto"/>
        <w:rPr>
          <w:rFonts w:cs="Arial"/>
          <w:sz w:val="22"/>
          <w:szCs w:val="22"/>
          <w:lang w:val="en-NZ"/>
        </w:rPr>
      </w:pPr>
      <w:proofErr w:type="gramStart"/>
      <w:r w:rsidRPr="00334798">
        <w:rPr>
          <w:rFonts w:cs="Arial"/>
          <w:sz w:val="22"/>
          <w:szCs w:val="22"/>
          <w:lang w:val="en-NZ"/>
        </w:rPr>
        <w:t>direct</w:t>
      </w:r>
      <w:proofErr w:type="gramEnd"/>
      <w:r w:rsidRPr="00334798">
        <w:rPr>
          <w:rFonts w:cs="Arial"/>
          <w:sz w:val="22"/>
          <w:szCs w:val="22"/>
          <w:lang w:val="en-NZ"/>
        </w:rPr>
        <w:t xml:space="preserve"> the employee to take leave on full pay. Such leave shall not be a charge against the employees sick and domestic leave entitlement.</w:t>
      </w:r>
    </w:p>
    <w:p w:rsidR="00E40BA1" w:rsidRPr="00334798" w:rsidRDefault="00E40BA1" w:rsidP="00E40BA1">
      <w:pPr>
        <w:tabs>
          <w:tab w:val="num" w:pos="900"/>
        </w:tabs>
        <w:jc w:val="both"/>
        <w:rPr>
          <w:rFonts w:cs="Arial"/>
          <w:sz w:val="22"/>
          <w:szCs w:val="22"/>
          <w:lang w:val="en-NZ"/>
        </w:rPr>
      </w:pPr>
    </w:p>
    <w:p w:rsidR="00E40BA1" w:rsidRPr="00334798" w:rsidRDefault="00E40BA1" w:rsidP="002D55A7">
      <w:pPr>
        <w:numPr>
          <w:ilvl w:val="1"/>
          <w:numId w:val="37"/>
        </w:numPr>
        <w:tabs>
          <w:tab w:val="clear" w:pos="928"/>
          <w:tab w:val="left" w:pos="1134"/>
        </w:tabs>
        <w:overflowPunct/>
        <w:autoSpaceDE/>
        <w:autoSpaceDN/>
        <w:adjustRightInd/>
        <w:ind w:left="1134" w:hanging="1134"/>
        <w:jc w:val="both"/>
        <w:textAlignment w:val="auto"/>
        <w:rPr>
          <w:rFonts w:cs="Arial"/>
          <w:sz w:val="22"/>
          <w:szCs w:val="22"/>
          <w:lang w:val="en-NZ"/>
        </w:rPr>
      </w:pPr>
      <w:r w:rsidRPr="00334798">
        <w:rPr>
          <w:rFonts w:cs="Arial"/>
          <w:sz w:val="22"/>
          <w:szCs w:val="22"/>
          <w:lang w:val="en-NZ"/>
        </w:rPr>
        <w:t>The provisions of this clause are inclusive of the special leave provisions of the Holidays Act 2003.</w:t>
      </w:r>
    </w:p>
    <w:p w:rsidR="00E40BA1" w:rsidRPr="00334798" w:rsidRDefault="00E40BA1" w:rsidP="006A1481">
      <w:pPr>
        <w:tabs>
          <w:tab w:val="num" w:pos="900"/>
          <w:tab w:val="left" w:pos="1134"/>
        </w:tabs>
        <w:ind w:left="1134" w:hanging="1134"/>
        <w:jc w:val="both"/>
        <w:rPr>
          <w:rFonts w:cs="Arial"/>
          <w:sz w:val="22"/>
          <w:szCs w:val="22"/>
          <w:lang w:val="en-NZ"/>
        </w:rPr>
      </w:pPr>
    </w:p>
    <w:p w:rsidR="00E40BA1" w:rsidRPr="00334798" w:rsidRDefault="001B6366" w:rsidP="002D55A7">
      <w:pPr>
        <w:numPr>
          <w:ilvl w:val="1"/>
          <w:numId w:val="37"/>
        </w:numPr>
        <w:tabs>
          <w:tab w:val="clear" w:pos="928"/>
          <w:tab w:val="left" w:pos="1134"/>
        </w:tabs>
        <w:overflowPunct/>
        <w:autoSpaceDE/>
        <w:autoSpaceDN/>
        <w:adjustRightInd/>
        <w:ind w:left="1134" w:hanging="1134"/>
        <w:jc w:val="both"/>
        <w:textAlignment w:val="auto"/>
        <w:rPr>
          <w:rFonts w:cs="Arial"/>
          <w:sz w:val="22"/>
          <w:szCs w:val="22"/>
          <w:lang w:val="en-NZ"/>
        </w:rPr>
      </w:pPr>
      <w:r w:rsidRPr="00334798">
        <w:rPr>
          <w:rFonts w:cs="Arial"/>
          <w:sz w:val="22"/>
          <w:szCs w:val="22"/>
          <w:lang w:val="en-NZ"/>
        </w:rPr>
        <w:t>Sick</w:t>
      </w:r>
      <w:r w:rsidR="00E40BA1" w:rsidRPr="00334798">
        <w:rPr>
          <w:rFonts w:cs="Arial"/>
          <w:sz w:val="22"/>
          <w:szCs w:val="22"/>
          <w:lang w:val="en-NZ"/>
        </w:rPr>
        <w:t xml:space="preserve"> leave</w:t>
      </w:r>
      <w:r w:rsidRPr="00334798">
        <w:rPr>
          <w:rFonts w:cs="Arial"/>
          <w:sz w:val="22"/>
          <w:szCs w:val="22"/>
          <w:lang w:val="en-NZ"/>
        </w:rPr>
        <w:t xml:space="preserve"> may be</w:t>
      </w:r>
      <w:r w:rsidR="006A1481" w:rsidRPr="00334798">
        <w:rPr>
          <w:rFonts w:cs="Arial"/>
          <w:sz w:val="22"/>
          <w:szCs w:val="22"/>
          <w:lang w:val="en-NZ"/>
        </w:rPr>
        <w:t xml:space="preserve"> </w:t>
      </w:r>
      <w:r w:rsidR="00E40BA1" w:rsidRPr="00334798">
        <w:rPr>
          <w:rFonts w:cs="Arial"/>
          <w:sz w:val="22"/>
          <w:szCs w:val="22"/>
          <w:lang w:val="en-NZ"/>
        </w:rPr>
        <w:t>used when the employee must attend a dependent of the employee. This person would, in most cases, be the employee’s child, partner or other dependent family member.</w:t>
      </w:r>
    </w:p>
    <w:p w:rsidR="00E40BA1" w:rsidRPr="00334798" w:rsidRDefault="00E40BA1" w:rsidP="00904756">
      <w:pPr>
        <w:keepNext/>
        <w:tabs>
          <w:tab w:val="left" w:pos="1134"/>
          <w:tab w:val="left" w:pos="1702"/>
          <w:tab w:val="left" w:pos="2269"/>
          <w:tab w:val="left" w:pos="3092"/>
          <w:tab w:val="left" w:pos="3800"/>
          <w:tab w:val="left" w:pos="4508"/>
          <w:tab w:val="left" w:pos="5216"/>
          <w:tab w:val="left" w:pos="5924"/>
          <w:tab w:val="left" w:pos="6632"/>
          <w:tab w:val="left" w:pos="7340"/>
          <w:tab w:val="left" w:pos="8048"/>
          <w:tab w:val="left" w:pos="8756"/>
        </w:tabs>
        <w:ind w:left="858" w:right="-51" w:hanging="858"/>
        <w:jc w:val="both"/>
        <w:outlineLvl w:val="1"/>
        <w:rPr>
          <w:rFonts w:cs="Arial"/>
          <w:sz w:val="22"/>
          <w:szCs w:val="22"/>
          <w:lang w:eastAsia="en-GB"/>
        </w:rPr>
      </w:pPr>
    </w:p>
    <w:p w:rsidR="00E40BA1" w:rsidRPr="00334798" w:rsidRDefault="00E40BA1" w:rsidP="002D55A7">
      <w:pPr>
        <w:numPr>
          <w:ilvl w:val="2"/>
          <w:numId w:val="37"/>
        </w:numPr>
        <w:tabs>
          <w:tab w:val="clear" w:pos="2862"/>
          <w:tab w:val="num" w:pos="1985"/>
        </w:tabs>
        <w:overflowPunct/>
        <w:autoSpaceDE/>
        <w:autoSpaceDN/>
        <w:adjustRightInd/>
        <w:ind w:left="1985" w:hanging="851"/>
        <w:jc w:val="both"/>
        <w:textAlignment w:val="auto"/>
        <w:rPr>
          <w:rFonts w:cs="Arial"/>
          <w:sz w:val="22"/>
          <w:szCs w:val="22"/>
          <w:lang w:val="en-NZ"/>
        </w:rPr>
      </w:pPr>
      <w:r w:rsidRPr="00334798">
        <w:rPr>
          <w:rFonts w:cs="Arial"/>
          <w:sz w:val="22"/>
          <w:szCs w:val="22"/>
          <w:lang w:val="en-NZ"/>
        </w:rPr>
        <w:t xml:space="preserve">It does not include absences during or in connection with the birth of an employee’s child. Annual leave or parental leave should cover such a situation. </w:t>
      </w:r>
    </w:p>
    <w:p w:rsidR="00E40BA1" w:rsidRPr="00334798" w:rsidRDefault="00E40BA1" w:rsidP="002D55A7">
      <w:pPr>
        <w:numPr>
          <w:ilvl w:val="2"/>
          <w:numId w:val="37"/>
        </w:numPr>
        <w:tabs>
          <w:tab w:val="clear" w:pos="2862"/>
          <w:tab w:val="num" w:pos="1985"/>
        </w:tabs>
        <w:overflowPunct/>
        <w:autoSpaceDE/>
        <w:autoSpaceDN/>
        <w:adjustRightInd/>
        <w:ind w:left="1985" w:hanging="851"/>
        <w:jc w:val="both"/>
        <w:textAlignment w:val="auto"/>
        <w:rPr>
          <w:rFonts w:cs="Arial"/>
          <w:sz w:val="22"/>
          <w:szCs w:val="22"/>
          <w:lang w:val="en-NZ"/>
        </w:rPr>
      </w:pPr>
      <w:r w:rsidRPr="00334798">
        <w:rPr>
          <w:rFonts w:cs="Arial"/>
          <w:sz w:val="22"/>
          <w:szCs w:val="22"/>
          <w:lang w:val="en-NZ"/>
        </w:rPr>
        <w:t>At the employer’s discretion, an employee may be granted leave without pay, where the employee requires additional time away from work to look after a seriously ill member of the employee’s family.</w:t>
      </w:r>
    </w:p>
    <w:p w:rsidR="00E40BA1" w:rsidRPr="00334798" w:rsidRDefault="00E40BA1" w:rsidP="002D55A7">
      <w:pPr>
        <w:numPr>
          <w:ilvl w:val="2"/>
          <w:numId w:val="37"/>
        </w:numPr>
        <w:tabs>
          <w:tab w:val="clear" w:pos="2862"/>
          <w:tab w:val="num" w:pos="1985"/>
        </w:tabs>
        <w:overflowPunct/>
        <w:autoSpaceDE/>
        <w:autoSpaceDN/>
        <w:adjustRightInd/>
        <w:ind w:left="1985" w:hanging="851"/>
        <w:jc w:val="both"/>
        <w:textAlignment w:val="auto"/>
        <w:rPr>
          <w:rFonts w:cs="Arial"/>
          <w:sz w:val="22"/>
          <w:szCs w:val="22"/>
          <w:lang w:val="en-NZ"/>
        </w:rPr>
      </w:pPr>
      <w:r w:rsidRPr="00334798">
        <w:rPr>
          <w:rFonts w:cs="Arial"/>
          <w:sz w:val="22"/>
          <w:szCs w:val="22"/>
          <w:lang w:val="en-NZ"/>
        </w:rPr>
        <w:t>The production of a medical certificate or other evidence of illness may be required.</w:t>
      </w:r>
    </w:p>
    <w:p w:rsidR="00E40BA1" w:rsidRPr="00334798" w:rsidRDefault="00E40BA1" w:rsidP="00904756">
      <w:pPr>
        <w:ind w:left="858" w:hanging="858"/>
        <w:jc w:val="both"/>
        <w:rPr>
          <w:rFonts w:cs="Arial"/>
          <w:sz w:val="22"/>
          <w:szCs w:val="22"/>
          <w:lang w:eastAsia="en-GB"/>
        </w:rPr>
      </w:pPr>
    </w:p>
    <w:p w:rsidR="00E40BA1" w:rsidRPr="00334798" w:rsidRDefault="00E40BA1" w:rsidP="002D55A7">
      <w:pPr>
        <w:numPr>
          <w:ilvl w:val="1"/>
          <w:numId w:val="37"/>
        </w:numPr>
        <w:tabs>
          <w:tab w:val="clear" w:pos="928"/>
          <w:tab w:val="left" w:pos="1134"/>
        </w:tabs>
        <w:overflowPunct/>
        <w:autoSpaceDE/>
        <w:autoSpaceDN/>
        <w:adjustRightInd/>
        <w:ind w:left="1134" w:hanging="1134"/>
        <w:jc w:val="both"/>
        <w:textAlignment w:val="auto"/>
        <w:rPr>
          <w:rFonts w:cs="Arial"/>
          <w:sz w:val="22"/>
          <w:szCs w:val="22"/>
          <w:lang w:val="en-NZ"/>
        </w:rPr>
      </w:pPr>
      <w:r w:rsidRPr="00334798">
        <w:rPr>
          <w:rFonts w:cs="Arial"/>
          <w:sz w:val="22"/>
          <w:szCs w:val="22"/>
          <w:lang w:val="en-NZ"/>
        </w:rPr>
        <w:t>Sickness during paid leave: When sickness occurs during paid leave, such as annual or long service leave, the leave may be debited against the sick leave entitlement, (except where the sickness occurs during leave following the relinquishment of office) provided that:</w:t>
      </w:r>
    </w:p>
    <w:p w:rsidR="00E40BA1" w:rsidRPr="00334798" w:rsidRDefault="00E40BA1" w:rsidP="00904756">
      <w:pPr>
        <w:keepNext/>
        <w:tabs>
          <w:tab w:val="left" w:pos="1134"/>
          <w:tab w:val="left" w:pos="1702"/>
          <w:tab w:val="left" w:pos="2269"/>
          <w:tab w:val="left" w:pos="3092"/>
          <w:tab w:val="left" w:pos="3800"/>
          <w:tab w:val="left" w:pos="4508"/>
          <w:tab w:val="left" w:pos="5216"/>
          <w:tab w:val="left" w:pos="5924"/>
          <w:tab w:val="left" w:pos="6632"/>
          <w:tab w:val="left" w:pos="7340"/>
          <w:tab w:val="left" w:pos="8048"/>
          <w:tab w:val="left" w:pos="8756"/>
        </w:tabs>
        <w:ind w:left="858" w:right="-51" w:hanging="858"/>
        <w:jc w:val="both"/>
        <w:outlineLvl w:val="1"/>
        <w:rPr>
          <w:rFonts w:cs="Arial"/>
          <w:sz w:val="22"/>
          <w:szCs w:val="22"/>
          <w:lang w:eastAsia="en-GB"/>
        </w:rPr>
      </w:pPr>
    </w:p>
    <w:p w:rsidR="00E40BA1" w:rsidRPr="00334798" w:rsidRDefault="005E4D2D" w:rsidP="002D55A7">
      <w:pPr>
        <w:numPr>
          <w:ilvl w:val="2"/>
          <w:numId w:val="37"/>
        </w:numPr>
        <w:tabs>
          <w:tab w:val="clear" w:pos="2862"/>
          <w:tab w:val="num" w:pos="1985"/>
        </w:tabs>
        <w:overflowPunct/>
        <w:autoSpaceDE/>
        <w:autoSpaceDN/>
        <w:adjustRightInd/>
        <w:ind w:left="1985" w:hanging="851"/>
        <w:jc w:val="both"/>
        <w:textAlignment w:val="auto"/>
        <w:rPr>
          <w:rFonts w:cs="Arial"/>
          <w:sz w:val="22"/>
          <w:szCs w:val="22"/>
          <w:lang w:val="en-NZ"/>
        </w:rPr>
      </w:pPr>
      <w:r w:rsidRPr="00334798">
        <w:rPr>
          <w:rFonts w:cs="Arial"/>
          <w:sz w:val="22"/>
          <w:szCs w:val="22"/>
          <w:lang w:val="en-NZ"/>
        </w:rPr>
        <w:t>The</w:t>
      </w:r>
      <w:r w:rsidR="00E40BA1" w:rsidRPr="00334798">
        <w:rPr>
          <w:rFonts w:cs="Arial"/>
          <w:sz w:val="22"/>
          <w:szCs w:val="22"/>
          <w:lang w:val="en-NZ"/>
        </w:rPr>
        <w:t xml:space="preserve"> period of sick leave is more than three days and a medical certificate </w:t>
      </w:r>
      <w:proofErr w:type="gramStart"/>
      <w:r w:rsidR="00E40BA1" w:rsidRPr="00334798">
        <w:rPr>
          <w:rFonts w:cs="Arial"/>
          <w:sz w:val="22"/>
          <w:szCs w:val="22"/>
          <w:lang w:val="en-NZ"/>
        </w:rPr>
        <w:t>is</w:t>
      </w:r>
      <w:proofErr w:type="gramEnd"/>
      <w:r w:rsidR="00E40BA1" w:rsidRPr="00334798">
        <w:rPr>
          <w:rFonts w:cs="Arial"/>
          <w:sz w:val="22"/>
          <w:szCs w:val="22"/>
          <w:lang w:val="en-NZ"/>
        </w:rPr>
        <w:t xml:space="preserve"> produced.  </w:t>
      </w:r>
    </w:p>
    <w:p w:rsidR="00E40BA1" w:rsidRPr="00334798" w:rsidRDefault="00E40BA1" w:rsidP="002D55A7">
      <w:pPr>
        <w:numPr>
          <w:ilvl w:val="2"/>
          <w:numId w:val="37"/>
        </w:numPr>
        <w:tabs>
          <w:tab w:val="clear" w:pos="2862"/>
          <w:tab w:val="num" w:pos="1985"/>
        </w:tabs>
        <w:overflowPunct/>
        <w:autoSpaceDE/>
        <w:autoSpaceDN/>
        <w:adjustRightInd/>
        <w:ind w:left="1985" w:hanging="851"/>
        <w:jc w:val="both"/>
        <w:textAlignment w:val="auto"/>
        <w:rPr>
          <w:rFonts w:cs="Arial"/>
          <w:sz w:val="22"/>
          <w:szCs w:val="22"/>
          <w:lang w:val="en-NZ"/>
        </w:rPr>
      </w:pPr>
      <w:r w:rsidRPr="00334798">
        <w:rPr>
          <w:rFonts w:cs="Arial"/>
          <w:sz w:val="22"/>
          <w:szCs w:val="22"/>
          <w:lang w:val="en-NZ"/>
        </w:rPr>
        <w:t>In cases where the period of sickness extends beyond the approved period of annual or long service leave, approval will also be given to debiting the portion, which occurred within the annual leave or long service leave period, against sick leave entitleme</w:t>
      </w:r>
      <w:r w:rsidR="004A6F59">
        <w:rPr>
          <w:rFonts w:cs="Arial"/>
          <w:sz w:val="22"/>
          <w:szCs w:val="22"/>
          <w:lang w:val="en-NZ"/>
        </w:rPr>
        <w:t>nt, provided the conditions in 12.8 and 12</w:t>
      </w:r>
      <w:r w:rsidRPr="00334798">
        <w:rPr>
          <w:rFonts w:cs="Arial"/>
          <w:sz w:val="22"/>
          <w:szCs w:val="22"/>
          <w:lang w:val="en-NZ"/>
        </w:rPr>
        <w:t xml:space="preserve">.8.1 above apply.  </w:t>
      </w:r>
    </w:p>
    <w:p w:rsidR="00E40BA1" w:rsidRDefault="00E40BA1" w:rsidP="002D55A7">
      <w:pPr>
        <w:numPr>
          <w:ilvl w:val="2"/>
          <w:numId w:val="37"/>
        </w:numPr>
        <w:tabs>
          <w:tab w:val="clear" w:pos="2862"/>
          <w:tab w:val="num" w:pos="1985"/>
        </w:tabs>
        <w:overflowPunct/>
        <w:autoSpaceDE/>
        <w:autoSpaceDN/>
        <w:adjustRightInd/>
        <w:ind w:left="1985" w:hanging="851"/>
        <w:jc w:val="both"/>
        <w:textAlignment w:val="auto"/>
        <w:rPr>
          <w:rFonts w:cs="Arial"/>
          <w:sz w:val="22"/>
          <w:szCs w:val="22"/>
          <w:lang w:val="en-NZ"/>
        </w:rPr>
      </w:pPr>
      <w:r w:rsidRPr="00334798">
        <w:rPr>
          <w:rFonts w:cs="Arial"/>
          <w:sz w:val="22"/>
          <w:szCs w:val="22"/>
          <w:lang w:val="en-NZ"/>
        </w:rPr>
        <w:t xml:space="preserve">Annual leave or long service leave may not be split </w:t>
      </w:r>
      <w:r w:rsidR="005E4D2D" w:rsidRPr="00334798">
        <w:rPr>
          <w:rFonts w:cs="Arial"/>
          <w:sz w:val="22"/>
          <w:szCs w:val="22"/>
          <w:lang w:val="en-NZ"/>
        </w:rPr>
        <w:t>to allow</w:t>
      </w:r>
      <w:r w:rsidRPr="00334798">
        <w:rPr>
          <w:rFonts w:cs="Arial"/>
          <w:sz w:val="22"/>
          <w:szCs w:val="22"/>
          <w:lang w:val="en-NZ"/>
        </w:rPr>
        <w:t xml:space="preserve"> periods of illness of three days or less to be taken.  </w:t>
      </w:r>
    </w:p>
    <w:p w:rsidR="000D010C" w:rsidRPr="00334798" w:rsidRDefault="000D010C" w:rsidP="0098206A">
      <w:pPr>
        <w:overflowPunct/>
        <w:autoSpaceDE/>
        <w:autoSpaceDN/>
        <w:adjustRightInd/>
        <w:ind w:left="1985"/>
        <w:jc w:val="both"/>
        <w:textAlignment w:val="auto"/>
        <w:rPr>
          <w:rFonts w:cs="Arial"/>
          <w:sz w:val="22"/>
          <w:szCs w:val="22"/>
          <w:lang w:val="en-NZ"/>
        </w:rPr>
      </w:pPr>
    </w:p>
    <w:p w:rsidR="00E40BA1" w:rsidRDefault="0098206A" w:rsidP="0098206A">
      <w:pPr>
        <w:tabs>
          <w:tab w:val="left" w:pos="0"/>
        </w:tabs>
        <w:overflowPunct/>
        <w:autoSpaceDE/>
        <w:autoSpaceDN/>
        <w:adjustRightInd/>
        <w:ind w:left="1134" w:hanging="1134"/>
        <w:jc w:val="both"/>
        <w:textAlignment w:val="auto"/>
        <w:rPr>
          <w:rFonts w:cs="Arial"/>
          <w:sz w:val="22"/>
          <w:szCs w:val="22"/>
          <w:lang w:val="en-NZ"/>
        </w:rPr>
      </w:pPr>
      <w:r>
        <w:rPr>
          <w:rFonts w:cs="Arial"/>
          <w:sz w:val="22"/>
          <w:szCs w:val="22"/>
          <w:lang w:val="en-NZ"/>
        </w:rPr>
        <w:t>12.9</w:t>
      </w:r>
      <w:r>
        <w:rPr>
          <w:rFonts w:cs="Arial"/>
          <w:sz w:val="22"/>
          <w:szCs w:val="22"/>
          <w:lang w:val="en-NZ"/>
        </w:rPr>
        <w:tab/>
      </w:r>
      <w:r w:rsidR="00E40BA1" w:rsidRPr="00334798">
        <w:rPr>
          <w:rFonts w:cs="Arial"/>
          <w:sz w:val="22"/>
          <w:szCs w:val="22"/>
          <w:lang w:val="en-NZ"/>
        </w:rPr>
        <w:t xml:space="preserve">During periods of leave without pay, sick leave entitlements will not continue to accrue. </w:t>
      </w:r>
    </w:p>
    <w:p w:rsidR="000D010C" w:rsidRPr="00334798" w:rsidRDefault="000D010C" w:rsidP="0098206A">
      <w:pPr>
        <w:tabs>
          <w:tab w:val="left" w:pos="0"/>
        </w:tabs>
        <w:overflowPunct/>
        <w:autoSpaceDE/>
        <w:autoSpaceDN/>
        <w:adjustRightInd/>
        <w:ind w:left="1134"/>
        <w:jc w:val="both"/>
        <w:textAlignment w:val="auto"/>
        <w:rPr>
          <w:rFonts w:cs="Arial"/>
          <w:sz w:val="22"/>
          <w:szCs w:val="22"/>
          <w:lang w:val="en-NZ"/>
        </w:rPr>
      </w:pPr>
    </w:p>
    <w:p w:rsidR="00E40BA1" w:rsidRPr="00334798" w:rsidRDefault="000D010C" w:rsidP="0098206A">
      <w:pPr>
        <w:tabs>
          <w:tab w:val="left" w:pos="1134"/>
        </w:tabs>
        <w:overflowPunct/>
        <w:autoSpaceDE/>
        <w:autoSpaceDN/>
        <w:adjustRightInd/>
        <w:ind w:left="1134" w:hanging="1134"/>
        <w:jc w:val="both"/>
        <w:textAlignment w:val="auto"/>
        <w:rPr>
          <w:rFonts w:cs="Arial"/>
          <w:sz w:val="22"/>
          <w:szCs w:val="22"/>
          <w:lang w:val="en-NZ"/>
        </w:rPr>
      </w:pPr>
      <w:r>
        <w:rPr>
          <w:rFonts w:cs="Arial"/>
          <w:sz w:val="22"/>
          <w:szCs w:val="22"/>
          <w:lang w:val="en-NZ"/>
        </w:rPr>
        <w:t>12.10</w:t>
      </w:r>
      <w:r w:rsidR="0098206A">
        <w:rPr>
          <w:rFonts w:cs="Arial"/>
          <w:sz w:val="22"/>
          <w:szCs w:val="22"/>
          <w:lang w:val="en-NZ"/>
        </w:rPr>
        <w:tab/>
      </w:r>
      <w:r w:rsidR="00E40BA1" w:rsidRPr="00334798">
        <w:rPr>
          <w:rFonts w:cs="Arial"/>
          <w:sz w:val="22"/>
          <w:szCs w:val="22"/>
          <w:lang w:val="en-NZ"/>
        </w:rPr>
        <w:t>Where an employee has a consistent pattern of short term Sick Leave, or where those absences are more than 10 working days/shifts or more in a year, then the employee’s situation may be reviewed in line with the DHB’s policy and Sick Leave practices. The focus of the review will be to assist the employee in establishing practical arrangements to recover from sickness or injury.</w:t>
      </w:r>
    </w:p>
    <w:p w:rsidR="00253912" w:rsidRPr="0098206A" w:rsidRDefault="00253912" w:rsidP="00DC228C">
      <w:pPr>
        <w:tabs>
          <w:tab w:val="left" w:pos="851"/>
          <w:tab w:val="left" w:pos="1134"/>
          <w:tab w:val="left" w:pos="1701"/>
          <w:tab w:val="left" w:pos="2268"/>
          <w:tab w:val="left" w:pos="2835"/>
          <w:tab w:val="left" w:pos="3402"/>
          <w:tab w:val="left" w:pos="3969"/>
          <w:tab w:val="left" w:pos="4536"/>
          <w:tab w:val="left" w:pos="5103"/>
          <w:tab w:val="left" w:pos="5670"/>
          <w:tab w:val="left" w:pos="6237"/>
        </w:tabs>
        <w:jc w:val="both"/>
        <w:rPr>
          <w:rFonts w:cs="Arial"/>
          <w:sz w:val="22"/>
          <w:szCs w:val="22"/>
        </w:rPr>
      </w:pPr>
    </w:p>
    <w:p w:rsidR="000D010C" w:rsidRPr="0098206A" w:rsidRDefault="000D010C" w:rsidP="0098206A">
      <w:pPr>
        <w:tabs>
          <w:tab w:val="left" w:pos="1134"/>
          <w:tab w:val="left" w:pos="1701"/>
          <w:tab w:val="left" w:pos="2268"/>
          <w:tab w:val="left" w:pos="2835"/>
          <w:tab w:val="left" w:pos="3402"/>
          <w:tab w:val="left" w:pos="3969"/>
          <w:tab w:val="left" w:pos="4536"/>
          <w:tab w:val="left" w:pos="5103"/>
          <w:tab w:val="left" w:pos="5670"/>
          <w:tab w:val="left" w:pos="6237"/>
        </w:tabs>
        <w:ind w:left="1134" w:hanging="1134"/>
        <w:jc w:val="both"/>
        <w:rPr>
          <w:rFonts w:cs="Arial"/>
          <w:sz w:val="22"/>
          <w:szCs w:val="22"/>
        </w:rPr>
      </w:pPr>
      <w:r w:rsidRPr="0098206A">
        <w:rPr>
          <w:rFonts w:cs="Arial"/>
          <w:sz w:val="22"/>
          <w:szCs w:val="22"/>
        </w:rPr>
        <w:t>12.11</w:t>
      </w:r>
      <w:r w:rsidRPr="0098206A">
        <w:rPr>
          <w:rFonts w:cs="Arial"/>
          <w:sz w:val="22"/>
          <w:szCs w:val="22"/>
        </w:rPr>
        <w:tab/>
        <w:t xml:space="preserve">Where an employee is incapacitated as a result of a work </w:t>
      </w:r>
      <w:proofErr w:type="gramStart"/>
      <w:r w:rsidRPr="0098206A">
        <w:rPr>
          <w:rFonts w:cs="Arial"/>
          <w:sz w:val="22"/>
          <w:szCs w:val="22"/>
        </w:rPr>
        <w:t>accident,</w:t>
      </w:r>
      <w:proofErr w:type="gramEnd"/>
      <w:r w:rsidRPr="0098206A">
        <w:rPr>
          <w:rFonts w:cs="Arial"/>
          <w:sz w:val="22"/>
          <w:szCs w:val="22"/>
        </w:rPr>
        <w:t xml:space="preserve"> and that employee is on earnings related compensation, then the employer agrees to supplement the employee’s compensation by 20% of base salary during the period of incapacitation. This payment shall be taken as a charge against Sick Leave up to the extent of the employee’s paid sick leave entitlement. The employer may agree to reimburse employees for treatment and other expenses or for financial disadvantage incurred as a result of a work related accident. This agreement will be on a case by case basis.</w:t>
      </w:r>
    </w:p>
    <w:p w:rsidR="00656EFA" w:rsidRDefault="00656EFA" w:rsidP="00DC228C">
      <w:pPr>
        <w:tabs>
          <w:tab w:val="left" w:pos="851"/>
          <w:tab w:val="left" w:pos="1134"/>
          <w:tab w:val="left" w:pos="1701"/>
          <w:tab w:val="left" w:pos="2268"/>
          <w:tab w:val="left" w:pos="2835"/>
          <w:tab w:val="left" w:pos="3402"/>
          <w:tab w:val="left" w:pos="3969"/>
          <w:tab w:val="left" w:pos="4536"/>
          <w:tab w:val="left" w:pos="5103"/>
          <w:tab w:val="left" w:pos="5670"/>
          <w:tab w:val="left" w:pos="6237"/>
        </w:tabs>
        <w:jc w:val="both"/>
        <w:rPr>
          <w:rFonts w:cs="Arial"/>
          <w:b/>
          <w:sz w:val="22"/>
          <w:szCs w:val="22"/>
        </w:rPr>
      </w:pPr>
    </w:p>
    <w:p w:rsidR="00656EFA" w:rsidRPr="0098206A" w:rsidRDefault="000D010C" w:rsidP="0098206A">
      <w:pPr>
        <w:tabs>
          <w:tab w:val="left" w:pos="1134"/>
          <w:tab w:val="left" w:pos="1701"/>
          <w:tab w:val="left" w:pos="2268"/>
          <w:tab w:val="left" w:pos="2835"/>
          <w:tab w:val="left" w:pos="3402"/>
          <w:tab w:val="left" w:pos="3969"/>
          <w:tab w:val="left" w:pos="4536"/>
          <w:tab w:val="left" w:pos="5103"/>
          <w:tab w:val="left" w:pos="5670"/>
          <w:tab w:val="left" w:pos="6237"/>
        </w:tabs>
        <w:ind w:left="1134" w:hanging="1134"/>
        <w:jc w:val="both"/>
        <w:rPr>
          <w:rFonts w:cs="Arial"/>
          <w:sz w:val="22"/>
          <w:szCs w:val="22"/>
        </w:rPr>
      </w:pPr>
      <w:r w:rsidRPr="0098206A">
        <w:rPr>
          <w:rFonts w:cs="Arial"/>
          <w:sz w:val="22"/>
          <w:szCs w:val="22"/>
        </w:rPr>
        <w:t>12.12</w:t>
      </w:r>
      <w:r w:rsidRPr="0098206A">
        <w:rPr>
          <w:rFonts w:cs="Arial"/>
          <w:sz w:val="22"/>
          <w:szCs w:val="22"/>
        </w:rPr>
        <w:tab/>
        <w:t xml:space="preserve">For </w:t>
      </w:r>
      <w:proofErr w:type="spellStart"/>
      <w:r w:rsidRPr="0098206A">
        <w:rPr>
          <w:rFonts w:cs="Arial"/>
          <w:sz w:val="22"/>
          <w:szCs w:val="22"/>
        </w:rPr>
        <w:t>non work-related</w:t>
      </w:r>
      <w:proofErr w:type="spellEnd"/>
      <w:r w:rsidRPr="0098206A">
        <w:rPr>
          <w:rFonts w:cs="Arial"/>
          <w:sz w:val="22"/>
          <w:szCs w:val="22"/>
        </w:rPr>
        <w:t xml:space="preserve"> accidents, where the employee requests, the employer shall supplement the employee’s compensation by 20% of base salary and this shall be debited against the employee’s sick leave up to the extent of the employee’s paid sick leave entitlement.  </w:t>
      </w:r>
    </w:p>
    <w:p w:rsidR="005A7D93" w:rsidRPr="00C42AA2" w:rsidRDefault="005A7D93" w:rsidP="00DC228C">
      <w:pPr>
        <w:tabs>
          <w:tab w:val="left" w:pos="851"/>
          <w:tab w:val="left" w:pos="1134"/>
          <w:tab w:val="left" w:pos="1701"/>
          <w:tab w:val="left" w:pos="2268"/>
          <w:tab w:val="left" w:pos="2835"/>
          <w:tab w:val="left" w:pos="3402"/>
          <w:tab w:val="left" w:pos="3969"/>
          <w:tab w:val="left" w:pos="4536"/>
          <w:tab w:val="left" w:pos="5103"/>
          <w:tab w:val="left" w:pos="5670"/>
          <w:tab w:val="left" w:pos="6237"/>
        </w:tabs>
        <w:jc w:val="both"/>
        <w:rPr>
          <w:rFonts w:cs="Arial"/>
          <w:b/>
          <w:sz w:val="22"/>
          <w:szCs w:val="22"/>
        </w:rPr>
      </w:pPr>
    </w:p>
    <w:p w:rsidR="00E40BA1" w:rsidRPr="00C42AA2" w:rsidRDefault="00E40BA1" w:rsidP="002D55A7">
      <w:pPr>
        <w:numPr>
          <w:ilvl w:val="0"/>
          <w:numId w:val="37"/>
        </w:numPr>
        <w:tabs>
          <w:tab w:val="clear" w:pos="1062"/>
          <w:tab w:val="left" w:pos="1134"/>
        </w:tabs>
        <w:overflowPunct/>
        <w:autoSpaceDE/>
        <w:autoSpaceDN/>
        <w:adjustRightInd/>
        <w:ind w:left="1134" w:hanging="1134"/>
        <w:jc w:val="both"/>
        <w:textAlignment w:val="auto"/>
        <w:outlineLvl w:val="0"/>
        <w:rPr>
          <w:rFonts w:cs="Arial"/>
          <w:b/>
          <w:sz w:val="22"/>
          <w:szCs w:val="22"/>
          <w:lang w:val="en-NZ"/>
        </w:rPr>
      </w:pPr>
      <w:bookmarkStart w:id="20" w:name="_Toc209857814"/>
      <w:r w:rsidRPr="00C42AA2">
        <w:rPr>
          <w:rFonts w:cs="Arial"/>
          <w:b/>
          <w:sz w:val="22"/>
          <w:szCs w:val="22"/>
          <w:lang w:val="en-NZ"/>
        </w:rPr>
        <w:t>PARENTAL LEAVE</w:t>
      </w:r>
      <w:bookmarkEnd w:id="20"/>
    </w:p>
    <w:p w:rsidR="00E40BA1" w:rsidRPr="00C42AA2" w:rsidRDefault="00E40BA1" w:rsidP="003A70DC">
      <w:pPr>
        <w:tabs>
          <w:tab w:val="left" w:pos="1134"/>
        </w:tabs>
        <w:ind w:left="1134" w:hanging="1134"/>
        <w:jc w:val="both"/>
        <w:rPr>
          <w:rFonts w:cs="Arial"/>
          <w:b/>
          <w:sz w:val="22"/>
          <w:szCs w:val="22"/>
          <w:lang w:val="en-NZ"/>
        </w:rPr>
      </w:pPr>
    </w:p>
    <w:p w:rsidR="00E40BA1" w:rsidRPr="00C42AA2" w:rsidRDefault="00E40BA1" w:rsidP="005C57C4">
      <w:pPr>
        <w:numPr>
          <w:ilvl w:val="1"/>
          <w:numId w:val="38"/>
        </w:numPr>
        <w:tabs>
          <w:tab w:val="left" w:pos="1134"/>
        </w:tabs>
        <w:overflowPunct/>
        <w:autoSpaceDE/>
        <w:autoSpaceDN/>
        <w:adjustRightInd/>
        <w:jc w:val="both"/>
        <w:textAlignment w:val="auto"/>
        <w:rPr>
          <w:rFonts w:cs="Arial"/>
          <w:sz w:val="22"/>
          <w:szCs w:val="22"/>
          <w:lang w:val="en-NZ"/>
        </w:rPr>
      </w:pPr>
      <w:r w:rsidRPr="00C42AA2">
        <w:rPr>
          <w:rFonts w:cs="Arial"/>
          <w:sz w:val="22"/>
          <w:szCs w:val="22"/>
          <w:lang w:val="en-NZ"/>
        </w:rPr>
        <w:t>Statement of principle - The parties acknowledge the following provisions are to protect the rights of employees during pregnancy and on their return to employment following parental leave and is to be read in conjunction with the Parental Leave and Employment Protection Act 1987 (referred to as the Act in this clause 1</w:t>
      </w:r>
      <w:r w:rsidR="001E05EE" w:rsidRPr="00C42AA2">
        <w:rPr>
          <w:rFonts w:cs="Arial"/>
          <w:sz w:val="22"/>
          <w:szCs w:val="22"/>
          <w:lang w:val="en-NZ"/>
        </w:rPr>
        <w:t>3</w:t>
      </w:r>
      <w:r w:rsidRPr="00C42AA2">
        <w:rPr>
          <w:rFonts w:cs="Arial"/>
          <w:sz w:val="22"/>
          <w:szCs w:val="22"/>
          <w:lang w:val="en-NZ"/>
        </w:rPr>
        <w:t>), provided that where this clause 1</w:t>
      </w:r>
      <w:r w:rsidR="001E05EE" w:rsidRPr="00C42AA2">
        <w:rPr>
          <w:rFonts w:cs="Arial"/>
          <w:sz w:val="22"/>
          <w:szCs w:val="22"/>
          <w:lang w:val="en-NZ"/>
        </w:rPr>
        <w:t>3</w:t>
      </w:r>
      <w:r w:rsidRPr="00C42AA2">
        <w:rPr>
          <w:rFonts w:cs="Arial"/>
          <w:sz w:val="22"/>
          <w:szCs w:val="22"/>
          <w:lang w:val="en-NZ"/>
        </w:rPr>
        <w:t xml:space="preserve"> is more favourable to the employee, the provisions of this clause 1</w:t>
      </w:r>
      <w:r w:rsidR="001E05EE" w:rsidRPr="00C42AA2">
        <w:rPr>
          <w:rFonts w:cs="Arial"/>
          <w:sz w:val="22"/>
          <w:szCs w:val="22"/>
          <w:lang w:val="en-NZ"/>
        </w:rPr>
        <w:t>3</w:t>
      </w:r>
      <w:r w:rsidRPr="00C42AA2">
        <w:rPr>
          <w:rFonts w:cs="Arial"/>
          <w:sz w:val="22"/>
          <w:szCs w:val="22"/>
          <w:lang w:val="en-NZ"/>
        </w:rPr>
        <w:t xml:space="preserve"> shall prevail.  </w:t>
      </w:r>
      <w:r w:rsidR="005C57C4" w:rsidRPr="005C57C4">
        <w:rPr>
          <w:rFonts w:cs="Arial"/>
          <w:sz w:val="22"/>
          <w:szCs w:val="22"/>
          <w:lang w:val="en-NZ"/>
        </w:rPr>
        <w:t xml:space="preserve">Employees should seek the advice of their manager, Human Resources or </w:t>
      </w:r>
      <w:r w:rsidR="0082687B">
        <w:rPr>
          <w:rFonts w:cs="Arial"/>
          <w:sz w:val="22"/>
          <w:szCs w:val="22"/>
          <w:lang w:val="en-NZ"/>
        </w:rPr>
        <w:t>APEX</w:t>
      </w:r>
      <w:r w:rsidR="005C57C4" w:rsidRPr="005C57C4">
        <w:rPr>
          <w:rFonts w:cs="Arial"/>
          <w:sz w:val="22"/>
          <w:szCs w:val="22"/>
          <w:lang w:val="en-NZ"/>
        </w:rPr>
        <w:t xml:space="preserve"> in applying for parental leave. Advice on parental leave is also available from Employment New Zealand (www.employment.govt.nz). Advice on parental leave payments is available from the Inland Revenue Department (www.ird.govt.nz.)</w:t>
      </w:r>
    </w:p>
    <w:p w:rsidR="00E40BA1" w:rsidRPr="00C42AA2" w:rsidRDefault="00E40BA1" w:rsidP="003A70DC">
      <w:pPr>
        <w:tabs>
          <w:tab w:val="num" w:pos="900"/>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Entitlement and eligibility - Provided that the employee assumes or intends to assume the primary care </w:t>
      </w:r>
      <w:r w:rsidR="005C57C4">
        <w:rPr>
          <w:rFonts w:cs="Arial"/>
          <w:sz w:val="22"/>
          <w:szCs w:val="22"/>
          <w:lang w:val="en-NZ"/>
        </w:rPr>
        <w:t xml:space="preserve">as defined in the Act, or is the primary carer or partner of a primary carer, </w:t>
      </w:r>
      <w:r w:rsidRPr="00C42AA2">
        <w:rPr>
          <w:rFonts w:cs="Arial"/>
          <w:sz w:val="22"/>
          <w:szCs w:val="22"/>
          <w:lang w:val="en-NZ"/>
        </w:rPr>
        <w:t xml:space="preserve"> the entitlement to parental leave is:</w:t>
      </w:r>
    </w:p>
    <w:p w:rsidR="00E40BA1" w:rsidRPr="00C42AA2" w:rsidRDefault="00E40BA1" w:rsidP="002A3789">
      <w:pPr>
        <w:keepNext/>
        <w:tabs>
          <w:tab w:val="num" w:pos="858"/>
          <w:tab w:val="left" w:pos="1134"/>
          <w:tab w:val="left" w:pos="1702"/>
          <w:tab w:val="left" w:pos="2269"/>
          <w:tab w:val="left" w:pos="3092"/>
          <w:tab w:val="left" w:pos="3800"/>
          <w:tab w:val="left" w:pos="4508"/>
          <w:tab w:val="left" w:pos="5216"/>
          <w:tab w:val="left" w:pos="5924"/>
          <w:tab w:val="left" w:pos="6632"/>
          <w:tab w:val="left" w:pos="7340"/>
          <w:tab w:val="left" w:pos="8048"/>
          <w:tab w:val="left" w:pos="8756"/>
        </w:tabs>
        <w:ind w:left="858" w:right="-51" w:hanging="858"/>
        <w:jc w:val="both"/>
        <w:outlineLvl w:val="1"/>
        <w:rPr>
          <w:rFonts w:cs="Arial"/>
          <w:sz w:val="22"/>
          <w:szCs w:val="22"/>
          <w:lang w:eastAsia="en-GB"/>
        </w:rPr>
      </w:pPr>
    </w:p>
    <w:p w:rsidR="00E40BA1" w:rsidRPr="00C42AA2" w:rsidRDefault="00E40BA1" w:rsidP="002D55A7">
      <w:pPr>
        <w:numPr>
          <w:ilvl w:val="0"/>
          <w:numId w:val="41"/>
        </w:numPr>
        <w:tabs>
          <w:tab w:val="clear" w:pos="2160"/>
          <w:tab w:val="num" w:pos="1985"/>
        </w:tabs>
        <w:overflowPunct/>
        <w:ind w:left="1985" w:hanging="851"/>
        <w:jc w:val="both"/>
        <w:textAlignment w:val="auto"/>
        <w:rPr>
          <w:rFonts w:cs="Arial"/>
          <w:sz w:val="22"/>
          <w:szCs w:val="22"/>
          <w:lang w:eastAsia="en-GB"/>
        </w:rPr>
      </w:pPr>
      <w:r w:rsidRPr="00C42AA2">
        <w:rPr>
          <w:rFonts w:cs="Arial"/>
          <w:sz w:val="22"/>
          <w:szCs w:val="22"/>
          <w:lang w:eastAsia="en-GB"/>
        </w:rPr>
        <w:t>in respect of every child born to them or their partner;</w:t>
      </w:r>
    </w:p>
    <w:p w:rsidR="00E40BA1" w:rsidRPr="00C42AA2" w:rsidRDefault="00E40BA1" w:rsidP="002D55A7">
      <w:pPr>
        <w:numPr>
          <w:ilvl w:val="0"/>
          <w:numId w:val="41"/>
        </w:numPr>
        <w:tabs>
          <w:tab w:val="clear" w:pos="2160"/>
          <w:tab w:val="left" w:pos="1985"/>
        </w:tabs>
        <w:overflowPunct/>
        <w:ind w:left="1985" w:hanging="851"/>
        <w:jc w:val="both"/>
        <w:textAlignment w:val="auto"/>
        <w:rPr>
          <w:rFonts w:cs="Arial"/>
          <w:sz w:val="22"/>
          <w:szCs w:val="22"/>
          <w:lang w:eastAsia="en-GB"/>
        </w:rPr>
      </w:pPr>
      <w:r w:rsidRPr="00C42AA2">
        <w:rPr>
          <w:rFonts w:cs="Arial"/>
          <w:sz w:val="22"/>
          <w:szCs w:val="22"/>
          <w:lang w:eastAsia="en-GB"/>
        </w:rPr>
        <w:t xml:space="preserve">in respect of every child </w:t>
      </w:r>
      <w:r w:rsidR="005C57C4">
        <w:rPr>
          <w:rFonts w:cs="Arial"/>
          <w:sz w:val="22"/>
          <w:szCs w:val="22"/>
          <w:lang w:eastAsia="en-GB"/>
        </w:rPr>
        <w:t>under six years of age, where the employee becomes a primary parent for the child;</w:t>
      </w:r>
    </w:p>
    <w:p w:rsidR="00E40BA1" w:rsidRPr="00C42AA2" w:rsidRDefault="00E40BA1" w:rsidP="002D55A7">
      <w:pPr>
        <w:numPr>
          <w:ilvl w:val="0"/>
          <w:numId w:val="41"/>
        </w:numPr>
        <w:tabs>
          <w:tab w:val="clear" w:pos="2160"/>
          <w:tab w:val="left" w:pos="1985"/>
        </w:tabs>
        <w:overflowPunct/>
        <w:ind w:left="1985" w:hanging="851"/>
        <w:jc w:val="both"/>
        <w:textAlignment w:val="auto"/>
        <w:rPr>
          <w:rFonts w:cs="Arial"/>
          <w:sz w:val="22"/>
          <w:szCs w:val="22"/>
          <w:lang w:eastAsia="en-GB"/>
        </w:rPr>
      </w:pPr>
      <w:r w:rsidRPr="00C42AA2">
        <w:rPr>
          <w:rFonts w:cs="Arial"/>
          <w:sz w:val="22"/>
          <w:szCs w:val="22"/>
          <w:lang w:eastAsia="en-GB"/>
        </w:rPr>
        <w:t xml:space="preserve">where two or more children are born at the same time or </w:t>
      </w:r>
      <w:r w:rsidR="005C57C4">
        <w:rPr>
          <w:rFonts w:cs="Arial"/>
          <w:sz w:val="22"/>
          <w:szCs w:val="22"/>
          <w:lang w:eastAsia="en-GB"/>
        </w:rPr>
        <w:t xml:space="preserve">where the employee becomes a primary carer for two or more children under six years of age within a one month period, </w:t>
      </w:r>
      <w:r w:rsidRPr="00C42AA2">
        <w:rPr>
          <w:rFonts w:cs="Arial"/>
          <w:sz w:val="22"/>
          <w:szCs w:val="22"/>
          <w:lang w:eastAsia="en-GB"/>
        </w:rPr>
        <w:t xml:space="preserve"> for the purposes of these provisions the employee's entitlement shall be the same as if only one child.</w:t>
      </w:r>
    </w:p>
    <w:p w:rsidR="00E40BA1" w:rsidRPr="00C42AA2" w:rsidRDefault="00E40BA1" w:rsidP="00E40BA1">
      <w:pPr>
        <w:ind w:left="540"/>
        <w:jc w:val="both"/>
        <w:rPr>
          <w:rFonts w:cs="Arial"/>
          <w:sz w:val="22"/>
          <w:szCs w:val="22"/>
          <w:lang w:eastAsia="en-GB"/>
        </w:rPr>
      </w:pPr>
    </w:p>
    <w:p w:rsidR="00E40BA1" w:rsidRPr="00C42AA2" w:rsidRDefault="00E40BA1" w:rsidP="002D55A7">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Length of Parental Leave</w:t>
      </w:r>
    </w:p>
    <w:p w:rsidR="00E40BA1" w:rsidRPr="00C42AA2" w:rsidRDefault="00E40BA1" w:rsidP="00E40BA1">
      <w:pPr>
        <w:tabs>
          <w:tab w:val="num" w:pos="1080"/>
        </w:tabs>
        <w:jc w:val="both"/>
        <w:rPr>
          <w:rFonts w:cs="Arial"/>
          <w:sz w:val="22"/>
          <w:szCs w:val="22"/>
          <w:lang w:val="en-NZ"/>
        </w:rPr>
      </w:pPr>
    </w:p>
    <w:p w:rsidR="00E40BA1" w:rsidRPr="00C42AA2" w:rsidRDefault="00E40BA1" w:rsidP="002D55A7">
      <w:pPr>
        <w:numPr>
          <w:ilvl w:val="0"/>
          <w:numId w:val="42"/>
        </w:numPr>
        <w:tabs>
          <w:tab w:val="clear" w:pos="2160"/>
          <w:tab w:val="num" w:pos="1985"/>
        </w:tabs>
        <w:overflowPunct/>
        <w:ind w:left="1985" w:hanging="851"/>
        <w:jc w:val="both"/>
        <w:textAlignment w:val="auto"/>
        <w:rPr>
          <w:rFonts w:cs="Arial"/>
          <w:sz w:val="22"/>
          <w:szCs w:val="22"/>
          <w:lang w:eastAsia="en-GB"/>
        </w:rPr>
      </w:pPr>
      <w:r w:rsidRPr="00C42AA2">
        <w:rPr>
          <w:rFonts w:cs="Arial"/>
          <w:sz w:val="22"/>
          <w:szCs w:val="22"/>
          <w:lang w:eastAsia="en-GB"/>
        </w:rPr>
        <w:t>Parental leave of up to 12 months is to be granted to employees with at least one year's service at the time of commencing leave.</w:t>
      </w:r>
    </w:p>
    <w:p w:rsidR="00E40BA1" w:rsidRPr="00C42AA2" w:rsidRDefault="00E40BA1" w:rsidP="002D55A7">
      <w:pPr>
        <w:numPr>
          <w:ilvl w:val="0"/>
          <w:numId w:val="42"/>
        </w:numPr>
        <w:tabs>
          <w:tab w:val="clear" w:pos="2160"/>
          <w:tab w:val="num" w:pos="1985"/>
        </w:tabs>
        <w:overflowPunct/>
        <w:ind w:left="1985" w:hanging="851"/>
        <w:jc w:val="both"/>
        <w:textAlignment w:val="auto"/>
        <w:rPr>
          <w:rFonts w:cs="Arial"/>
          <w:sz w:val="22"/>
          <w:szCs w:val="22"/>
          <w:lang w:eastAsia="en-GB"/>
        </w:rPr>
      </w:pPr>
      <w:r w:rsidRPr="00C42AA2">
        <w:rPr>
          <w:rFonts w:cs="Arial"/>
          <w:sz w:val="22"/>
          <w:szCs w:val="22"/>
          <w:lang w:eastAsia="en-GB"/>
        </w:rPr>
        <w:t>Parental leave of up to six months is to be granted to employees with less than one year's service at the time of commencing leave.</w:t>
      </w:r>
    </w:p>
    <w:p w:rsidR="00E40BA1" w:rsidRPr="00C42AA2" w:rsidRDefault="00E40BA1" w:rsidP="00302095">
      <w:pPr>
        <w:tabs>
          <w:tab w:val="num" w:pos="1843"/>
        </w:tabs>
        <w:ind w:left="1843" w:hanging="709"/>
        <w:jc w:val="both"/>
        <w:rPr>
          <w:rFonts w:cs="Arial"/>
          <w:sz w:val="22"/>
          <w:szCs w:val="22"/>
          <w:lang w:eastAsia="en-GB"/>
        </w:rPr>
      </w:pPr>
    </w:p>
    <w:p w:rsidR="00E40BA1" w:rsidRPr="00C42AA2" w:rsidRDefault="00E40BA1" w:rsidP="008A0C64">
      <w:pPr>
        <w:ind w:left="1134"/>
        <w:jc w:val="both"/>
        <w:rPr>
          <w:rFonts w:cs="Arial"/>
          <w:sz w:val="22"/>
          <w:szCs w:val="22"/>
          <w:lang w:eastAsia="en-GB"/>
        </w:rPr>
      </w:pPr>
      <w:proofErr w:type="gramStart"/>
      <w:r w:rsidRPr="00C42AA2">
        <w:rPr>
          <w:rFonts w:cs="Arial"/>
          <w:sz w:val="22"/>
          <w:szCs w:val="22"/>
          <w:lang w:eastAsia="en-GB"/>
        </w:rPr>
        <w:t>Provided that the length of service for the purpose of this clause means the aggregate period of service, whether continuous or intermittent, in the employment of the employer.</w:t>
      </w:r>
      <w:proofErr w:type="gramEnd"/>
      <w:r w:rsidRPr="00C42AA2">
        <w:rPr>
          <w:rFonts w:cs="Arial"/>
          <w:sz w:val="22"/>
          <w:szCs w:val="22"/>
          <w:lang w:eastAsia="en-GB"/>
        </w:rPr>
        <w:t xml:space="preserve">  </w:t>
      </w:r>
    </w:p>
    <w:p w:rsidR="00E40BA1" w:rsidRPr="00C42AA2" w:rsidRDefault="00E40BA1" w:rsidP="00E40BA1">
      <w:pPr>
        <w:jc w:val="both"/>
        <w:rPr>
          <w:rFonts w:cs="Arial"/>
          <w:sz w:val="22"/>
          <w:szCs w:val="22"/>
          <w:lang w:eastAsia="en-GB"/>
        </w:rPr>
      </w:pPr>
    </w:p>
    <w:p w:rsidR="005C57C4" w:rsidRDefault="00E40BA1" w:rsidP="005C57C4">
      <w:pPr>
        <w:numPr>
          <w:ilvl w:val="0"/>
          <w:numId w:val="42"/>
        </w:numPr>
        <w:tabs>
          <w:tab w:val="num" w:pos="1985"/>
        </w:tabs>
        <w:overflowPunct/>
        <w:ind w:left="1985" w:hanging="851"/>
        <w:jc w:val="both"/>
        <w:textAlignment w:val="auto"/>
        <w:rPr>
          <w:rFonts w:cs="Arial"/>
          <w:sz w:val="22"/>
          <w:szCs w:val="22"/>
          <w:lang w:val="en-NZ" w:eastAsia="en-GB"/>
        </w:rPr>
      </w:pPr>
      <w:r w:rsidRPr="00C42AA2">
        <w:rPr>
          <w:rFonts w:cs="Arial"/>
          <w:sz w:val="22"/>
          <w:szCs w:val="22"/>
          <w:lang w:eastAsia="en-GB"/>
        </w:rPr>
        <w:t>The maximum period of parental leave may be taken by either the employee exclusively or it may be shared between the employee and their partner either concurrently or consecutively. This applies whether or not one or both partners are employed by the employer.</w:t>
      </w:r>
      <w:r w:rsidR="005C57C4" w:rsidRPr="005C57C4">
        <w:rPr>
          <w:rFonts w:ascii="Calibri" w:eastAsia="Calibri" w:hAnsi="Calibri"/>
          <w:sz w:val="22"/>
          <w:szCs w:val="22"/>
          <w:lang w:val="en-NZ"/>
        </w:rPr>
        <w:t xml:space="preserve"> </w:t>
      </w:r>
      <w:r w:rsidR="005C57C4" w:rsidRPr="005C57C4">
        <w:rPr>
          <w:rFonts w:cs="Arial"/>
          <w:sz w:val="22"/>
          <w:szCs w:val="22"/>
          <w:lang w:val="en-NZ" w:eastAsia="en-GB"/>
        </w:rPr>
        <w:t xml:space="preserve">The parental leave may be taken in more than one continuous period, with the start and finish dates of each additional period, and any extension of parental leave past the anniversary date of the commencement of parental leave, to be agreed between the employer and the employee. </w:t>
      </w:r>
    </w:p>
    <w:p w:rsidR="005C57C4" w:rsidRPr="005C57C4" w:rsidRDefault="005C57C4" w:rsidP="005C57C4">
      <w:pPr>
        <w:overflowPunct/>
        <w:ind w:left="1985"/>
        <w:jc w:val="both"/>
        <w:textAlignment w:val="auto"/>
        <w:rPr>
          <w:rFonts w:cs="Arial"/>
          <w:sz w:val="22"/>
          <w:szCs w:val="22"/>
          <w:lang w:val="en-NZ" w:eastAsia="en-GB"/>
        </w:rPr>
      </w:pPr>
    </w:p>
    <w:p w:rsidR="005C57C4" w:rsidRPr="005C57C4" w:rsidRDefault="005C57C4" w:rsidP="005C57C4">
      <w:pPr>
        <w:numPr>
          <w:ilvl w:val="0"/>
          <w:numId w:val="42"/>
        </w:numPr>
        <w:tabs>
          <w:tab w:val="num" w:pos="1985"/>
        </w:tabs>
        <w:overflowPunct/>
        <w:ind w:left="1985" w:hanging="851"/>
        <w:jc w:val="both"/>
        <w:textAlignment w:val="auto"/>
        <w:rPr>
          <w:rFonts w:cs="Arial"/>
          <w:sz w:val="22"/>
          <w:szCs w:val="22"/>
          <w:lang w:val="en-NZ" w:eastAsia="en-GB"/>
        </w:rPr>
      </w:pPr>
      <w:r w:rsidRPr="005C57C4">
        <w:rPr>
          <w:rFonts w:cs="Arial"/>
          <w:sz w:val="22"/>
          <w:szCs w:val="22"/>
          <w:lang w:val="en-NZ" w:eastAsia="en-GB"/>
        </w:rPr>
        <w:t xml:space="preserve">Pursuant to Part 3 (A) of the Act employees who are not entitled to primary carer leave may request a period of negotiated carer leave from their employment. Negotiated carer leave may enable the employee to receive parental leave payments from IRD if they meet the parental leave payment threshold test.        </w:t>
      </w:r>
    </w:p>
    <w:p w:rsidR="00E40BA1" w:rsidRPr="00C42AA2" w:rsidRDefault="00E40BA1" w:rsidP="005C57C4">
      <w:pPr>
        <w:overflowPunct/>
        <w:ind w:left="1985"/>
        <w:jc w:val="both"/>
        <w:textAlignment w:val="auto"/>
        <w:rPr>
          <w:rFonts w:cs="Arial"/>
          <w:sz w:val="22"/>
          <w:szCs w:val="22"/>
          <w:lang w:eastAsia="en-GB"/>
        </w:rPr>
      </w:pPr>
    </w:p>
    <w:p w:rsidR="00E40BA1" w:rsidRPr="00C42AA2" w:rsidRDefault="00E40BA1" w:rsidP="00E40BA1">
      <w:pPr>
        <w:jc w:val="both"/>
        <w:rPr>
          <w:rFonts w:cs="Arial"/>
          <w:sz w:val="22"/>
          <w:szCs w:val="22"/>
          <w:lang w:eastAsia="en-GB"/>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In cases of adoption of children of</w:t>
      </w:r>
      <w:r w:rsidR="005C57C4">
        <w:rPr>
          <w:rFonts w:cs="Arial"/>
          <w:sz w:val="22"/>
          <w:szCs w:val="22"/>
          <w:lang w:val="en-NZ"/>
        </w:rPr>
        <w:t xml:space="preserve"> </w:t>
      </w:r>
      <w:proofErr w:type="gramStart"/>
      <w:r w:rsidR="005C57C4">
        <w:rPr>
          <w:rFonts w:cs="Arial"/>
          <w:sz w:val="22"/>
          <w:szCs w:val="22"/>
          <w:lang w:val="en-NZ"/>
        </w:rPr>
        <w:t>under</w:t>
      </w:r>
      <w:proofErr w:type="gramEnd"/>
      <w:r w:rsidR="005C57C4">
        <w:rPr>
          <w:rFonts w:cs="Arial"/>
          <w:sz w:val="22"/>
          <w:szCs w:val="22"/>
          <w:lang w:val="en-NZ"/>
        </w:rPr>
        <w:t xml:space="preserve"> six</w:t>
      </w:r>
      <w:r w:rsidRPr="00C42AA2">
        <w:rPr>
          <w:rFonts w:cs="Arial"/>
          <w:sz w:val="22"/>
          <w:szCs w:val="22"/>
          <w:lang w:val="en-NZ"/>
        </w:rPr>
        <w:t xml:space="preserve"> years of age, parental leave shall be granted in terms of </w:t>
      </w:r>
      <w:r w:rsidR="007F6722" w:rsidRPr="00C42AA2">
        <w:rPr>
          <w:rFonts w:cs="Arial"/>
          <w:sz w:val="22"/>
          <w:szCs w:val="22"/>
          <w:lang w:val="en-NZ"/>
        </w:rPr>
        <w:t>clause</w:t>
      </w:r>
      <w:r w:rsidR="001B6366" w:rsidRPr="00C42AA2">
        <w:rPr>
          <w:rFonts w:cs="Arial"/>
          <w:sz w:val="22"/>
          <w:szCs w:val="22"/>
          <w:lang w:val="en-NZ"/>
        </w:rPr>
        <w:t xml:space="preserve">s </w:t>
      </w:r>
      <w:r w:rsidRPr="00C42AA2">
        <w:rPr>
          <w:rFonts w:cs="Arial"/>
          <w:sz w:val="22"/>
          <w:szCs w:val="22"/>
          <w:lang w:val="en-NZ"/>
        </w:rPr>
        <w:t>1</w:t>
      </w:r>
      <w:r w:rsidR="001E05EE" w:rsidRPr="00C42AA2">
        <w:rPr>
          <w:rFonts w:cs="Arial"/>
          <w:sz w:val="22"/>
          <w:szCs w:val="22"/>
          <w:lang w:val="en-NZ"/>
        </w:rPr>
        <w:t>3</w:t>
      </w:r>
      <w:r w:rsidRPr="00C42AA2">
        <w:rPr>
          <w:rFonts w:cs="Arial"/>
          <w:sz w:val="22"/>
          <w:szCs w:val="22"/>
          <w:lang w:val="en-NZ"/>
        </w:rPr>
        <w:t>.2 and 1</w:t>
      </w:r>
      <w:r w:rsidR="001E05EE" w:rsidRPr="00C42AA2">
        <w:rPr>
          <w:rFonts w:cs="Arial"/>
          <w:sz w:val="22"/>
          <w:szCs w:val="22"/>
          <w:lang w:val="en-NZ"/>
        </w:rPr>
        <w:t>3</w:t>
      </w:r>
      <w:r w:rsidRPr="00C42AA2">
        <w:rPr>
          <w:rFonts w:cs="Arial"/>
          <w:sz w:val="22"/>
          <w:szCs w:val="22"/>
          <w:lang w:val="en-NZ"/>
        </w:rPr>
        <w:t xml:space="preserve">.3 above, providing </w:t>
      </w:r>
      <w:r w:rsidR="005C57C4">
        <w:rPr>
          <w:rFonts w:cs="Arial"/>
          <w:sz w:val="22"/>
          <w:szCs w:val="22"/>
          <w:lang w:val="en-NZ"/>
        </w:rPr>
        <w:t xml:space="preserve">that fourteen days’ notice is given before the employee intends to assume the responsibility for the care of the </w:t>
      </w:r>
      <w:proofErr w:type="spellStart"/>
      <w:r w:rsidR="005C57C4">
        <w:rPr>
          <w:rFonts w:cs="Arial"/>
          <w:sz w:val="22"/>
          <w:szCs w:val="22"/>
          <w:lang w:val="en-NZ"/>
        </w:rPr>
        <w:t>child.E</w:t>
      </w:r>
      <w:r w:rsidRPr="00C42AA2">
        <w:rPr>
          <w:rFonts w:cs="Arial"/>
          <w:sz w:val="22"/>
          <w:szCs w:val="22"/>
          <w:lang w:val="en-NZ"/>
        </w:rPr>
        <w:t>vidence</w:t>
      </w:r>
      <w:proofErr w:type="spellEnd"/>
      <w:r w:rsidRPr="00C42AA2">
        <w:rPr>
          <w:rFonts w:cs="Arial"/>
          <w:sz w:val="22"/>
          <w:szCs w:val="22"/>
          <w:lang w:val="en-NZ"/>
        </w:rPr>
        <w:t xml:space="preserve"> of an approved adoption placement shall be provided to the employer's satisfaction.  </w:t>
      </w:r>
    </w:p>
    <w:p w:rsidR="00E40BA1" w:rsidRPr="00C42AA2" w:rsidRDefault="00E40BA1" w:rsidP="00245322">
      <w:pPr>
        <w:tabs>
          <w:tab w:val="num" w:pos="900"/>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Employees intending to take parental leave are required to give at least one month's notice in writing and the application is to be accompanied by a certificate signed by a registered medical practitioner or midwife certifying the expected date of delivery. The provision may be waived </w:t>
      </w:r>
      <w:r w:rsidR="00D414D3">
        <w:t xml:space="preserve">where the employee becomes a primary carer for a child under the age of six or in circumstances outside the control of the employee. </w:t>
      </w:r>
      <w:r w:rsidRPr="00C42AA2">
        <w:rPr>
          <w:rFonts w:cs="Arial"/>
          <w:sz w:val="22"/>
          <w:szCs w:val="22"/>
          <w:lang w:val="en-NZ"/>
        </w:rPr>
        <w:t xml:space="preserve">  </w:t>
      </w:r>
    </w:p>
    <w:p w:rsidR="00E40BA1" w:rsidRPr="00C42AA2" w:rsidRDefault="00E40BA1" w:rsidP="00245322">
      <w:pPr>
        <w:tabs>
          <w:tab w:val="num" w:pos="900"/>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The commencement of leave shall be in accordance with the provisions of the Paid Parental Leave and Employment Protection Act 1987</w:t>
      </w:r>
      <w:r w:rsidR="001B6366" w:rsidRPr="00C42AA2">
        <w:rPr>
          <w:rFonts w:cs="Arial"/>
          <w:sz w:val="22"/>
          <w:szCs w:val="22"/>
          <w:lang w:val="en-NZ"/>
        </w:rPr>
        <w:t>.</w:t>
      </w:r>
      <w:r w:rsidRPr="00C42AA2">
        <w:rPr>
          <w:rFonts w:cs="Arial"/>
          <w:sz w:val="22"/>
          <w:szCs w:val="22"/>
          <w:lang w:val="en-NZ"/>
        </w:rPr>
        <w:t xml:space="preserve">  </w:t>
      </w:r>
    </w:p>
    <w:p w:rsidR="00E40BA1" w:rsidRPr="00C42AA2" w:rsidRDefault="00E40BA1" w:rsidP="00245322">
      <w:pPr>
        <w:tabs>
          <w:tab w:val="num" w:pos="900"/>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An employee absent on parental leave is required to give at least one month's notice to the employer of their intention to return to duty. When returning to work the employee must report to duty not later than the expiry date of such leave.</w:t>
      </w:r>
    </w:p>
    <w:p w:rsidR="00E40BA1" w:rsidRPr="00C42AA2" w:rsidRDefault="00E40BA1" w:rsidP="002C5F52">
      <w:pPr>
        <w:keepNext/>
        <w:tabs>
          <w:tab w:val="num" w:pos="851"/>
          <w:tab w:val="left" w:pos="1134"/>
          <w:tab w:val="left" w:pos="1702"/>
          <w:tab w:val="left" w:pos="2269"/>
          <w:tab w:val="left" w:pos="3092"/>
          <w:tab w:val="left" w:pos="3800"/>
          <w:tab w:val="left" w:pos="4508"/>
          <w:tab w:val="left" w:pos="5216"/>
          <w:tab w:val="left" w:pos="5924"/>
          <w:tab w:val="left" w:pos="6632"/>
          <w:tab w:val="left" w:pos="7340"/>
          <w:tab w:val="left" w:pos="8048"/>
          <w:tab w:val="left" w:pos="8756"/>
        </w:tabs>
        <w:ind w:left="851" w:right="-51" w:hanging="851"/>
        <w:jc w:val="both"/>
        <w:outlineLvl w:val="1"/>
        <w:rPr>
          <w:rFonts w:cs="Arial"/>
          <w:sz w:val="22"/>
          <w:szCs w:val="22"/>
          <w:lang w:eastAsia="en-GB"/>
        </w:rPr>
      </w:pPr>
    </w:p>
    <w:p w:rsidR="00E40BA1" w:rsidRPr="00C42AA2" w:rsidRDefault="00E40BA1" w:rsidP="00394FAD">
      <w:pPr>
        <w:tabs>
          <w:tab w:val="num" w:pos="1134"/>
        </w:tabs>
        <w:ind w:left="1134" w:hanging="1134"/>
        <w:jc w:val="both"/>
        <w:rPr>
          <w:rFonts w:cs="Arial"/>
          <w:sz w:val="22"/>
          <w:szCs w:val="22"/>
          <w:lang w:eastAsia="en-GB"/>
        </w:rPr>
      </w:pPr>
      <w:r w:rsidRPr="00C42AA2">
        <w:rPr>
          <w:rFonts w:cs="Arial"/>
          <w:b/>
          <w:bCs/>
          <w:sz w:val="22"/>
          <w:szCs w:val="22"/>
          <w:lang w:eastAsia="en-GB"/>
        </w:rPr>
        <w:t xml:space="preserve">NOTE: </w:t>
      </w:r>
      <w:r w:rsidR="00FC124F" w:rsidRPr="00C42AA2">
        <w:rPr>
          <w:rFonts w:cs="Arial"/>
          <w:b/>
          <w:bCs/>
          <w:sz w:val="22"/>
          <w:szCs w:val="22"/>
          <w:lang w:eastAsia="en-GB"/>
        </w:rPr>
        <w:tab/>
      </w:r>
      <w:r w:rsidRPr="00C42AA2">
        <w:rPr>
          <w:rFonts w:cs="Arial"/>
          <w:sz w:val="22"/>
          <w:szCs w:val="22"/>
          <w:lang w:eastAsia="en-GB"/>
        </w:rPr>
        <w:t>It is important that employees are advised when they commence parental leave that, if they fail to notify the employer of their intention to return to work or resign, they shall be considered to have abandoned their employment.</w:t>
      </w:r>
    </w:p>
    <w:p w:rsidR="00E40BA1" w:rsidRPr="00C42AA2" w:rsidRDefault="00E40BA1" w:rsidP="00394FAD">
      <w:pPr>
        <w:tabs>
          <w:tab w:val="num" w:pos="1134"/>
        </w:tabs>
        <w:ind w:left="1134" w:hanging="1134"/>
        <w:jc w:val="both"/>
        <w:rPr>
          <w:rFonts w:cs="Arial"/>
          <w:sz w:val="22"/>
          <w:szCs w:val="22"/>
          <w:lang w:eastAsia="en-GB"/>
        </w:rPr>
      </w:pPr>
    </w:p>
    <w:p w:rsidR="00E40BA1" w:rsidRPr="00C42AA2" w:rsidRDefault="00E40BA1" w:rsidP="002D55A7">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Parental leave is not to be granted as sick leave on pay. </w:t>
      </w:r>
    </w:p>
    <w:p w:rsidR="00E40BA1" w:rsidRPr="00C42AA2" w:rsidRDefault="00E40BA1" w:rsidP="00394FAD">
      <w:pPr>
        <w:keepNext/>
        <w:tabs>
          <w:tab w:val="num" w:pos="1134"/>
          <w:tab w:val="left" w:pos="1702"/>
          <w:tab w:val="left" w:pos="2269"/>
          <w:tab w:val="left" w:pos="3092"/>
          <w:tab w:val="left" w:pos="3800"/>
          <w:tab w:val="left" w:pos="4508"/>
          <w:tab w:val="left" w:pos="5216"/>
          <w:tab w:val="left" w:pos="5924"/>
          <w:tab w:val="left" w:pos="6632"/>
          <w:tab w:val="left" w:pos="7340"/>
          <w:tab w:val="left" w:pos="8048"/>
          <w:tab w:val="left" w:pos="8756"/>
        </w:tabs>
        <w:ind w:left="1134" w:right="-51" w:hanging="1134"/>
        <w:jc w:val="both"/>
        <w:outlineLvl w:val="1"/>
        <w:rPr>
          <w:rFonts w:cs="Arial"/>
          <w:sz w:val="22"/>
          <w:szCs w:val="22"/>
          <w:lang w:eastAsia="en-GB"/>
        </w:rPr>
      </w:pPr>
    </w:p>
    <w:p w:rsidR="00E40BA1" w:rsidRPr="00C42AA2" w:rsidRDefault="00E40BA1" w:rsidP="002D55A7">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Job protection –</w:t>
      </w:r>
    </w:p>
    <w:p w:rsidR="00E40BA1" w:rsidRPr="00C42AA2" w:rsidRDefault="00E40BA1" w:rsidP="00E40BA1">
      <w:pPr>
        <w:tabs>
          <w:tab w:val="num" w:pos="900"/>
        </w:tabs>
        <w:jc w:val="both"/>
        <w:rPr>
          <w:rFonts w:cs="Arial"/>
          <w:sz w:val="22"/>
          <w:szCs w:val="22"/>
          <w:lang w:val="en-NZ"/>
        </w:rPr>
      </w:pPr>
    </w:p>
    <w:p w:rsidR="00E40BA1" w:rsidRPr="00C42AA2" w:rsidRDefault="00E40BA1" w:rsidP="002D55A7">
      <w:pPr>
        <w:numPr>
          <w:ilvl w:val="2"/>
          <w:numId w:val="38"/>
        </w:numPr>
        <w:tabs>
          <w:tab w:val="clear" w:pos="862"/>
          <w:tab w:val="num"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 xml:space="preserve">Subject to </w:t>
      </w:r>
      <w:r w:rsidR="007F6722" w:rsidRPr="00C42AA2">
        <w:rPr>
          <w:rFonts w:cs="Arial"/>
          <w:sz w:val="22"/>
          <w:szCs w:val="22"/>
          <w:lang w:val="en-NZ"/>
        </w:rPr>
        <w:t>clause</w:t>
      </w:r>
      <w:r w:rsidR="001B6366" w:rsidRPr="00C42AA2">
        <w:rPr>
          <w:rFonts w:cs="Arial"/>
          <w:sz w:val="22"/>
          <w:szCs w:val="22"/>
          <w:lang w:val="en-NZ"/>
        </w:rPr>
        <w:t xml:space="preserve"> </w:t>
      </w:r>
      <w:r w:rsidRPr="00C42AA2">
        <w:rPr>
          <w:rFonts w:cs="Arial"/>
          <w:sz w:val="22"/>
          <w:szCs w:val="22"/>
          <w:lang w:val="en-NZ"/>
        </w:rPr>
        <w:t>1</w:t>
      </w:r>
      <w:r w:rsidR="001E05EE" w:rsidRPr="00C42AA2">
        <w:rPr>
          <w:rFonts w:cs="Arial"/>
          <w:sz w:val="22"/>
          <w:szCs w:val="22"/>
          <w:lang w:val="en-NZ"/>
        </w:rPr>
        <w:t>3</w:t>
      </w:r>
      <w:r w:rsidRPr="00C42AA2">
        <w:rPr>
          <w:rFonts w:cs="Arial"/>
          <w:sz w:val="22"/>
          <w:szCs w:val="22"/>
          <w:lang w:val="en-NZ"/>
        </w:rPr>
        <w:t>.10 below, an employee returning fro</w:t>
      </w:r>
      <w:r w:rsidR="002A3789" w:rsidRPr="00C42AA2">
        <w:rPr>
          <w:rFonts w:cs="Arial"/>
          <w:sz w:val="22"/>
          <w:szCs w:val="22"/>
          <w:lang w:val="en-NZ"/>
        </w:rPr>
        <w:t xml:space="preserve">m parental leave is entitled to </w:t>
      </w:r>
      <w:r w:rsidRPr="00C42AA2">
        <w:rPr>
          <w:rFonts w:cs="Arial"/>
          <w:sz w:val="22"/>
          <w:szCs w:val="22"/>
          <w:lang w:val="en-NZ"/>
        </w:rPr>
        <w:t>resume work in the same position or a similar position to the one they occupied at the time of commencing parental leave. A similar position means a position:</w:t>
      </w:r>
    </w:p>
    <w:p w:rsidR="00E40BA1" w:rsidRPr="00C42AA2" w:rsidRDefault="00E40BA1" w:rsidP="00E40BA1">
      <w:pPr>
        <w:jc w:val="both"/>
        <w:rPr>
          <w:rFonts w:cs="Arial"/>
          <w:sz w:val="22"/>
          <w:szCs w:val="22"/>
          <w:lang w:val="en-NZ"/>
        </w:rPr>
      </w:pPr>
    </w:p>
    <w:p w:rsidR="00E40BA1" w:rsidRPr="00C42AA2" w:rsidRDefault="00E40BA1" w:rsidP="002D55A7">
      <w:pPr>
        <w:numPr>
          <w:ilvl w:val="0"/>
          <w:numId w:val="18"/>
        </w:numPr>
        <w:tabs>
          <w:tab w:val="clear" w:pos="900"/>
          <w:tab w:val="left" w:pos="2552"/>
        </w:tabs>
        <w:overflowPunct/>
        <w:ind w:left="2552" w:hanging="567"/>
        <w:jc w:val="both"/>
        <w:textAlignment w:val="auto"/>
        <w:rPr>
          <w:rFonts w:cs="Arial"/>
          <w:sz w:val="22"/>
          <w:szCs w:val="22"/>
          <w:lang w:eastAsia="en-GB"/>
        </w:rPr>
      </w:pPr>
      <w:r w:rsidRPr="00C42AA2">
        <w:rPr>
          <w:rFonts w:cs="Arial"/>
          <w:sz w:val="22"/>
          <w:szCs w:val="22"/>
          <w:lang w:eastAsia="en-GB"/>
        </w:rPr>
        <w:t>at the equivalent salary, grading;</w:t>
      </w:r>
    </w:p>
    <w:p w:rsidR="00E40BA1" w:rsidRPr="00C42AA2" w:rsidRDefault="00E40BA1" w:rsidP="002D55A7">
      <w:pPr>
        <w:numPr>
          <w:ilvl w:val="0"/>
          <w:numId w:val="18"/>
        </w:numPr>
        <w:tabs>
          <w:tab w:val="clear" w:pos="900"/>
          <w:tab w:val="left" w:pos="2552"/>
        </w:tabs>
        <w:overflowPunct/>
        <w:ind w:left="2552" w:hanging="567"/>
        <w:jc w:val="both"/>
        <w:textAlignment w:val="auto"/>
        <w:rPr>
          <w:rFonts w:cs="Arial"/>
          <w:sz w:val="22"/>
          <w:szCs w:val="22"/>
          <w:lang w:eastAsia="en-GB"/>
        </w:rPr>
      </w:pPr>
      <w:r w:rsidRPr="00C42AA2">
        <w:rPr>
          <w:rFonts w:cs="Arial"/>
          <w:sz w:val="22"/>
          <w:szCs w:val="22"/>
          <w:lang w:eastAsia="en-GB"/>
        </w:rPr>
        <w:t>at the equivalent weekly hours of duty;</w:t>
      </w:r>
    </w:p>
    <w:p w:rsidR="00E40BA1" w:rsidRPr="00C42AA2" w:rsidRDefault="00E40BA1" w:rsidP="002D55A7">
      <w:pPr>
        <w:numPr>
          <w:ilvl w:val="0"/>
          <w:numId w:val="18"/>
        </w:numPr>
        <w:tabs>
          <w:tab w:val="clear" w:pos="900"/>
          <w:tab w:val="left" w:pos="2552"/>
        </w:tabs>
        <w:overflowPunct/>
        <w:ind w:left="2552" w:hanging="567"/>
        <w:jc w:val="both"/>
        <w:textAlignment w:val="auto"/>
        <w:rPr>
          <w:rFonts w:cs="Arial"/>
          <w:sz w:val="22"/>
          <w:szCs w:val="22"/>
          <w:lang w:eastAsia="en-GB"/>
        </w:rPr>
      </w:pPr>
      <w:r w:rsidRPr="00C42AA2">
        <w:rPr>
          <w:rFonts w:cs="Arial"/>
          <w:sz w:val="22"/>
          <w:szCs w:val="22"/>
          <w:lang w:eastAsia="en-GB"/>
        </w:rPr>
        <w:t>in the same location or other location within reasonable commuting distance; and</w:t>
      </w:r>
    </w:p>
    <w:p w:rsidR="00E40BA1" w:rsidRPr="00C42AA2" w:rsidRDefault="00E40BA1" w:rsidP="002D55A7">
      <w:pPr>
        <w:numPr>
          <w:ilvl w:val="0"/>
          <w:numId w:val="18"/>
        </w:numPr>
        <w:tabs>
          <w:tab w:val="clear" w:pos="900"/>
          <w:tab w:val="left" w:pos="2552"/>
        </w:tabs>
        <w:overflowPunct/>
        <w:ind w:left="2552" w:hanging="567"/>
        <w:jc w:val="both"/>
        <w:textAlignment w:val="auto"/>
        <w:rPr>
          <w:rFonts w:cs="Arial"/>
          <w:sz w:val="22"/>
          <w:szCs w:val="22"/>
          <w:lang w:eastAsia="en-GB"/>
        </w:rPr>
      </w:pPr>
      <w:proofErr w:type="gramStart"/>
      <w:r w:rsidRPr="00C42AA2">
        <w:rPr>
          <w:rFonts w:cs="Arial"/>
          <w:sz w:val="22"/>
          <w:szCs w:val="22"/>
          <w:lang w:eastAsia="en-GB"/>
        </w:rPr>
        <w:t>involving</w:t>
      </w:r>
      <w:proofErr w:type="gramEnd"/>
      <w:r w:rsidRPr="00C42AA2">
        <w:rPr>
          <w:rFonts w:cs="Arial"/>
          <w:sz w:val="22"/>
          <w:szCs w:val="22"/>
          <w:lang w:eastAsia="en-GB"/>
        </w:rPr>
        <w:t xml:space="preserve"> responsibilities broadly comparable to those experienced in the previous position.</w:t>
      </w:r>
    </w:p>
    <w:p w:rsidR="00E40BA1" w:rsidRPr="00C42AA2" w:rsidRDefault="00E40BA1" w:rsidP="00E40BA1">
      <w:pPr>
        <w:ind w:left="2160"/>
        <w:jc w:val="both"/>
        <w:rPr>
          <w:rFonts w:cs="Arial"/>
          <w:sz w:val="22"/>
          <w:szCs w:val="22"/>
          <w:lang w:eastAsia="en-GB"/>
        </w:rPr>
      </w:pPr>
    </w:p>
    <w:p w:rsidR="00E40BA1" w:rsidRPr="00C42AA2" w:rsidRDefault="00E40BA1" w:rsidP="002D55A7">
      <w:pPr>
        <w:numPr>
          <w:ilvl w:val="2"/>
          <w:numId w:val="38"/>
        </w:numPr>
        <w:tabs>
          <w:tab w:val="clear" w:pos="862"/>
          <w:tab w:val="left"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Where applicable, employees shall continue to be awarded increments when their incremental date falls during absence on parental leave.</w:t>
      </w:r>
    </w:p>
    <w:p w:rsidR="00A40AD0" w:rsidRPr="00C42AA2" w:rsidRDefault="00A40AD0" w:rsidP="009A1BEA">
      <w:pPr>
        <w:tabs>
          <w:tab w:val="left" w:pos="1985"/>
        </w:tabs>
        <w:overflowPunct/>
        <w:autoSpaceDE/>
        <w:autoSpaceDN/>
        <w:adjustRightInd/>
        <w:ind w:left="1985" w:hanging="851"/>
        <w:jc w:val="both"/>
        <w:textAlignment w:val="auto"/>
        <w:rPr>
          <w:rFonts w:cs="Arial"/>
          <w:sz w:val="22"/>
          <w:szCs w:val="22"/>
          <w:lang w:val="en-NZ"/>
        </w:rPr>
      </w:pPr>
    </w:p>
    <w:p w:rsidR="00E40BA1" w:rsidRPr="00C42AA2" w:rsidRDefault="00E40BA1" w:rsidP="002D55A7">
      <w:pPr>
        <w:numPr>
          <w:ilvl w:val="2"/>
          <w:numId w:val="38"/>
        </w:numPr>
        <w:tabs>
          <w:tab w:val="clear" w:pos="862"/>
          <w:tab w:val="left"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Parental leave shall be recognised towards service-based entitlements, i.e.: annual leave and sick leave. However, parental leave will not contribute to Retiring Gratuities allowance calculations.</w:t>
      </w:r>
    </w:p>
    <w:p w:rsidR="00E40BA1" w:rsidRPr="00C42AA2" w:rsidRDefault="00E40BA1" w:rsidP="00D845FD">
      <w:pPr>
        <w:tabs>
          <w:tab w:val="left" w:pos="1701"/>
        </w:tabs>
        <w:ind w:left="1701" w:hanging="850"/>
        <w:jc w:val="both"/>
        <w:rPr>
          <w:rFonts w:cs="Arial"/>
          <w:sz w:val="22"/>
          <w:szCs w:val="22"/>
          <w:lang w:eastAsia="en-GB"/>
        </w:rPr>
      </w:pPr>
    </w:p>
    <w:p w:rsidR="00E40BA1" w:rsidRPr="00C42AA2" w:rsidRDefault="00E40BA1" w:rsidP="002D55A7">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Ability to Hold Position Open</w:t>
      </w:r>
    </w:p>
    <w:p w:rsidR="00E40BA1" w:rsidRPr="00C42AA2" w:rsidRDefault="00E40BA1" w:rsidP="00D845FD">
      <w:pPr>
        <w:tabs>
          <w:tab w:val="num" w:pos="900"/>
          <w:tab w:val="left" w:pos="1701"/>
        </w:tabs>
        <w:ind w:left="1701" w:hanging="850"/>
        <w:jc w:val="both"/>
        <w:rPr>
          <w:rFonts w:cs="Arial"/>
          <w:sz w:val="22"/>
          <w:szCs w:val="22"/>
          <w:lang w:val="en-NZ"/>
        </w:rPr>
      </w:pPr>
    </w:p>
    <w:p w:rsidR="00E40BA1" w:rsidRPr="00C42AA2" w:rsidRDefault="00E40BA1" w:rsidP="002D55A7">
      <w:pPr>
        <w:numPr>
          <w:ilvl w:val="2"/>
          <w:numId w:val="38"/>
        </w:numPr>
        <w:tabs>
          <w:tab w:val="clear" w:pos="862"/>
          <w:tab w:val="left"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Where possible, the employer must, hold the employee's position open or fill it temporarily until the employee's return from parental leave. However in the event that the employee's position is a "key position" (the employer may fill the position on a permanent basis.</w:t>
      </w:r>
    </w:p>
    <w:p w:rsidR="00E40BA1" w:rsidRPr="00C42AA2" w:rsidRDefault="00E40BA1" w:rsidP="009A1BEA">
      <w:pPr>
        <w:tabs>
          <w:tab w:val="left" w:pos="1985"/>
        </w:tabs>
        <w:ind w:left="1985" w:hanging="851"/>
        <w:jc w:val="both"/>
        <w:rPr>
          <w:rFonts w:cs="Arial"/>
          <w:sz w:val="22"/>
          <w:szCs w:val="22"/>
          <w:lang w:val="en-NZ"/>
        </w:rPr>
      </w:pPr>
    </w:p>
    <w:p w:rsidR="00E40BA1" w:rsidRPr="00C42AA2" w:rsidRDefault="00E40BA1" w:rsidP="002D55A7">
      <w:pPr>
        <w:numPr>
          <w:ilvl w:val="2"/>
          <w:numId w:val="38"/>
        </w:numPr>
        <w:tabs>
          <w:tab w:val="clear" w:pos="862"/>
          <w:tab w:val="left" w:pos="1985"/>
        </w:tabs>
        <w:overflowPunct/>
        <w:autoSpaceDE/>
        <w:autoSpaceDN/>
        <w:adjustRightInd/>
        <w:ind w:left="1985" w:hanging="851"/>
        <w:jc w:val="both"/>
        <w:textAlignment w:val="auto"/>
        <w:rPr>
          <w:rFonts w:cs="Arial"/>
          <w:sz w:val="22"/>
          <w:szCs w:val="22"/>
          <w:lang w:val="en-NZ"/>
        </w:rPr>
      </w:pPr>
      <w:r w:rsidRPr="00C42AA2">
        <w:rPr>
          <w:rFonts w:cs="Arial"/>
          <w:sz w:val="22"/>
          <w:szCs w:val="22"/>
          <w:lang w:val="en-NZ"/>
        </w:rPr>
        <w:t>Where the employer is not able to hold a position open, or to fill it temporarily until an employee returns from parental leave, or fills it permanently on the basis of it being a key position, a si</w:t>
      </w:r>
      <w:r w:rsidR="004A6F59">
        <w:rPr>
          <w:rFonts w:cs="Arial"/>
          <w:sz w:val="22"/>
          <w:szCs w:val="22"/>
          <w:lang w:val="en-NZ"/>
        </w:rPr>
        <w:t xml:space="preserve">milar position (as defined in 13.9.1 </w:t>
      </w:r>
      <w:r w:rsidRPr="00C42AA2">
        <w:rPr>
          <w:rFonts w:cs="Arial"/>
          <w:sz w:val="22"/>
          <w:szCs w:val="22"/>
          <w:lang w:val="en-NZ"/>
        </w:rPr>
        <w:t>a) above) is not available, the employer may approve one of the following options:</w:t>
      </w:r>
    </w:p>
    <w:p w:rsidR="00E40BA1" w:rsidRPr="00C42AA2" w:rsidRDefault="00E40BA1" w:rsidP="00E40BA1">
      <w:pPr>
        <w:keepNext/>
        <w:tabs>
          <w:tab w:val="left" w:pos="1134"/>
          <w:tab w:val="left" w:pos="1702"/>
          <w:tab w:val="left" w:pos="2269"/>
          <w:tab w:val="left" w:pos="3092"/>
          <w:tab w:val="left" w:pos="3800"/>
          <w:tab w:val="left" w:pos="4508"/>
          <w:tab w:val="left" w:pos="5216"/>
          <w:tab w:val="left" w:pos="5924"/>
          <w:tab w:val="left" w:pos="6632"/>
          <w:tab w:val="left" w:pos="7340"/>
          <w:tab w:val="left" w:pos="8048"/>
          <w:tab w:val="left" w:pos="8756"/>
        </w:tabs>
        <w:ind w:right="-51"/>
        <w:jc w:val="both"/>
        <w:outlineLvl w:val="1"/>
        <w:rPr>
          <w:rFonts w:cs="Arial"/>
          <w:sz w:val="22"/>
          <w:szCs w:val="22"/>
          <w:lang w:eastAsia="en-GB"/>
        </w:rPr>
      </w:pPr>
    </w:p>
    <w:p w:rsidR="00E40BA1" w:rsidRPr="00C42AA2" w:rsidRDefault="00E40BA1" w:rsidP="002D55A7">
      <w:pPr>
        <w:numPr>
          <w:ilvl w:val="0"/>
          <w:numId w:val="43"/>
        </w:numPr>
        <w:tabs>
          <w:tab w:val="clear" w:pos="900"/>
          <w:tab w:val="num" w:pos="2552"/>
        </w:tabs>
        <w:overflowPunct/>
        <w:ind w:left="2552" w:hanging="567"/>
        <w:jc w:val="both"/>
        <w:textAlignment w:val="auto"/>
        <w:rPr>
          <w:rFonts w:cs="Arial"/>
          <w:sz w:val="22"/>
          <w:szCs w:val="22"/>
          <w:lang w:eastAsia="en-GB"/>
        </w:rPr>
      </w:pPr>
      <w:r w:rsidRPr="00C42AA2">
        <w:rPr>
          <w:rFonts w:cs="Arial"/>
          <w:sz w:val="22"/>
          <w:szCs w:val="22"/>
          <w:lang w:eastAsia="en-GB"/>
        </w:rPr>
        <w:t xml:space="preserve">an extension of parental leave for up to a further 12 months until the employee's previous position or a similar position becomes available; or </w:t>
      </w:r>
    </w:p>
    <w:p w:rsidR="00E40BA1" w:rsidRPr="00C42AA2" w:rsidRDefault="00E40BA1" w:rsidP="002D55A7">
      <w:pPr>
        <w:numPr>
          <w:ilvl w:val="0"/>
          <w:numId w:val="43"/>
        </w:numPr>
        <w:tabs>
          <w:tab w:val="num" w:pos="2552"/>
          <w:tab w:val="num" w:pos="3338"/>
        </w:tabs>
        <w:overflowPunct/>
        <w:ind w:left="2552" w:hanging="567"/>
        <w:jc w:val="both"/>
        <w:textAlignment w:val="auto"/>
        <w:rPr>
          <w:rFonts w:cs="Arial"/>
          <w:sz w:val="22"/>
          <w:szCs w:val="22"/>
          <w:lang w:eastAsia="en-GB"/>
        </w:rPr>
      </w:pPr>
      <w:r w:rsidRPr="00C42AA2">
        <w:rPr>
          <w:rFonts w:cs="Arial"/>
          <w:sz w:val="22"/>
          <w:szCs w:val="22"/>
          <w:lang w:eastAsia="en-GB"/>
        </w:rPr>
        <w:t>an offer to the employee of a similar position in another location (if one is available) with normal transfer expenses applying; if the offer is refused, the employee continues on extended parental leave as in 1</w:t>
      </w:r>
      <w:r w:rsidR="001E05EE" w:rsidRPr="00C42AA2">
        <w:rPr>
          <w:rFonts w:cs="Arial"/>
          <w:sz w:val="22"/>
          <w:szCs w:val="22"/>
          <w:lang w:eastAsia="en-GB"/>
        </w:rPr>
        <w:t>3</w:t>
      </w:r>
      <w:r w:rsidRPr="00C42AA2">
        <w:rPr>
          <w:rFonts w:cs="Arial"/>
          <w:sz w:val="22"/>
          <w:szCs w:val="22"/>
          <w:lang w:eastAsia="en-GB"/>
        </w:rPr>
        <w:t xml:space="preserve">.10.2 (a) above for up to 12 months; or </w:t>
      </w:r>
    </w:p>
    <w:p w:rsidR="00E40BA1" w:rsidRPr="00C42AA2" w:rsidRDefault="00E40BA1" w:rsidP="002D55A7">
      <w:pPr>
        <w:numPr>
          <w:ilvl w:val="0"/>
          <w:numId w:val="43"/>
        </w:numPr>
        <w:tabs>
          <w:tab w:val="num" w:pos="2552"/>
          <w:tab w:val="num" w:pos="3338"/>
        </w:tabs>
        <w:overflowPunct/>
        <w:ind w:left="2552" w:hanging="567"/>
        <w:jc w:val="both"/>
        <w:textAlignment w:val="auto"/>
        <w:rPr>
          <w:rFonts w:cs="Arial"/>
          <w:sz w:val="22"/>
          <w:szCs w:val="22"/>
          <w:lang w:eastAsia="en-GB"/>
        </w:rPr>
      </w:pPr>
      <w:r w:rsidRPr="00C42AA2">
        <w:rPr>
          <w:rFonts w:cs="Arial"/>
          <w:sz w:val="22"/>
          <w:szCs w:val="22"/>
          <w:lang w:eastAsia="en-GB"/>
        </w:rPr>
        <w:t>the appointment of the employee to a different position in the same location, but if this is not acceptable to the employee the employee shall continue on extended parental leave in terms of 1</w:t>
      </w:r>
      <w:r w:rsidR="001E05EE" w:rsidRPr="00C42AA2">
        <w:rPr>
          <w:rFonts w:cs="Arial"/>
          <w:sz w:val="22"/>
          <w:szCs w:val="22"/>
          <w:lang w:eastAsia="en-GB"/>
        </w:rPr>
        <w:t>3</w:t>
      </w:r>
      <w:r w:rsidRPr="00C42AA2">
        <w:rPr>
          <w:rFonts w:cs="Arial"/>
          <w:sz w:val="22"/>
          <w:szCs w:val="22"/>
          <w:lang w:eastAsia="en-GB"/>
        </w:rPr>
        <w:t>.10.2 (a) above for up to 12 months:</w:t>
      </w:r>
    </w:p>
    <w:p w:rsidR="005A7D93" w:rsidRDefault="005A7D93" w:rsidP="00E40BA1">
      <w:pPr>
        <w:ind w:left="2520"/>
        <w:jc w:val="both"/>
        <w:rPr>
          <w:rFonts w:cs="Arial"/>
          <w:sz w:val="22"/>
          <w:szCs w:val="22"/>
          <w:lang w:eastAsia="en-GB"/>
        </w:rPr>
      </w:pPr>
    </w:p>
    <w:p w:rsidR="005A7D93" w:rsidRPr="00C42AA2" w:rsidRDefault="005A7D93" w:rsidP="00E40BA1">
      <w:pPr>
        <w:ind w:left="2520"/>
        <w:jc w:val="both"/>
        <w:rPr>
          <w:rFonts w:cs="Arial"/>
          <w:sz w:val="22"/>
          <w:szCs w:val="22"/>
          <w:lang w:eastAsia="en-GB"/>
        </w:rPr>
      </w:pPr>
    </w:p>
    <w:p w:rsidR="00E40BA1" w:rsidRPr="00C42AA2" w:rsidRDefault="00E8671E" w:rsidP="00E8671E">
      <w:pPr>
        <w:ind w:left="2127" w:hanging="426"/>
        <w:jc w:val="both"/>
        <w:rPr>
          <w:rFonts w:cs="Arial"/>
          <w:sz w:val="22"/>
          <w:szCs w:val="22"/>
          <w:lang w:eastAsia="en-GB"/>
        </w:rPr>
      </w:pPr>
      <w:r w:rsidRPr="00C42AA2">
        <w:rPr>
          <w:rFonts w:cs="Arial"/>
          <w:sz w:val="22"/>
          <w:szCs w:val="22"/>
          <w:lang w:eastAsia="en-GB"/>
        </w:rPr>
        <w:tab/>
      </w:r>
      <w:r w:rsidR="00E40BA1" w:rsidRPr="00C42AA2">
        <w:rPr>
          <w:rFonts w:cs="Arial"/>
          <w:sz w:val="22"/>
          <w:szCs w:val="22"/>
          <w:lang w:eastAsia="en-GB"/>
        </w:rPr>
        <w:t>provided that, if a different position is accepted and within the period of extended parental leave in terms of 1</w:t>
      </w:r>
      <w:r w:rsidR="001E05EE" w:rsidRPr="00C42AA2">
        <w:rPr>
          <w:rFonts w:cs="Arial"/>
          <w:sz w:val="22"/>
          <w:szCs w:val="22"/>
          <w:lang w:eastAsia="en-GB"/>
        </w:rPr>
        <w:t>3</w:t>
      </w:r>
      <w:r w:rsidR="00E40BA1" w:rsidRPr="00C42AA2">
        <w:rPr>
          <w:rFonts w:cs="Arial"/>
          <w:sz w:val="22"/>
          <w:szCs w:val="22"/>
          <w:lang w:eastAsia="en-GB"/>
        </w:rPr>
        <w:t>.10.2 (a), the employee's previous position or a similar position becomes available, then the employee shall be entitled to be appointed to that position; or</w:t>
      </w:r>
    </w:p>
    <w:p w:rsidR="00E40BA1" w:rsidRPr="00C42AA2" w:rsidRDefault="00E40BA1" w:rsidP="00E40BA1">
      <w:pPr>
        <w:ind w:left="2880"/>
        <w:jc w:val="both"/>
        <w:rPr>
          <w:rFonts w:cs="Arial"/>
          <w:sz w:val="22"/>
          <w:szCs w:val="22"/>
          <w:lang w:eastAsia="en-GB"/>
        </w:rPr>
      </w:pPr>
    </w:p>
    <w:p w:rsidR="00E40BA1" w:rsidRPr="00C42AA2" w:rsidRDefault="00A32A9F" w:rsidP="002D55A7">
      <w:pPr>
        <w:numPr>
          <w:ilvl w:val="0"/>
          <w:numId w:val="43"/>
        </w:numPr>
        <w:tabs>
          <w:tab w:val="clear" w:pos="900"/>
          <w:tab w:val="num" w:pos="2552"/>
        </w:tabs>
        <w:overflowPunct/>
        <w:ind w:left="2552" w:hanging="567"/>
        <w:jc w:val="both"/>
        <w:textAlignment w:val="auto"/>
        <w:rPr>
          <w:rFonts w:cs="Arial"/>
          <w:sz w:val="22"/>
          <w:szCs w:val="22"/>
          <w:lang w:eastAsia="en-GB"/>
        </w:rPr>
      </w:pPr>
      <w:proofErr w:type="gramStart"/>
      <w:r w:rsidRPr="00C42AA2">
        <w:rPr>
          <w:rFonts w:cs="Arial"/>
          <w:sz w:val="22"/>
          <w:szCs w:val="22"/>
          <w:lang w:eastAsia="en-GB"/>
        </w:rPr>
        <w:t>where</w:t>
      </w:r>
      <w:proofErr w:type="gramEnd"/>
      <w:r w:rsidRPr="00C42AA2">
        <w:rPr>
          <w:rFonts w:cs="Arial"/>
          <w:sz w:val="22"/>
          <w:szCs w:val="22"/>
          <w:lang w:eastAsia="en-GB"/>
        </w:rPr>
        <w:t xml:space="preserve"> </w:t>
      </w:r>
      <w:r w:rsidR="00E40BA1" w:rsidRPr="00C42AA2">
        <w:rPr>
          <w:rFonts w:cs="Arial"/>
          <w:sz w:val="22"/>
          <w:szCs w:val="22"/>
          <w:lang w:eastAsia="en-GB"/>
        </w:rPr>
        <w:t>extended parental leave in terms of 10.10.2 (a) above expires, and no similar position is available for the employee, the employee shall be declared surplus under clause 30 of this Agreement.</w:t>
      </w:r>
    </w:p>
    <w:p w:rsidR="00E40BA1" w:rsidRPr="00C42AA2" w:rsidRDefault="00E40BA1" w:rsidP="00E40BA1">
      <w:pPr>
        <w:ind w:left="540"/>
        <w:jc w:val="both"/>
        <w:rPr>
          <w:rFonts w:cs="Arial"/>
          <w:sz w:val="22"/>
          <w:szCs w:val="22"/>
          <w:lang w:eastAsia="en-GB"/>
        </w:rPr>
      </w:pPr>
    </w:p>
    <w:p w:rsidR="00E40BA1" w:rsidRPr="00C42AA2" w:rsidRDefault="00E40BA1" w:rsidP="002D55A7">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If the employee declines the offer of appointment to the same or similar position in terms of sub clause 1</w:t>
      </w:r>
      <w:r w:rsidR="001E05EE" w:rsidRPr="00C42AA2">
        <w:rPr>
          <w:rFonts w:cs="Arial"/>
          <w:sz w:val="22"/>
          <w:szCs w:val="22"/>
          <w:lang w:val="en-NZ"/>
        </w:rPr>
        <w:t>3</w:t>
      </w:r>
      <w:r w:rsidRPr="00C42AA2">
        <w:rPr>
          <w:rFonts w:cs="Arial"/>
          <w:sz w:val="22"/>
          <w:szCs w:val="22"/>
          <w:lang w:val="en-NZ"/>
        </w:rPr>
        <w:t>.9.1 above, parental leave shall cease.</w:t>
      </w:r>
    </w:p>
    <w:p w:rsidR="00E40BA1" w:rsidRPr="00C42AA2" w:rsidRDefault="00E40BA1" w:rsidP="00077CBD">
      <w:pPr>
        <w:tabs>
          <w:tab w:val="num"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Where, for reasons pertaining to the pregnancy, an employee on medical advice and with the consent of the employer, elects to work reduced hours at any time prior to </w:t>
      </w:r>
      <w:r w:rsidR="00D414D3">
        <w:rPr>
          <w:rFonts w:cs="Arial"/>
          <w:sz w:val="22"/>
          <w:szCs w:val="22"/>
          <w:lang w:val="en-NZ"/>
        </w:rPr>
        <w:t>starting parental leave</w:t>
      </w:r>
      <w:r w:rsidRPr="00C42AA2">
        <w:rPr>
          <w:rFonts w:cs="Arial"/>
          <w:sz w:val="22"/>
          <w:szCs w:val="22"/>
          <w:lang w:val="en-NZ"/>
        </w:rPr>
        <w:t>, then the guaranteed proportion of full-time employment after parental leave shall be the same as that immediately prior to such enforced reduction in hours.</w:t>
      </w:r>
    </w:p>
    <w:p w:rsidR="00E40BA1" w:rsidRPr="00C42AA2" w:rsidRDefault="00E40BA1" w:rsidP="0069683A">
      <w:pPr>
        <w:tabs>
          <w:tab w:val="num" w:pos="851"/>
        </w:tabs>
        <w:ind w:left="851" w:hanging="851"/>
        <w:jc w:val="both"/>
        <w:rPr>
          <w:rFonts w:cs="Arial"/>
          <w:sz w:val="22"/>
          <w:szCs w:val="22"/>
          <w:lang w:val="en-NZ"/>
        </w:rPr>
      </w:pPr>
    </w:p>
    <w:p w:rsidR="00E40BA1" w:rsidRPr="00C42AA2" w:rsidRDefault="00E40BA1" w:rsidP="002D55A7">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Parental leave absence filled by temporary appointee - If a position held open for an employee on parental leave is filled on a temporary </w:t>
      </w:r>
      <w:proofErr w:type="gramStart"/>
      <w:r w:rsidRPr="00C42AA2">
        <w:rPr>
          <w:rFonts w:cs="Arial"/>
          <w:sz w:val="22"/>
          <w:szCs w:val="22"/>
          <w:lang w:val="en-NZ"/>
        </w:rPr>
        <w:t>basis,</w:t>
      </w:r>
      <w:proofErr w:type="gramEnd"/>
      <w:r w:rsidRPr="00C42AA2">
        <w:rPr>
          <w:rFonts w:cs="Arial"/>
          <w:sz w:val="22"/>
          <w:szCs w:val="22"/>
          <w:lang w:val="en-NZ"/>
        </w:rPr>
        <w:t xml:space="preserve"> the employer must inform the temporary appointee that their employment will terminate on the return of the employee from parental leave.</w:t>
      </w:r>
    </w:p>
    <w:p w:rsidR="00E40BA1" w:rsidRPr="00C42AA2" w:rsidRDefault="00E40BA1" w:rsidP="001C7364">
      <w:pPr>
        <w:tabs>
          <w:tab w:val="num"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Employees on parental leave may from time to time and by agreement work occasional duties during the period of parental leave and this shall not affect the rights and obligations of either the employee or the employer under this clause.</w:t>
      </w:r>
    </w:p>
    <w:p w:rsidR="00E40BA1" w:rsidRPr="00C42AA2" w:rsidRDefault="00E40BA1" w:rsidP="001C7364">
      <w:pPr>
        <w:tabs>
          <w:tab w:val="num" w:pos="1134"/>
        </w:tabs>
        <w:ind w:left="1134" w:hanging="1134"/>
        <w:jc w:val="both"/>
        <w:rPr>
          <w:rFonts w:cs="Arial"/>
          <w:sz w:val="22"/>
          <w:szCs w:val="22"/>
          <w:lang w:val="en-NZ"/>
        </w:rPr>
      </w:pPr>
    </w:p>
    <w:p w:rsidR="008544D0" w:rsidRDefault="00E40BA1" w:rsidP="006925B4">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8544D0">
        <w:rPr>
          <w:rFonts w:cs="Arial"/>
          <w:sz w:val="22"/>
          <w:szCs w:val="22"/>
          <w:lang w:val="en-NZ"/>
        </w:rPr>
        <w:t xml:space="preserve">Paid Parental Leave – </w:t>
      </w:r>
      <w:r w:rsidR="007B354C" w:rsidRPr="008544D0">
        <w:rPr>
          <w:rFonts w:cs="Arial"/>
          <w:sz w:val="22"/>
          <w:szCs w:val="22"/>
          <w:lang w:val="en-NZ"/>
        </w:rPr>
        <w:t>Where an employee takes parental leave under this clause, meet</w:t>
      </w:r>
      <w:r w:rsidR="0082687B">
        <w:rPr>
          <w:rFonts w:cs="Arial"/>
          <w:sz w:val="22"/>
          <w:szCs w:val="22"/>
          <w:lang w:val="en-NZ"/>
        </w:rPr>
        <w:t>s the eligibility criteria in 13</w:t>
      </w:r>
      <w:r w:rsidR="007B354C" w:rsidRPr="008544D0">
        <w:rPr>
          <w:rFonts w:cs="Arial"/>
          <w:sz w:val="22"/>
          <w:szCs w:val="22"/>
          <w:lang w:val="en-NZ"/>
        </w:rPr>
        <w:t>.2 (i.e. they assume or intend to assume the primary care of the child), and is in receipt of the statutory paid parental leave payment in accordance with the provisions of the Parental Leave and Employment Protection Act 1987 the employer shall pay the employee the difference between the weekly statutory payment and the equivalent weekly value of the employee’s base salary (pro rata if less than full-time) for a period of up to 14 weeks.</w:t>
      </w:r>
    </w:p>
    <w:p w:rsidR="008544D0" w:rsidRDefault="008544D0" w:rsidP="006925B4">
      <w:pPr>
        <w:overflowPunct/>
        <w:autoSpaceDE/>
        <w:autoSpaceDN/>
        <w:adjustRightInd/>
        <w:jc w:val="both"/>
        <w:textAlignment w:val="auto"/>
        <w:rPr>
          <w:rFonts w:ascii="Times New Roman" w:eastAsia="Calibri" w:hAnsi="Times New Roman" w:cs="Arial"/>
          <w:sz w:val="22"/>
          <w:szCs w:val="22"/>
          <w:lang w:val="en-NZ" w:eastAsia="en-AU"/>
        </w:rPr>
      </w:pPr>
    </w:p>
    <w:p w:rsidR="008544D0" w:rsidRPr="008544D0" w:rsidRDefault="008544D0" w:rsidP="006925B4">
      <w:pPr>
        <w:tabs>
          <w:tab w:val="left" w:pos="1134"/>
        </w:tabs>
        <w:overflowPunct/>
        <w:autoSpaceDE/>
        <w:autoSpaceDN/>
        <w:adjustRightInd/>
        <w:ind w:left="1134" w:hanging="142"/>
        <w:jc w:val="both"/>
        <w:textAlignment w:val="auto"/>
        <w:rPr>
          <w:rFonts w:cs="Arial"/>
          <w:sz w:val="22"/>
          <w:szCs w:val="22"/>
          <w:lang w:val="en-NZ"/>
        </w:rPr>
      </w:pPr>
      <w:r w:rsidRPr="008544D0">
        <w:rPr>
          <w:rFonts w:cs="Arial"/>
          <w:sz w:val="22"/>
          <w:szCs w:val="22"/>
          <w:lang w:val="en-NZ"/>
        </w:rPr>
        <w:t>E</w:t>
      </w:r>
      <w:r w:rsidR="007B354C" w:rsidRPr="008544D0">
        <w:rPr>
          <w:rFonts w:cs="Arial"/>
          <w:sz w:val="22"/>
          <w:szCs w:val="22"/>
          <w:lang w:val="en-NZ"/>
        </w:rPr>
        <w:t xml:space="preserve">mployees who negotiate carer leave under Part 3 (A) of the Act are not eligible for </w:t>
      </w:r>
      <w:r w:rsidR="00C04E3C">
        <w:rPr>
          <w:rFonts w:cs="Arial"/>
          <w:sz w:val="22"/>
          <w:szCs w:val="22"/>
          <w:lang w:val="en-NZ"/>
        </w:rPr>
        <w:t>paid</w:t>
      </w:r>
      <w:r w:rsidR="0082687B">
        <w:rPr>
          <w:rFonts w:cs="Arial"/>
          <w:sz w:val="22"/>
          <w:szCs w:val="22"/>
          <w:lang w:val="en-NZ"/>
        </w:rPr>
        <w:t xml:space="preserve"> parental leave under this clause.</w:t>
      </w:r>
    </w:p>
    <w:p w:rsidR="008544D0" w:rsidRDefault="008544D0" w:rsidP="006925B4">
      <w:pPr>
        <w:pStyle w:val="ListParagraph"/>
        <w:tabs>
          <w:tab w:val="left" w:pos="1134"/>
          <w:tab w:val="left" w:pos="1276"/>
        </w:tabs>
        <w:ind w:left="1134" w:hanging="142"/>
        <w:rPr>
          <w:rFonts w:cs="Arial"/>
          <w:sz w:val="22"/>
          <w:szCs w:val="22"/>
          <w:lang w:val="en-NZ"/>
        </w:rPr>
      </w:pPr>
    </w:p>
    <w:p w:rsidR="008544D0" w:rsidRDefault="007B354C" w:rsidP="006925B4">
      <w:pPr>
        <w:tabs>
          <w:tab w:val="left" w:pos="1134"/>
          <w:tab w:val="left" w:pos="1276"/>
        </w:tabs>
        <w:overflowPunct/>
        <w:autoSpaceDE/>
        <w:autoSpaceDN/>
        <w:adjustRightInd/>
        <w:ind w:left="1134" w:hanging="142"/>
        <w:jc w:val="both"/>
        <w:textAlignment w:val="auto"/>
        <w:rPr>
          <w:rFonts w:cs="Arial"/>
          <w:sz w:val="22"/>
          <w:szCs w:val="22"/>
          <w:lang w:val="en-NZ"/>
        </w:rPr>
      </w:pPr>
      <w:r w:rsidRPr="008544D0">
        <w:rPr>
          <w:rFonts w:cs="Arial"/>
          <w:sz w:val="22"/>
          <w:szCs w:val="22"/>
          <w:lang w:val="en-NZ"/>
        </w:rPr>
        <w:t>These payments shall be made at the commencement of the parental leave and shall be calculated at the base rate (pro rata if appropriate) applicable to the employee for the six weeks immediately prior to commencement of parental leave. From 1 June 2017 an employee who takes a period of paid leave (e.g. annual leave) at the start of his or her parental leave may elect to start his or her parental leave payment period on the day after the date on which that period of paid leave ends, even if it is later than the child’s arrival or due date.</w:t>
      </w:r>
    </w:p>
    <w:p w:rsidR="008544D0" w:rsidRDefault="008544D0" w:rsidP="006925B4">
      <w:pPr>
        <w:pStyle w:val="ListParagraph"/>
        <w:tabs>
          <w:tab w:val="left" w:pos="1134"/>
          <w:tab w:val="left" w:pos="1276"/>
        </w:tabs>
        <w:ind w:left="1134" w:hanging="142"/>
        <w:rPr>
          <w:rFonts w:cs="Arial"/>
          <w:sz w:val="22"/>
          <w:szCs w:val="22"/>
          <w:lang w:val="en-NZ"/>
        </w:rPr>
      </w:pPr>
    </w:p>
    <w:p w:rsidR="008544D0" w:rsidRDefault="007B354C" w:rsidP="006925B4">
      <w:pPr>
        <w:tabs>
          <w:tab w:val="left" w:pos="1134"/>
          <w:tab w:val="left" w:pos="1276"/>
        </w:tabs>
        <w:overflowPunct/>
        <w:autoSpaceDE/>
        <w:autoSpaceDN/>
        <w:adjustRightInd/>
        <w:ind w:left="1134" w:hanging="142"/>
        <w:jc w:val="both"/>
        <w:textAlignment w:val="auto"/>
        <w:rPr>
          <w:rFonts w:cs="Arial"/>
          <w:sz w:val="22"/>
          <w:szCs w:val="22"/>
          <w:lang w:val="en-NZ"/>
        </w:rPr>
      </w:pPr>
      <w:r w:rsidRPr="008544D0">
        <w:rPr>
          <w:rFonts w:cs="Arial"/>
          <w:sz w:val="22"/>
          <w:szCs w:val="22"/>
          <w:lang w:val="en-NZ"/>
        </w:rPr>
        <w:t>These payments shall only be made in respect of the period for which the employee is on parental leave and in receipt of the statutory payment if this is less than 14 weeks.</w:t>
      </w:r>
    </w:p>
    <w:p w:rsidR="008544D0" w:rsidRDefault="008544D0" w:rsidP="006925B4">
      <w:pPr>
        <w:pStyle w:val="ListParagraph"/>
        <w:tabs>
          <w:tab w:val="left" w:pos="1134"/>
          <w:tab w:val="left" w:pos="1276"/>
        </w:tabs>
        <w:ind w:left="1134" w:hanging="142"/>
        <w:rPr>
          <w:rFonts w:cs="Arial"/>
          <w:sz w:val="22"/>
          <w:szCs w:val="22"/>
          <w:lang w:val="en-NZ"/>
        </w:rPr>
      </w:pPr>
    </w:p>
    <w:p w:rsidR="007B354C" w:rsidRPr="008544D0" w:rsidRDefault="007B354C" w:rsidP="006925B4">
      <w:pPr>
        <w:tabs>
          <w:tab w:val="left" w:pos="1134"/>
          <w:tab w:val="left" w:pos="1276"/>
        </w:tabs>
        <w:overflowPunct/>
        <w:autoSpaceDE/>
        <w:autoSpaceDN/>
        <w:adjustRightInd/>
        <w:ind w:left="1134" w:hanging="142"/>
        <w:jc w:val="both"/>
        <w:textAlignment w:val="auto"/>
        <w:rPr>
          <w:rFonts w:cs="Arial"/>
          <w:sz w:val="22"/>
          <w:szCs w:val="22"/>
          <w:lang w:val="en-NZ"/>
        </w:rPr>
      </w:pPr>
      <w:r w:rsidRPr="008544D0">
        <w:rPr>
          <w:rFonts w:cs="Arial"/>
          <w:sz w:val="22"/>
          <w:szCs w:val="22"/>
          <w:lang w:val="en-NZ"/>
        </w:rPr>
        <w:t>Where 1</w:t>
      </w:r>
      <w:r w:rsidR="00C04E3C">
        <w:rPr>
          <w:rFonts w:cs="Arial"/>
          <w:sz w:val="22"/>
          <w:szCs w:val="22"/>
          <w:lang w:val="en-NZ"/>
        </w:rPr>
        <w:t>3</w:t>
      </w:r>
      <w:r w:rsidRPr="008544D0">
        <w:rPr>
          <w:rFonts w:cs="Arial"/>
          <w:sz w:val="22"/>
          <w:szCs w:val="22"/>
          <w:lang w:val="en-NZ"/>
        </w:rPr>
        <w:t>.3(c) applies and both partners are employed by the DHB, the paid parental leave top up will be made to only one employee, being the employee who has primary care of the child.</w:t>
      </w:r>
    </w:p>
    <w:p w:rsidR="007B354C" w:rsidRPr="007B354C" w:rsidRDefault="007B354C" w:rsidP="006925B4">
      <w:pPr>
        <w:overflowPunct/>
        <w:autoSpaceDE/>
        <w:autoSpaceDN/>
        <w:adjustRightInd/>
        <w:ind w:left="1134"/>
        <w:jc w:val="both"/>
        <w:textAlignment w:val="auto"/>
        <w:rPr>
          <w:rFonts w:cs="Arial"/>
          <w:sz w:val="22"/>
          <w:szCs w:val="22"/>
          <w:lang w:val="en-NZ"/>
        </w:rPr>
      </w:pPr>
    </w:p>
    <w:p w:rsidR="0098206A" w:rsidRDefault="0098206A" w:rsidP="0098206A">
      <w:pPr>
        <w:overflowPunct/>
        <w:autoSpaceDE/>
        <w:autoSpaceDN/>
        <w:adjustRightInd/>
        <w:ind w:left="1134"/>
        <w:jc w:val="both"/>
        <w:textAlignment w:val="auto"/>
        <w:rPr>
          <w:rFonts w:cs="Arial"/>
          <w:sz w:val="22"/>
          <w:szCs w:val="22"/>
          <w:lang w:val="en-NZ"/>
        </w:rPr>
      </w:pPr>
    </w:p>
    <w:p w:rsidR="00436CA9" w:rsidRDefault="00436CA9" w:rsidP="00E40BA1">
      <w:pPr>
        <w:jc w:val="both"/>
        <w:rPr>
          <w:rFonts w:cs="Arial"/>
          <w:sz w:val="22"/>
          <w:szCs w:val="22"/>
          <w:lang w:val="en-NZ"/>
        </w:rPr>
      </w:pPr>
      <w:r>
        <w:rPr>
          <w:rFonts w:cs="Arial"/>
          <w:sz w:val="22"/>
          <w:szCs w:val="22"/>
          <w:lang w:val="en-NZ"/>
        </w:rPr>
        <w:br w:type="page"/>
      </w:r>
    </w:p>
    <w:p w:rsidR="0098206A" w:rsidRPr="00C42AA2" w:rsidRDefault="0098206A" w:rsidP="00E40BA1">
      <w:pPr>
        <w:jc w:val="both"/>
        <w:rPr>
          <w:rFonts w:cs="Arial"/>
          <w:sz w:val="22"/>
          <w:szCs w:val="22"/>
          <w:lang w:val="en-NZ"/>
        </w:rPr>
      </w:pPr>
    </w:p>
    <w:p w:rsidR="00E40BA1" w:rsidRPr="00C42AA2" w:rsidRDefault="002843CD" w:rsidP="0098206A">
      <w:pPr>
        <w:tabs>
          <w:tab w:val="left" w:pos="1134"/>
        </w:tabs>
        <w:overflowPunct/>
        <w:autoSpaceDE/>
        <w:autoSpaceDN/>
        <w:adjustRightInd/>
        <w:jc w:val="both"/>
        <w:textAlignment w:val="auto"/>
        <w:rPr>
          <w:rFonts w:cs="Arial"/>
          <w:sz w:val="22"/>
          <w:szCs w:val="22"/>
          <w:lang w:val="en-NZ"/>
        </w:rPr>
      </w:pPr>
      <w:r>
        <w:rPr>
          <w:rFonts w:cs="Arial"/>
          <w:sz w:val="22"/>
          <w:szCs w:val="22"/>
          <w:lang w:val="en-NZ"/>
        </w:rPr>
        <w:t>13.16</w:t>
      </w:r>
      <w:r>
        <w:rPr>
          <w:rFonts w:cs="Arial"/>
          <w:sz w:val="22"/>
          <w:szCs w:val="22"/>
          <w:lang w:val="en-NZ"/>
        </w:rPr>
        <w:tab/>
      </w:r>
      <w:r w:rsidR="00E40BA1" w:rsidRPr="00C42AA2">
        <w:rPr>
          <w:rFonts w:cs="Arial"/>
          <w:sz w:val="22"/>
          <w:szCs w:val="22"/>
          <w:lang w:val="en-NZ"/>
        </w:rPr>
        <w:t xml:space="preserve">Reappointment </w:t>
      </w:r>
      <w:proofErr w:type="gramStart"/>
      <w:r w:rsidR="00E40BA1" w:rsidRPr="00C42AA2">
        <w:rPr>
          <w:rFonts w:cs="Arial"/>
          <w:sz w:val="22"/>
          <w:szCs w:val="22"/>
          <w:lang w:val="en-NZ"/>
        </w:rPr>
        <w:t>After</w:t>
      </w:r>
      <w:proofErr w:type="gramEnd"/>
      <w:r w:rsidR="00E40BA1" w:rsidRPr="00C42AA2">
        <w:rPr>
          <w:rFonts w:cs="Arial"/>
          <w:sz w:val="22"/>
          <w:szCs w:val="22"/>
          <w:lang w:val="en-NZ"/>
        </w:rPr>
        <w:t xml:space="preserve"> Absence Due To Childcare </w:t>
      </w:r>
    </w:p>
    <w:p w:rsidR="00A40AD0" w:rsidRPr="00C42AA2" w:rsidRDefault="00A40AD0" w:rsidP="00805899">
      <w:pPr>
        <w:ind w:firstLine="858"/>
        <w:jc w:val="both"/>
        <w:rPr>
          <w:rFonts w:cs="Arial"/>
          <w:sz w:val="22"/>
          <w:szCs w:val="22"/>
          <w:lang w:val="en-NZ"/>
        </w:rPr>
      </w:pPr>
    </w:p>
    <w:p w:rsidR="00E40BA1" w:rsidRPr="00C42AA2" w:rsidRDefault="00E40BA1" w:rsidP="002D55A7">
      <w:pPr>
        <w:numPr>
          <w:ilvl w:val="0"/>
          <w:numId w:val="45"/>
        </w:numPr>
        <w:tabs>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Employees who resign to care for a dependent pre-school child or children may apply to their former employer for preferential appointment to a position which is substantially the same in character and at the same or lower grading as the position previously held.</w:t>
      </w:r>
    </w:p>
    <w:p w:rsidR="00A40AD0" w:rsidRPr="00C42AA2" w:rsidRDefault="00A40AD0" w:rsidP="007104C6">
      <w:pPr>
        <w:tabs>
          <w:tab w:val="left" w:pos="1985"/>
          <w:tab w:val="num" w:pos="3582"/>
        </w:tabs>
        <w:overflowPunct/>
        <w:autoSpaceDE/>
        <w:autoSpaceDN/>
        <w:adjustRightInd/>
        <w:ind w:left="1985" w:hanging="851"/>
        <w:jc w:val="both"/>
        <w:textAlignment w:val="auto"/>
        <w:rPr>
          <w:rFonts w:cs="Arial"/>
          <w:sz w:val="22"/>
          <w:szCs w:val="22"/>
        </w:rPr>
      </w:pPr>
    </w:p>
    <w:p w:rsidR="00E40BA1" w:rsidRPr="00C42AA2" w:rsidRDefault="00E40BA1" w:rsidP="002D55A7">
      <w:pPr>
        <w:numPr>
          <w:ilvl w:val="0"/>
          <w:numId w:val="44"/>
        </w:numPr>
        <w:tabs>
          <w:tab w:val="left" w:pos="1985"/>
        </w:tabs>
        <w:ind w:left="1985" w:hanging="851"/>
        <w:jc w:val="both"/>
        <w:rPr>
          <w:rFonts w:cs="Arial"/>
          <w:sz w:val="22"/>
          <w:szCs w:val="22"/>
        </w:rPr>
      </w:pPr>
      <w:r w:rsidRPr="00C42AA2">
        <w:rPr>
          <w:rFonts w:cs="Arial"/>
          <w:sz w:val="22"/>
          <w:szCs w:val="22"/>
        </w:rPr>
        <w:t xml:space="preserve">Parental leave is a distinct and separate entity from absence due to childcare. </w:t>
      </w:r>
    </w:p>
    <w:p w:rsidR="00A40AD0" w:rsidRPr="00C42AA2" w:rsidRDefault="00A40AD0" w:rsidP="007104C6">
      <w:pPr>
        <w:tabs>
          <w:tab w:val="left" w:pos="1985"/>
          <w:tab w:val="num" w:pos="2880"/>
        </w:tabs>
        <w:ind w:left="1985" w:hanging="851"/>
        <w:jc w:val="both"/>
        <w:rPr>
          <w:rFonts w:cs="Arial"/>
          <w:sz w:val="22"/>
          <w:szCs w:val="22"/>
        </w:rPr>
      </w:pPr>
    </w:p>
    <w:p w:rsidR="00E40BA1" w:rsidRPr="00C42AA2" w:rsidRDefault="00E40BA1" w:rsidP="002D55A7">
      <w:pPr>
        <w:numPr>
          <w:ilvl w:val="0"/>
          <w:numId w:val="44"/>
        </w:numPr>
        <w:tabs>
          <w:tab w:val="left" w:pos="546"/>
          <w:tab w:val="left" w:pos="1985"/>
        </w:tabs>
        <w:ind w:left="1985" w:hanging="851"/>
        <w:jc w:val="both"/>
        <w:rPr>
          <w:rFonts w:cs="Arial"/>
          <w:sz w:val="22"/>
          <w:szCs w:val="22"/>
        </w:rPr>
      </w:pPr>
      <w:r w:rsidRPr="00C42AA2">
        <w:rPr>
          <w:rFonts w:cs="Arial"/>
          <w:sz w:val="22"/>
          <w:szCs w:val="22"/>
        </w:rPr>
        <w:t>The total period of childcare absence allowed is four years plus any increases in lieu of parental leave.  Longer absence renders a person ineligible for preferential appointment.</w:t>
      </w:r>
    </w:p>
    <w:p w:rsidR="00A40AD0" w:rsidRPr="00C42AA2" w:rsidRDefault="00A40AD0" w:rsidP="007104C6">
      <w:pPr>
        <w:tabs>
          <w:tab w:val="left" w:pos="1985"/>
          <w:tab w:val="num" w:pos="2880"/>
        </w:tabs>
        <w:ind w:left="1985" w:hanging="851"/>
        <w:jc w:val="both"/>
        <w:rPr>
          <w:rFonts w:cs="Arial"/>
          <w:sz w:val="22"/>
          <w:szCs w:val="22"/>
        </w:rPr>
      </w:pPr>
    </w:p>
    <w:p w:rsidR="00E40BA1" w:rsidRPr="00C42AA2" w:rsidRDefault="00E40BA1" w:rsidP="002D55A7">
      <w:pPr>
        <w:numPr>
          <w:ilvl w:val="0"/>
          <w:numId w:val="44"/>
        </w:numPr>
        <w:tabs>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 xml:space="preserve">Persons seeking reappointment under childcare provisions must apply to the former employer at least three months before the date on which they wish to resume duties.  </w:t>
      </w:r>
    </w:p>
    <w:p w:rsidR="00E40BA1" w:rsidRPr="00C42AA2" w:rsidRDefault="00E40BA1" w:rsidP="00440C83">
      <w:pPr>
        <w:tabs>
          <w:tab w:val="left" w:pos="2694"/>
          <w:tab w:val="num" w:pos="2880"/>
        </w:tabs>
        <w:ind w:left="1985" w:hanging="851"/>
        <w:jc w:val="both"/>
        <w:rPr>
          <w:rFonts w:cs="Arial"/>
          <w:sz w:val="22"/>
          <w:szCs w:val="22"/>
        </w:rPr>
      </w:pPr>
    </w:p>
    <w:p w:rsidR="00E40BA1" w:rsidRPr="00C42AA2" w:rsidRDefault="00E40BA1" w:rsidP="002D55A7">
      <w:pPr>
        <w:numPr>
          <w:ilvl w:val="0"/>
          <w:numId w:val="44"/>
        </w:numPr>
        <w:tabs>
          <w:tab w:val="left" w:pos="1985"/>
        </w:tabs>
        <w:overflowPunct/>
        <w:autoSpaceDE/>
        <w:autoSpaceDN/>
        <w:adjustRightInd/>
        <w:ind w:left="1985" w:hanging="851"/>
        <w:jc w:val="both"/>
        <w:textAlignment w:val="auto"/>
        <w:rPr>
          <w:rFonts w:cs="Arial"/>
          <w:sz w:val="22"/>
          <w:szCs w:val="22"/>
        </w:rPr>
      </w:pPr>
      <w:r w:rsidRPr="00C42AA2">
        <w:rPr>
          <w:rFonts w:cs="Arial"/>
          <w:sz w:val="22"/>
          <w:szCs w:val="22"/>
        </w:rPr>
        <w:t>This application for reappointment must be accompanied by:</w:t>
      </w:r>
    </w:p>
    <w:p w:rsidR="00E40BA1" w:rsidRDefault="00E40BA1" w:rsidP="002D55A7">
      <w:pPr>
        <w:numPr>
          <w:ilvl w:val="0"/>
          <w:numId w:val="19"/>
        </w:numPr>
        <w:tabs>
          <w:tab w:val="clear" w:pos="1620"/>
          <w:tab w:val="left" w:pos="2552"/>
        </w:tabs>
        <w:overflowPunct/>
        <w:autoSpaceDE/>
        <w:autoSpaceDN/>
        <w:adjustRightInd/>
        <w:ind w:left="2552" w:hanging="567"/>
        <w:jc w:val="both"/>
        <w:textAlignment w:val="auto"/>
        <w:rPr>
          <w:rFonts w:cs="Arial"/>
          <w:sz w:val="22"/>
          <w:szCs w:val="22"/>
        </w:rPr>
      </w:pPr>
      <w:r w:rsidRPr="00C42AA2">
        <w:rPr>
          <w:rFonts w:cs="Arial"/>
          <w:sz w:val="22"/>
          <w:szCs w:val="22"/>
        </w:rPr>
        <w:t>The birth certificate of the pre-school child or children; and</w:t>
      </w:r>
    </w:p>
    <w:p w:rsidR="00E40BA1" w:rsidRPr="00C42AA2" w:rsidRDefault="00E40BA1" w:rsidP="002D55A7">
      <w:pPr>
        <w:numPr>
          <w:ilvl w:val="0"/>
          <w:numId w:val="19"/>
        </w:numPr>
        <w:tabs>
          <w:tab w:val="clear" w:pos="1620"/>
          <w:tab w:val="left" w:pos="2552"/>
        </w:tabs>
        <w:overflowPunct/>
        <w:autoSpaceDE/>
        <w:autoSpaceDN/>
        <w:adjustRightInd/>
        <w:ind w:left="2552" w:hanging="567"/>
        <w:jc w:val="both"/>
        <w:textAlignment w:val="auto"/>
        <w:rPr>
          <w:rFonts w:cs="Arial"/>
          <w:sz w:val="22"/>
          <w:szCs w:val="22"/>
        </w:rPr>
      </w:pPr>
      <w:r w:rsidRPr="00C42AA2">
        <w:rPr>
          <w:rFonts w:cs="Arial"/>
          <w:sz w:val="22"/>
          <w:szCs w:val="22"/>
        </w:rPr>
        <w:t>A statutory declaration to the effect that the absence has been due to the care of a dependent pre-school child or children, that the four year maximum has not been exceeded, and that paid employment has not been entered into for more than 15 hours per week. Where paid employment has exceeded 15 hours per week the reappointment is at the CEO's discretion.</w:t>
      </w:r>
    </w:p>
    <w:p w:rsidR="001B4BBA" w:rsidRPr="00C42AA2" w:rsidRDefault="001B4BBA" w:rsidP="00805899">
      <w:pPr>
        <w:tabs>
          <w:tab w:val="left" w:pos="3544"/>
        </w:tabs>
        <w:jc w:val="both"/>
        <w:rPr>
          <w:rFonts w:cs="Arial"/>
          <w:sz w:val="22"/>
          <w:szCs w:val="22"/>
        </w:rPr>
      </w:pPr>
    </w:p>
    <w:p w:rsidR="00E40BA1" w:rsidRPr="00C42AA2" w:rsidRDefault="004466A2" w:rsidP="0031738C">
      <w:pPr>
        <w:tabs>
          <w:tab w:val="num" w:pos="936"/>
          <w:tab w:val="left" w:pos="1985"/>
        </w:tabs>
        <w:overflowPunct/>
        <w:autoSpaceDE/>
        <w:autoSpaceDN/>
        <w:adjustRightInd/>
        <w:ind w:left="1985" w:hanging="851"/>
        <w:jc w:val="both"/>
        <w:textAlignment w:val="auto"/>
        <w:rPr>
          <w:rFonts w:cs="Arial"/>
          <w:sz w:val="22"/>
          <w:szCs w:val="22"/>
        </w:rPr>
      </w:pPr>
      <w:r>
        <w:rPr>
          <w:rFonts w:cs="Arial"/>
          <w:sz w:val="22"/>
          <w:szCs w:val="22"/>
        </w:rPr>
        <w:t>(</w:t>
      </w:r>
      <w:r w:rsidR="001B4BBA" w:rsidRPr="00C42AA2">
        <w:rPr>
          <w:rFonts w:cs="Arial"/>
          <w:sz w:val="22"/>
          <w:szCs w:val="22"/>
        </w:rPr>
        <w:t>f)</w:t>
      </w:r>
      <w:r w:rsidR="001B4BBA" w:rsidRPr="00C42AA2">
        <w:rPr>
          <w:rFonts w:cs="Arial"/>
          <w:sz w:val="22"/>
          <w:szCs w:val="22"/>
        </w:rPr>
        <w:tab/>
      </w:r>
      <w:r w:rsidR="00E40BA1" w:rsidRPr="00C42AA2">
        <w:rPr>
          <w:rFonts w:cs="Arial"/>
          <w:sz w:val="22"/>
          <w:szCs w:val="22"/>
        </w:rPr>
        <w:t>The employer shall make every effort to find a suitable vacancy for eligible applicants as soon as their eligibility for preferential re-entry is established.  Appointment to a position may be made at any time after the original notification of intention to return to work, provided the appointee agrees.</w:t>
      </w:r>
    </w:p>
    <w:p w:rsidR="001B4BBA" w:rsidRPr="00C42AA2" w:rsidRDefault="001B4BBA" w:rsidP="0031738C">
      <w:pPr>
        <w:tabs>
          <w:tab w:val="left" w:pos="1985"/>
          <w:tab w:val="num" w:pos="2880"/>
        </w:tabs>
        <w:ind w:left="1985" w:hanging="851"/>
        <w:jc w:val="both"/>
        <w:rPr>
          <w:rFonts w:cs="Arial"/>
          <w:sz w:val="22"/>
          <w:szCs w:val="22"/>
        </w:rPr>
      </w:pPr>
    </w:p>
    <w:p w:rsidR="00E40BA1" w:rsidRPr="00C42AA2" w:rsidRDefault="004466A2" w:rsidP="0031738C">
      <w:pPr>
        <w:tabs>
          <w:tab w:val="num" w:pos="936"/>
          <w:tab w:val="left" w:pos="1985"/>
        </w:tabs>
        <w:overflowPunct/>
        <w:autoSpaceDE/>
        <w:autoSpaceDN/>
        <w:adjustRightInd/>
        <w:ind w:left="1985" w:hanging="851"/>
        <w:jc w:val="both"/>
        <w:textAlignment w:val="auto"/>
        <w:rPr>
          <w:rFonts w:cs="Arial"/>
          <w:sz w:val="22"/>
          <w:szCs w:val="22"/>
        </w:rPr>
      </w:pPr>
      <w:r>
        <w:rPr>
          <w:rFonts w:cs="Arial"/>
          <w:sz w:val="22"/>
          <w:szCs w:val="22"/>
        </w:rPr>
        <w:t>(</w:t>
      </w:r>
      <w:r w:rsidR="001B4BBA" w:rsidRPr="00C42AA2">
        <w:rPr>
          <w:rFonts w:cs="Arial"/>
          <w:sz w:val="22"/>
          <w:szCs w:val="22"/>
        </w:rPr>
        <w:t>g)</w:t>
      </w:r>
      <w:r w:rsidR="001B4BBA" w:rsidRPr="00C42AA2">
        <w:rPr>
          <w:rFonts w:cs="Arial"/>
          <w:sz w:val="22"/>
          <w:szCs w:val="22"/>
        </w:rPr>
        <w:tab/>
      </w:r>
      <w:r w:rsidR="00E40BA1" w:rsidRPr="00C42AA2">
        <w:rPr>
          <w:rFonts w:cs="Arial"/>
          <w:sz w:val="22"/>
          <w:szCs w:val="22"/>
        </w:rPr>
        <w:t>Where:</w:t>
      </w:r>
    </w:p>
    <w:p w:rsidR="00E40BA1" w:rsidRPr="00C42AA2" w:rsidRDefault="00E40BA1" w:rsidP="002D55A7">
      <w:pPr>
        <w:numPr>
          <w:ilvl w:val="0"/>
          <w:numId w:val="20"/>
        </w:numPr>
        <w:tabs>
          <w:tab w:val="clear" w:pos="1620"/>
        </w:tabs>
        <w:overflowPunct/>
        <w:autoSpaceDE/>
        <w:autoSpaceDN/>
        <w:adjustRightInd/>
        <w:ind w:left="2552" w:hanging="567"/>
        <w:jc w:val="both"/>
        <w:textAlignment w:val="auto"/>
        <w:rPr>
          <w:rFonts w:cs="Arial"/>
          <w:sz w:val="22"/>
          <w:szCs w:val="22"/>
        </w:rPr>
      </w:pPr>
      <w:r w:rsidRPr="00C42AA2">
        <w:rPr>
          <w:rFonts w:cs="Arial"/>
          <w:sz w:val="22"/>
          <w:szCs w:val="22"/>
        </w:rPr>
        <w:t xml:space="preserve">The applicant meets the criteria for eligibility; and </w:t>
      </w:r>
    </w:p>
    <w:p w:rsidR="00E40BA1" w:rsidRPr="00C42AA2" w:rsidRDefault="00E40BA1" w:rsidP="002D55A7">
      <w:pPr>
        <w:numPr>
          <w:ilvl w:val="0"/>
          <w:numId w:val="20"/>
        </w:numPr>
        <w:tabs>
          <w:tab w:val="clear" w:pos="1620"/>
        </w:tabs>
        <w:overflowPunct/>
        <w:autoSpaceDE/>
        <w:autoSpaceDN/>
        <w:adjustRightInd/>
        <w:ind w:left="2552" w:hanging="567"/>
        <w:jc w:val="both"/>
        <w:textAlignment w:val="auto"/>
        <w:rPr>
          <w:rFonts w:cs="Arial"/>
          <w:sz w:val="22"/>
          <w:szCs w:val="22"/>
        </w:rPr>
      </w:pPr>
      <w:r w:rsidRPr="00C42AA2">
        <w:rPr>
          <w:rFonts w:cs="Arial"/>
          <w:sz w:val="22"/>
          <w:szCs w:val="22"/>
        </w:rPr>
        <w:t>There exists at the time of notification or becomes available within the period up to two weeks before the intended date of resumption of duties a position which is substantially the same in character and at the same or lower grading as the position previously held; and</w:t>
      </w:r>
    </w:p>
    <w:p w:rsidR="00E40BA1" w:rsidRPr="00C42AA2" w:rsidRDefault="00E40BA1" w:rsidP="002D55A7">
      <w:pPr>
        <w:numPr>
          <w:ilvl w:val="0"/>
          <w:numId w:val="20"/>
        </w:numPr>
        <w:tabs>
          <w:tab w:val="clear" w:pos="1620"/>
        </w:tabs>
        <w:overflowPunct/>
        <w:autoSpaceDE/>
        <w:autoSpaceDN/>
        <w:adjustRightInd/>
        <w:ind w:left="2552" w:hanging="567"/>
        <w:jc w:val="both"/>
        <w:textAlignment w:val="auto"/>
        <w:rPr>
          <w:rFonts w:cs="Arial"/>
          <w:sz w:val="22"/>
          <w:szCs w:val="22"/>
        </w:rPr>
      </w:pPr>
      <w:r w:rsidRPr="00C42AA2">
        <w:rPr>
          <w:rFonts w:cs="Arial"/>
          <w:sz w:val="22"/>
          <w:szCs w:val="22"/>
        </w:rPr>
        <w:t>The applicant has the necessary skills to competently fill the vacancy; then the applicant under these provisions shall be appointed in preference to any other applicant for the position.</w:t>
      </w:r>
    </w:p>
    <w:p w:rsidR="001B4BBA" w:rsidRPr="00C42AA2" w:rsidRDefault="001B4BBA" w:rsidP="00805899">
      <w:pPr>
        <w:tabs>
          <w:tab w:val="left" w:pos="3544"/>
        </w:tabs>
        <w:jc w:val="both"/>
        <w:rPr>
          <w:rFonts w:cs="Arial"/>
          <w:sz w:val="22"/>
          <w:szCs w:val="22"/>
        </w:rPr>
      </w:pPr>
    </w:p>
    <w:p w:rsidR="00E40BA1" w:rsidRPr="00C42AA2" w:rsidRDefault="004466A2" w:rsidP="0031738C">
      <w:pPr>
        <w:tabs>
          <w:tab w:val="left" w:pos="1985"/>
        </w:tabs>
        <w:overflowPunct/>
        <w:autoSpaceDE/>
        <w:autoSpaceDN/>
        <w:adjustRightInd/>
        <w:ind w:left="1985" w:hanging="851"/>
        <w:jc w:val="both"/>
        <w:textAlignment w:val="auto"/>
        <w:rPr>
          <w:rFonts w:cs="Arial"/>
          <w:sz w:val="22"/>
          <w:szCs w:val="22"/>
        </w:rPr>
      </w:pPr>
      <w:r>
        <w:rPr>
          <w:rFonts w:cs="Arial"/>
          <w:sz w:val="22"/>
          <w:szCs w:val="22"/>
        </w:rPr>
        <w:t>(</w:t>
      </w:r>
      <w:r w:rsidR="001B4BBA" w:rsidRPr="00C42AA2">
        <w:rPr>
          <w:rFonts w:cs="Arial"/>
          <w:sz w:val="22"/>
          <w:szCs w:val="22"/>
        </w:rPr>
        <w:t>h)</w:t>
      </w:r>
      <w:r w:rsidR="001B4BBA" w:rsidRPr="00C42AA2">
        <w:rPr>
          <w:rFonts w:cs="Arial"/>
          <w:sz w:val="22"/>
          <w:szCs w:val="22"/>
        </w:rPr>
        <w:tab/>
      </w:r>
      <w:r w:rsidR="00E40BA1" w:rsidRPr="00C42AA2">
        <w:rPr>
          <w:rFonts w:cs="Arial"/>
          <w:sz w:val="22"/>
          <w:szCs w:val="22"/>
        </w:rPr>
        <w:t>Absence for childcare reasons will interrupt service but not break it.</w:t>
      </w:r>
    </w:p>
    <w:p w:rsidR="001B4BBA" w:rsidRPr="00C42AA2" w:rsidRDefault="001B4BBA" w:rsidP="0031738C">
      <w:pPr>
        <w:tabs>
          <w:tab w:val="left" w:pos="1560"/>
          <w:tab w:val="num" w:pos="2880"/>
        </w:tabs>
        <w:ind w:left="1560" w:hanging="851"/>
        <w:jc w:val="both"/>
        <w:rPr>
          <w:rFonts w:cs="Arial"/>
          <w:sz w:val="22"/>
          <w:szCs w:val="22"/>
        </w:rPr>
      </w:pPr>
    </w:p>
    <w:p w:rsidR="00E40BA1" w:rsidRPr="00C42AA2" w:rsidRDefault="004466A2" w:rsidP="0031738C">
      <w:pPr>
        <w:tabs>
          <w:tab w:val="left" w:pos="1985"/>
        </w:tabs>
        <w:overflowPunct/>
        <w:autoSpaceDE/>
        <w:autoSpaceDN/>
        <w:adjustRightInd/>
        <w:ind w:left="1985" w:hanging="851"/>
        <w:jc w:val="both"/>
        <w:textAlignment w:val="auto"/>
        <w:rPr>
          <w:rFonts w:cs="Arial"/>
          <w:sz w:val="22"/>
          <w:szCs w:val="22"/>
        </w:rPr>
      </w:pPr>
      <w:r>
        <w:rPr>
          <w:rFonts w:cs="Arial"/>
          <w:sz w:val="22"/>
          <w:szCs w:val="22"/>
        </w:rPr>
        <w:t>(</w:t>
      </w:r>
      <w:proofErr w:type="spellStart"/>
      <w:r w:rsidR="001B4BBA" w:rsidRPr="00C42AA2">
        <w:rPr>
          <w:rFonts w:cs="Arial"/>
          <w:sz w:val="22"/>
          <w:szCs w:val="22"/>
        </w:rPr>
        <w:t>i</w:t>
      </w:r>
      <w:proofErr w:type="spellEnd"/>
      <w:r w:rsidR="001B4BBA" w:rsidRPr="00C42AA2">
        <w:rPr>
          <w:rFonts w:cs="Arial"/>
          <w:sz w:val="22"/>
          <w:szCs w:val="22"/>
        </w:rPr>
        <w:t>)</w:t>
      </w:r>
      <w:r w:rsidR="001B4BBA" w:rsidRPr="00C42AA2">
        <w:rPr>
          <w:rFonts w:cs="Arial"/>
          <w:sz w:val="22"/>
          <w:szCs w:val="22"/>
        </w:rPr>
        <w:tab/>
      </w:r>
      <w:r w:rsidR="00E40BA1" w:rsidRPr="00C42AA2">
        <w:rPr>
          <w:rFonts w:cs="Arial"/>
          <w:sz w:val="22"/>
          <w:szCs w:val="22"/>
        </w:rPr>
        <w:t>The period of absence will not count as service for the purpose of sick leave, annual leave, retiring leave or gratuities, long service leave or any other leave entitlement.</w:t>
      </w:r>
    </w:p>
    <w:p w:rsidR="00E40BA1" w:rsidRPr="00C42AA2" w:rsidRDefault="00E40BA1" w:rsidP="00E40BA1">
      <w:pPr>
        <w:ind w:left="1980"/>
        <w:jc w:val="both"/>
        <w:rPr>
          <w:rFonts w:cs="Arial"/>
          <w:b/>
          <w:sz w:val="22"/>
          <w:szCs w:val="22"/>
        </w:rPr>
      </w:pPr>
    </w:p>
    <w:p w:rsidR="002737F5" w:rsidRPr="00C42AA2" w:rsidRDefault="002737F5" w:rsidP="00E40BA1">
      <w:pPr>
        <w:ind w:left="1980"/>
        <w:jc w:val="both"/>
        <w:rPr>
          <w:rFonts w:cs="Arial"/>
          <w:b/>
          <w:sz w:val="22"/>
          <w:szCs w:val="22"/>
        </w:rPr>
      </w:pPr>
    </w:p>
    <w:p w:rsidR="00E40BA1" w:rsidRPr="00C42AA2" w:rsidRDefault="00E40BA1" w:rsidP="002D55A7">
      <w:pPr>
        <w:numPr>
          <w:ilvl w:val="0"/>
          <w:numId w:val="38"/>
        </w:numPr>
        <w:tabs>
          <w:tab w:val="clear" w:pos="1062"/>
          <w:tab w:val="left" w:pos="1134"/>
        </w:tabs>
        <w:overflowPunct/>
        <w:autoSpaceDE/>
        <w:autoSpaceDN/>
        <w:adjustRightInd/>
        <w:ind w:left="1134" w:hanging="1134"/>
        <w:jc w:val="both"/>
        <w:textAlignment w:val="auto"/>
        <w:outlineLvl w:val="0"/>
        <w:rPr>
          <w:rFonts w:cs="Arial"/>
          <w:b/>
          <w:sz w:val="22"/>
          <w:szCs w:val="22"/>
          <w:lang w:val="en-NZ"/>
        </w:rPr>
      </w:pPr>
      <w:bookmarkStart w:id="21" w:name="_Toc209857815"/>
      <w:r w:rsidRPr="00C42AA2">
        <w:rPr>
          <w:rFonts w:cs="Arial"/>
          <w:b/>
          <w:sz w:val="22"/>
          <w:szCs w:val="22"/>
          <w:lang w:val="en-NZ"/>
        </w:rPr>
        <w:t>JURY SERVICE/WITNESS LEAVE</w:t>
      </w:r>
      <w:bookmarkEnd w:id="21"/>
    </w:p>
    <w:p w:rsidR="00E40BA1" w:rsidRPr="00C42AA2" w:rsidRDefault="00E40BA1" w:rsidP="007E27FA">
      <w:pPr>
        <w:tabs>
          <w:tab w:val="left" w:pos="1134"/>
        </w:tabs>
        <w:ind w:left="1134" w:hanging="1134"/>
        <w:jc w:val="both"/>
        <w:rPr>
          <w:rFonts w:cs="Arial"/>
          <w:b/>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Employees called on for jury service are required to serve. Where the need is urgent, the </w:t>
      </w:r>
      <w:r w:rsidR="00C177D2">
        <w:rPr>
          <w:rFonts w:cs="Arial"/>
          <w:sz w:val="22"/>
          <w:szCs w:val="22"/>
          <w:lang w:val="en-NZ"/>
        </w:rPr>
        <w:t>e</w:t>
      </w:r>
      <w:r w:rsidRPr="00C42AA2">
        <w:rPr>
          <w:rFonts w:cs="Arial"/>
          <w:sz w:val="22"/>
          <w:szCs w:val="22"/>
          <w:lang w:val="en-NZ"/>
        </w:rPr>
        <w:t xml:space="preserve">mployer may apply for postponement because of particular work needs, but this may be done only in exceptional circumstances.  </w:t>
      </w:r>
    </w:p>
    <w:p w:rsidR="00E40BA1" w:rsidRDefault="00E40BA1" w:rsidP="007E27FA">
      <w:pPr>
        <w:tabs>
          <w:tab w:val="left" w:pos="1134"/>
        </w:tabs>
        <w:ind w:left="1134" w:hanging="1134"/>
        <w:jc w:val="both"/>
        <w:rPr>
          <w:rFonts w:cs="Arial"/>
          <w:sz w:val="22"/>
          <w:szCs w:val="22"/>
          <w:lang w:val="en-NZ"/>
        </w:rPr>
      </w:pPr>
    </w:p>
    <w:p w:rsidR="0098206A" w:rsidRDefault="0098206A" w:rsidP="007E27FA">
      <w:pPr>
        <w:tabs>
          <w:tab w:val="left" w:pos="1134"/>
        </w:tabs>
        <w:ind w:left="1134" w:hanging="1134"/>
        <w:jc w:val="both"/>
        <w:rPr>
          <w:rFonts w:cs="Arial"/>
          <w:sz w:val="22"/>
          <w:szCs w:val="22"/>
          <w:lang w:val="en-NZ"/>
        </w:rPr>
      </w:pPr>
    </w:p>
    <w:p w:rsidR="0098206A" w:rsidRPr="00C42AA2" w:rsidRDefault="0098206A" w:rsidP="007E27FA">
      <w:pPr>
        <w:tabs>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An employee called on for jury service may elect to take annual leave, leave on pay, or leave without pay. Where annual leave or leave without pay is granted or where the service is performed during an employee's off duty hours, the employee may retain the juror's fees (and expenses paid).  </w:t>
      </w:r>
    </w:p>
    <w:p w:rsidR="00E40BA1" w:rsidRPr="00C42AA2" w:rsidRDefault="00E40BA1" w:rsidP="007E27FA">
      <w:pPr>
        <w:tabs>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Where leave on pay is granted, a certificate is to be given to the employee by the </w:t>
      </w:r>
      <w:r w:rsidR="00C177D2">
        <w:rPr>
          <w:rFonts w:cs="Arial"/>
          <w:sz w:val="22"/>
          <w:szCs w:val="22"/>
          <w:lang w:val="en-NZ"/>
        </w:rPr>
        <w:t>e</w:t>
      </w:r>
      <w:r w:rsidRPr="00C42AA2">
        <w:rPr>
          <w:rFonts w:cs="Arial"/>
          <w:sz w:val="22"/>
          <w:szCs w:val="22"/>
          <w:lang w:val="en-NZ"/>
        </w:rPr>
        <w:t xml:space="preserve">mployer to the effect that the employee has been granted leave on pay and requesting the Court to complete details of juror’s fees and expenses paid. The employee is to pay the fees received to the employer but may retain expenses.  </w:t>
      </w:r>
    </w:p>
    <w:p w:rsidR="00E40BA1" w:rsidRPr="00C42AA2" w:rsidRDefault="00E40BA1" w:rsidP="007E27FA">
      <w:pPr>
        <w:tabs>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Where leave on pay is granted, it is only in respect of time spent on jury service, including reasonable travelling time. Any time during normal working hours when the employee is not required by the Court, the employee is to report back to work where this is reasonable and practicable.  </w:t>
      </w:r>
    </w:p>
    <w:p w:rsidR="00E40BA1" w:rsidRPr="00C42AA2" w:rsidRDefault="00E40BA1" w:rsidP="007E27FA">
      <w:pPr>
        <w:tabs>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Where an employee is required to be a witness in a matter arising out of his/her employment, he/she shall be granted paid leave at the salary rate consistent with their normal rostered duties. The employee is to pay any fee received to the </w:t>
      </w:r>
      <w:r w:rsidR="00C177D2">
        <w:rPr>
          <w:rFonts w:cs="Arial"/>
          <w:sz w:val="22"/>
          <w:szCs w:val="22"/>
          <w:lang w:val="en-NZ"/>
        </w:rPr>
        <w:t>e</w:t>
      </w:r>
      <w:r w:rsidRPr="00C42AA2">
        <w:rPr>
          <w:rFonts w:cs="Arial"/>
          <w:sz w:val="22"/>
          <w:szCs w:val="22"/>
          <w:lang w:val="en-NZ"/>
        </w:rPr>
        <w:t>mployer but may retain expenses.</w:t>
      </w:r>
      <w:r w:rsidRPr="00C42AA2" w:rsidDel="00C27755">
        <w:rPr>
          <w:rFonts w:cs="Arial"/>
          <w:sz w:val="22"/>
          <w:szCs w:val="22"/>
          <w:lang w:val="en-NZ"/>
        </w:rPr>
        <w:t xml:space="preserve"> </w:t>
      </w:r>
    </w:p>
    <w:p w:rsidR="005A7D93" w:rsidRDefault="005A7D93" w:rsidP="009D7726">
      <w:pPr>
        <w:tabs>
          <w:tab w:val="left" w:pos="851"/>
          <w:tab w:val="left" w:pos="1560"/>
        </w:tabs>
        <w:jc w:val="both"/>
        <w:rPr>
          <w:rFonts w:cs="Arial"/>
          <w:b/>
          <w:sz w:val="22"/>
          <w:szCs w:val="22"/>
        </w:rPr>
      </w:pPr>
    </w:p>
    <w:p w:rsidR="005A7D93" w:rsidRPr="00C42AA2" w:rsidRDefault="005A7D93" w:rsidP="009D7726">
      <w:pPr>
        <w:tabs>
          <w:tab w:val="left" w:pos="851"/>
          <w:tab w:val="left" w:pos="1560"/>
        </w:tabs>
        <w:jc w:val="both"/>
        <w:rPr>
          <w:rFonts w:cs="Arial"/>
          <w:b/>
          <w:sz w:val="22"/>
          <w:szCs w:val="22"/>
        </w:rPr>
      </w:pPr>
    </w:p>
    <w:p w:rsidR="00E40BA1" w:rsidRPr="00C42AA2" w:rsidRDefault="00E40BA1" w:rsidP="002D55A7">
      <w:pPr>
        <w:numPr>
          <w:ilvl w:val="0"/>
          <w:numId w:val="38"/>
        </w:numPr>
        <w:tabs>
          <w:tab w:val="clear" w:pos="1062"/>
          <w:tab w:val="left" w:pos="1134"/>
          <w:tab w:val="left" w:pos="1560"/>
        </w:tabs>
        <w:overflowPunct/>
        <w:autoSpaceDE/>
        <w:autoSpaceDN/>
        <w:adjustRightInd/>
        <w:ind w:left="1134" w:hanging="1134"/>
        <w:jc w:val="both"/>
        <w:textAlignment w:val="auto"/>
        <w:outlineLvl w:val="0"/>
        <w:rPr>
          <w:rFonts w:cs="Arial"/>
          <w:b/>
          <w:sz w:val="22"/>
          <w:szCs w:val="22"/>
          <w:lang w:val="en-NZ"/>
        </w:rPr>
      </w:pPr>
      <w:bookmarkStart w:id="22" w:name="_Toc209857816"/>
      <w:r w:rsidRPr="00C42AA2">
        <w:rPr>
          <w:rFonts w:cs="Arial"/>
          <w:b/>
          <w:sz w:val="22"/>
          <w:szCs w:val="22"/>
          <w:lang w:val="en-NZ"/>
        </w:rPr>
        <w:t>LEAVE TO ATTEND MEETINGS</w:t>
      </w:r>
      <w:bookmarkEnd w:id="22"/>
    </w:p>
    <w:p w:rsidR="00E40BA1" w:rsidRPr="00C42AA2" w:rsidRDefault="00E40BA1" w:rsidP="007E27FA">
      <w:pPr>
        <w:tabs>
          <w:tab w:val="left" w:pos="1134"/>
          <w:tab w:val="left" w:pos="1560"/>
        </w:tabs>
        <w:ind w:left="1134" w:hanging="1134"/>
        <w:jc w:val="both"/>
        <w:rPr>
          <w:rFonts w:cs="Arial"/>
          <w:b/>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The </w:t>
      </w:r>
      <w:r w:rsidR="00C177D2">
        <w:rPr>
          <w:rFonts w:cs="Arial"/>
          <w:sz w:val="22"/>
          <w:szCs w:val="22"/>
          <w:lang w:val="en-NZ"/>
        </w:rPr>
        <w:t>e</w:t>
      </w:r>
      <w:r w:rsidRPr="00C42AA2">
        <w:rPr>
          <w:rFonts w:cs="Arial"/>
          <w:sz w:val="22"/>
          <w:szCs w:val="22"/>
          <w:lang w:val="en-NZ"/>
        </w:rPr>
        <w:t>mployer shall grant paid leave (at ordinary rates) to employees required to attend formal meetings of registration body (except where the matter arises out of employment with another employer).</w:t>
      </w:r>
    </w:p>
    <w:p w:rsidR="00E40BA1" w:rsidRPr="00C42AA2" w:rsidRDefault="00E40BA1" w:rsidP="007E27FA">
      <w:pPr>
        <w:tabs>
          <w:tab w:val="left" w:pos="1134"/>
          <w:tab w:val="left" w:pos="1560"/>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 w:val="left" w:pos="1560"/>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Paid leave shall also be granted where an employee is required to attend meetings of Boards or Statutory Committees provided that the appointment to the Board or Committee is by ministerial appointment.</w:t>
      </w:r>
    </w:p>
    <w:p w:rsidR="00E40BA1" w:rsidRPr="00C42AA2" w:rsidRDefault="00E40BA1" w:rsidP="007E27FA">
      <w:pPr>
        <w:tabs>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Any remuneration received by the </w:t>
      </w:r>
      <w:r w:rsidR="00C177D2">
        <w:rPr>
          <w:rFonts w:cs="Arial"/>
          <w:sz w:val="22"/>
          <w:szCs w:val="22"/>
          <w:lang w:val="en-NZ"/>
        </w:rPr>
        <w:t>e</w:t>
      </w:r>
      <w:r w:rsidRPr="00C42AA2">
        <w:rPr>
          <w:rFonts w:cs="Arial"/>
          <w:sz w:val="22"/>
          <w:szCs w:val="22"/>
          <w:lang w:val="en-NZ"/>
        </w:rPr>
        <w:t xml:space="preserve">mployee for the period that paid leave was granted shall be paid to the </w:t>
      </w:r>
      <w:r w:rsidR="00C177D2">
        <w:rPr>
          <w:rFonts w:cs="Arial"/>
          <w:sz w:val="22"/>
          <w:szCs w:val="22"/>
          <w:lang w:val="en-NZ"/>
        </w:rPr>
        <w:t>e</w:t>
      </w:r>
      <w:r w:rsidRPr="00C42AA2">
        <w:rPr>
          <w:rFonts w:cs="Arial"/>
          <w:sz w:val="22"/>
          <w:szCs w:val="22"/>
          <w:lang w:val="en-NZ"/>
        </w:rPr>
        <w:t>mployer.</w:t>
      </w:r>
    </w:p>
    <w:p w:rsidR="00C2753A" w:rsidRPr="00C42AA2" w:rsidRDefault="00C2753A" w:rsidP="00D332BB">
      <w:pPr>
        <w:tabs>
          <w:tab w:val="left" w:pos="1134"/>
        </w:tabs>
        <w:jc w:val="both"/>
        <w:rPr>
          <w:rFonts w:cs="Arial"/>
          <w:b/>
          <w:sz w:val="22"/>
          <w:szCs w:val="22"/>
        </w:rPr>
      </w:pPr>
    </w:p>
    <w:p w:rsidR="00E603FC" w:rsidRPr="00C42AA2" w:rsidRDefault="00E603FC" w:rsidP="007E27FA">
      <w:pPr>
        <w:tabs>
          <w:tab w:val="left" w:pos="1134"/>
        </w:tabs>
        <w:ind w:left="1134" w:hanging="1134"/>
        <w:jc w:val="both"/>
        <w:rPr>
          <w:rFonts w:cs="Arial"/>
          <w:b/>
          <w:sz w:val="22"/>
          <w:szCs w:val="22"/>
        </w:rPr>
      </w:pPr>
    </w:p>
    <w:p w:rsidR="00E40BA1" w:rsidRPr="00C42AA2" w:rsidRDefault="00E40BA1" w:rsidP="002D55A7">
      <w:pPr>
        <w:numPr>
          <w:ilvl w:val="0"/>
          <w:numId w:val="38"/>
        </w:numPr>
        <w:tabs>
          <w:tab w:val="clear" w:pos="1062"/>
          <w:tab w:val="left" w:pos="1134"/>
        </w:tabs>
        <w:overflowPunct/>
        <w:autoSpaceDE/>
        <w:autoSpaceDN/>
        <w:adjustRightInd/>
        <w:ind w:left="1134" w:hanging="1134"/>
        <w:jc w:val="both"/>
        <w:textAlignment w:val="auto"/>
        <w:outlineLvl w:val="0"/>
        <w:rPr>
          <w:rFonts w:cs="Arial"/>
          <w:b/>
          <w:sz w:val="22"/>
          <w:szCs w:val="22"/>
          <w:lang w:val="en-NZ"/>
        </w:rPr>
      </w:pPr>
      <w:bookmarkStart w:id="23" w:name="_Toc209857817"/>
      <w:r w:rsidRPr="00C42AA2">
        <w:rPr>
          <w:rFonts w:cs="Arial"/>
          <w:b/>
          <w:sz w:val="22"/>
          <w:szCs w:val="22"/>
          <w:lang w:val="en-NZ"/>
        </w:rPr>
        <w:t>LONG SERVICE LEAVE</w:t>
      </w:r>
      <w:bookmarkEnd w:id="23"/>
    </w:p>
    <w:p w:rsidR="00E40BA1" w:rsidRPr="00C42AA2" w:rsidRDefault="00E40BA1" w:rsidP="005C3390">
      <w:pPr>
        <w:tabs>
          <w:tab w:val="num" w:pos="851"/>
        </w:tabs>
        <w:jc w:val="both"/>
        <w:rPr>
          <w:rFonts w:cs="Arial"/>
          <w:b/>
          <w:sz w:val="22"/>
          <w:szCs w:val="22"/>
          <w:lang w:val="en-NZ"/>
        </w:rPr>
      </w:pPr>
    </w:p>
    <w:p w:rsidR="00E40BA1" w:rsidRPr="00C42AA2" w:rsidRDefault="00E40BA1" w:rsidP="002D55A7">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An employee shall be entitled to long service leave of one week upon completion of a five year period of recognised service as defined in </w:t>
      </w:r>
      <w:r w:rsidR="007F6722" w:rsidRPr="00C42AA2">
        <w:rPr>
          <w:rFonts w:cs="Arial"/>
          <w:sz w:val="22"/>
          <w:szCs w:val="22"/>
          <w:lang w:val="en-NZ"/>
        </w:rPr>
        <w:t>clause</w:t>
      </w:r>
      <w:r w:rsidRPr="00C42AA2">
        <w:rPr>
          <w:rFonts w:cs="Arial"/>
          <w:sz w:val="22"/>
          <w:szCs w:val="22"/>
          <w:lang w:val="en-NZ"/>
        </w:rPr>
        <w:t xml:space="preserve"> </w:t>
      </w:r>
      <w:r w:rsidR="00C7135F" w:rsidRPr="00C42AA2">
        <w:rPr>
          <w:rFonts w:cs="Arial"/>
          <w:sz w:val="22"/>
          <w:szCs w:val="22"/>
          <w:lang w:val="en-NZ"/>
        </w:rPr>
        <w:t>2.0</w:t>
      </w:r>
      <w:r w:rsidRPr="00C42AA2">
        <w:rPr>
          <w:rFonts w:cs="Arial"/>
          <w:sz w:val="22"/>
          <w:szCs w:val="22"/>
          <w:lang w:val="en-NZ"/>
        </w:rPr>
        <w:t xml:space="preserve">.  Such entitlement may be accrued. However any service period for which a period of long service leave has already been taken or paid out shall not count towards this entitlement. </w:t>
      </w:r>
    </w:p>
    <w:p w:rsidR="00E40BA1" w:rsidRPr="00C42AA2" w:rsidRDefault="00E40BA1" w:rsidP="00E603FC">
      <w:pPr>
        <w:tabs>
          <w:tab w:val="num" w:pos="1134"/>
        </w:tabs>
        <w:ind w:left="1134" w:hanging="1134"/>
        <w:jc w:val="both"/>
        <w:rPr>
          <w:rFonts w:cs="Arial"/>
          <w:sz w:val="22"/>
          <w:szCs w:val="22"/>
          <w:lang w:eastAsia="en-GB"/>
        </w:rPr>
      </w:pPr>
    </w:p>
    <w:p w:rsidR="00E40BA1" w:rsidRPr="00C42AA2" w:rsidRDefault="00E40BA1" w:rsidP="002D55A7">
      <w:pPr>
        <w:numPr>
          <w:ilvl w:val="1"/>
          <w:numId w:val="38"/>
        </w:numPr>
        <w:tabs>
          <w:tab w:val="clear" w:pos="928"/>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Long Service Leave will be paid for each week of leave on the same basis as annual leave (</w:t>
      </w:r>
      <w:r w:rsidR="00991FB9" w:rsidRPr="00C42AA2">
        <w:rPr>
          <w:rFonts w:cs="Arial"/>
          <w:sz w:val="22"/>
          <w:szCs w:val="22"/>
          <w:lang w:val="en-NZ"/>
        </w:rPr>
        <w:t>C</w:t>
      </w:r>
      <w:r w:rsidRPr="00C42AA2">
        <w:rPr>
          <w:rFonts w:cs="Arial"/>
          <w:sz w:val="22"/>
          <w:szCs w:val="22"/>
          <w:lang w:val="en-NZ"/>
        </w:rPr>
        <w:t xml:space="preserve">lause </w:t>
      </w:r>
      <w:r w:rsidR="00C7135F" w:rsidRPr="00C42AA2">
        <w:rPr>
          <w:rFonts w:cs="Arial"/>
          <w:sz w:val="22"/>
          <w:szCs w:val="22"/>
          <w:lang w:val="en-NZ"/>
        </w:rPr>
        <w:t>9</w:t>
      </w:r>
      <w:r w:rsidRPr="00C42AA2">
        <w:rPr>
          <w:rFonts w:cs="Arial"/>
          <w:sz w:val="22"/>
          <w:szCs w:val="22"/>
          <w:lang w:val="en-NZ"/>
        </w:rPr>
        <w:t xml:space="preserve">) in accordance with the Holidays Act 2003. This will be based on the employees FTE status at the time of taking the leave. Wherever practicable long service leave is to be taken in periods of not less than a week.  </w:t>
      </w:r>
    </w:p>
    <w:p w:rsidR="00E40BA1" w:rsidRPr="00C42AA2" w:rsidRDefault="00E40BA1" w:rsidP="00E603FC">
      <w:pPr>
        <w:tabs>
          <w:tab w:val="num" w:pos="1134"/>
        </w:tabs>
        <w:ind w:left="1134" w:hanging="1134"/>
        <w:jc w:val="both"/>
        <w:rPr>
          <w:rFonts w:cs="Arial"/>
          <w:sz w:val="22"/>
          <w:szCs w:val="22"/>
          <w:lang w:val="en-NZ"/>
        </w:rPr>
      </w:pPr>
    </w:p>
    <w:p w:rsidR="00E40BA1" w:rsidRPr="00C42AA2" w:rsidRDefault="00E40BA1" w:rsidP="001E5657">
      <w:pPr>
        <w:tabs>
          <w:tab w:val="left" w:pos="851"/>
        </w:tabs>
        <w:ind w:left="851" w:hanging="851"/>
        <w:jc w:val="both"/>
        <w:rPr>
          <w:rFonts w:cs="Arial"/>
          <w:sz w:val="22"/>
          <w:szCs w:val="22"/>
          <w:lang w:eastAsia="en-GB"/>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Leave without pay in excess of three months taken on any one occasion will not be included in the 5 year qualifying period, with the exception of Parental Leave.  </w:t>
      </w:r>
    </w:p>
    <w:p w:rsidR="00E40BA1" w:rsidRPr="00C42AA2" w:rsidRDefault="00E40BA1" w:rsidP="000177D1">
      <w:pPr>
        <w:tabs>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The employer shall pay out any long service leave to which the employee has become entitled but has not taken upon cessation of employment.</w:t>
      </w:r>
    </w:p>
    <w:p w:rsidR="00E40BA1" w:rsidRPr="00C42AA2" w:rsidRDefault="00E40BA1" w:rsidP="000177D1">
      <w:pPr>
        <w:tabs>
          <w:tab w:val="left" w:pos="1134"/>
        </w:tabs>
        <w:ind w:left="1134" w:hanging="1134"/>
        <w:jc w:val="both"/>
        <w:rPr>
          <w:rFonts w:cs="Arial"/>
          <w:sz w:val="22"/>
          <w:szCs w:val="22"/>
          <w:lang w:val="en-NZ"/>
        </w:rPr>
      </w:pPr>
    </w:p>
    <w:p w:rsidR="00E40BA1" w:rsidRPr="00C42AA2" w:rsidRDefault="00E40BA1" w:rsidP="002D55A7">
      <w:pPr>
        <w:numPr>
          <w:ilvl w:val="1"/>
          <w:numId w:val="38"/>
        </w:numPr>
        <w:tabs>
          <w:tab w:val="clear" w:pos="928"/>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In the event of the death of an employee who was eligible for long service leave but has not taken the leave, any monies due will be paid to the deceased estate.</w:t>
      </w:r>
    </w:p>
    <w:bookmarkEnd w:id="13"/>
    <w:bookmarkEnd w:id="14"/>
    <w:p w:rsidR="00BF1879" w:rsidRPr="00C42AA2" w:rsidRDefault="00BF1879">
      <w:pPr>
        <w:rPr>
          <w:rFonts w:cs="Arial"/>
          <w:color w:val="000000"/>
          <w:sz w:val="22"/>
          <w:szCs w:val="22"/>
        </w:rPr>
      </w:pPr>
    </w:p>
    <w:p w:rsidR="00D332BB" w:rsidRPr="00C42AA2" w:rsidRDefault="00D332BB">
      <w:pPr>
        <w:rPr>
          <w:rFonts w:cs="Arial"/>
          <w:color w:val="000000"/>
          <w:sz w:val="22"/>
          <w:szCs w:val="22"/>
        </w:rPr>
      </w:pPr>
    </w:p>
    <w:p w:rsidR="00BF1879" w:rsidRPr="00C42AA2" w:rsidRDefault="001408A5" w:rsidP="00724CFE">
      <w:pPr>
        <w:pStyle w:val="Heading2"/>
        <w:tabs>
          <w:tab w:val="num" w:pos="1134"/>
        </w:tabs>
        <w:ind w:left="1134" w:hanging="1134"/>
        <w:jc w:val="both"/>
        <w:rPr>
          <w:rFonts w:ascii="Arial" w:hAnsi="Arial" w:cs="Arial"/>
          <w:i w:val="0"/>
          <w:iCs/>
          <w:noProof w:val="0"/>
          <w:color w:val="000000"/>
          <w:sz w:val="22"/>
          <w:szCs w:val="22"/>
          <w:lang w:val="en-GB"/>
        </w:rPr>
      </w:pPr>
      <w:bookmarkStart w:id="24" w:name="_Toc17224621"/>
      <w:r w:rsidRPr="00C42AA2">
        <w:rPr>
          <w:rFonts w:ascii="Arial" w:hAnsi="Arial" w:cs="Arial"/>
          <w:i w:val="0"/>
          <w:iCs/>
          <w:noProof w:val="0"/>
          <w:color w:val="000000"/>
          <w:sz w:val="22"/>
          <w:szCs w:val="22"/>
          <w:lang w:val="en-GB"/>
        </w:rPr>
        <w:t>17</w:t>
      </w:r>
      <w:r w:rsidR="00BF1879" w:rsidRPr="00C42AA2">
        <w:rPr>
          <w:rFonts w:ascii="Arial" w:hAnsi="Arial" w:cs="Arial"/>
          <w:i w:val="0"/>
          <w:iCs/>
          <w:noProof w:val="0"/>
          <w:color w:val="000000"/>
          <w:sz w:val="22"/>
          <w:szCs w:val="22"/>
          <w:lang w:val="en-GB"/>
        </w:rPr>
        <w:t>.0</w:t>
      </w:r>
      <w:r w:rsidR="00BF1879" w:rsidRPr="00C42AA2">
        <w:rPr>
          <w:rFonts w:ascii="Arial" w:hAnsi="Arial" w:cs="Arial"/>
          <w:i w:val="0"/>
          <w:iCs/>
          <w:noProof w:val="0"/>
          <w:color w:val="000000"/>
          <w:sz w:val="22"/>
          <w:szCs w:val="22"/>
          <w:lang w:val="en-GB"/>
        </w:rPr>
        <w:tab/>
        <w:t>UNION REPRESENTATIVE'S EDUCATION LEAVE</w:t>
      </w:r>
      <w:bookmarkEnd w:id="24"/>
    </w:p>
    <w:p w:rsidR="00BF1879" w:rsidRPr="00C42AA2" w:rsidRDefault="00BF1879" w:rsidP="00724CFE">
      <w:pPr>
        <w:tabs>
          <w:tab w:val="num" w:pos="1092"/>
          <w:tab w:val="num" w:pos="1134"/>
        </w:tabs>
        <w:ind w:left="1134" w:right="83" w:hanging="1134"/>
        <w:jc w:val="both"/>
        <w:rPr>
          <w:rFonts w:cs="Arial"/>
          <w:color w:val="000000"/>
          <w:sz w:val="22"/>
          <w:szCs w:val="22"/>
        </w:rPr>
      </w:pPr>
    </w:p>
    <w:p w:rsidR="00BF1879" w:rsidRPr="00C42AA2" w:rsidRDefault="001408A5" w:rsidP="00724CFE">
      <w:pPr>
        <w:tabs>
          <w:tab w:val="num" w:pos="1134"/>
        </w:tabs>
        <w:ind w:left="1134" w:right="83" w:hanging="1134"/>
        <w:jc w:val="both"/>
        <w:rPr>
          <w:rFonts w:cs="Arial"/>
          <w:color w:val="000000"/>
          <w:sz w:val="22"/>
          <w:szCs w:val="22"/>
        </w:rPr>
      </w:pPr>
      <w:r w:rsidRPr="00C42AA2">
        <w:rPr>
          <w:rFonts w:cs="Arial"/>
          <w:color w:val="000000"/>
          <w:sz w:val="22"/>
          <w:szCs w:val="22"/>
        </w:rPr>
        <w:t>17</w:t>
      </w:r>
      <w:r w:rsidR="00BF1879" w:rsidRPr="00C42AA2">
        <w:rPr>
          <w:rFonts w:cs="Arial"/>
          <w:color w:val="000000"/>
          <w:sz w:val="22"/>
          <w:szCs w:val="22"/>
        </w:rPr>
        <w:t>.1</w:t>
      </w:r>
      <w:r w:rsidR="00BF1879" w:rsidRPr="00C42AA2">
        <w:rPr>
          <w:rFonts w:cs="Arial"/>
          <w:color w:val="000000"/>
          <w:sz w:val="22"/>
          <w:szCs w:val="22"/>
        </w:rPr>
        <w:tab/>
        <w:t>Employers shall grant union members</w:t>
      </w:r>
      <w:r w:rsidR="00BF1879" w:rsidRPr="00C42AA2">
        <w:rPr>
          <w:rFonts w:cs="Arial"/>
          <w:i/>
          <w:color w:val="000000"/>
          <w:sz w:val="22"/>
          <w:szCs w:val="22"/>
        </w:rPr>
        <w:t xml:space="preserve"> </w:t>
      </w:r>
      <w:r w:rsidR="00BF1879" w:rsidRPr="00C42AA2">
        <w:rPr>
          <w:rFonts w:cs="Arial"/>
          <w:color w:val="000000"/>
          <w:sz w:val="22"/>
          <w:szCs w:val="22"/>
        </w:rPr>
        <w:t>leave on pay to undertake trade union education or training, in accordance with the Employment Relations Act 2000.  The provisions of this Act, or any amendment or Act passed in substitution for this Act, shall apply.</w:t>
      </w:r>
    </w:p>
    <w:p w:rsidR="00BF1879" w:rsidRPr="00C42AA2" w:rsidRDefault="00BF1879" w:rsidP="00724CFE">
      <w:pPr>
        <w:tabs>
          <w:tab w:val="num" w:pos="1092"/>
          <w:tab w:val="num" w:pos="1134"/>
        </w:tabs>
        <w:ind w:left="1134" w:right="83" w:hanging="1134"/>
        <w:jc w:val="both"/>
        <w:rPr>
          <w:rFonts w:cs="Arial"/>
          <w:color w:val="000000"/>
          <w:sz w:val="22"/>
          <w:szCs w:val="22"/>
        </w:rPr>
      </w:pPr>
    </w:p>
    <w:p w:rsidR="00D332BB" w:rsidRPr="00C42AA2" w:rsidRDefault="00D332BB" w:rsidP="00724CFE">
      <w:pPr>
        <w:tabs>
          <w:tab w:val="num" w:pos="1092"/>
          <w:tab w:val="num" w:pos="1134"/>
        </w:tabs>
        <w:ind w:left="1134" w:right="83" w:hanging="1134"/>
        <w:jc w:val="both"/>
        <w:rPr>
          <w:rFonts w:cs="Arial"/>
          <w:color w:val="000000"/>
          <w:sz w:val="22"/>
          <w:szCs w:val="22"/>
        </w:rPr>
      </w:pPr>
    </w:p>
    <w:p w:rsidR="00BF1879" w:rsidRPr="00C42AA2" w:rsidRDefault="001408A5" w:rsidP="00724CFE">
      <w:pPr>
        <w:pStyle w:val="Heading2"/>
        <w:tabs>
          <w:tab w:val="num" w:pos="1092"/>
          <w:tab w:val="num" w:pos="1134"/>
        </w:tabs>
        <w:ind w:left="1134" w:hanging="1134"/>
        <w:jc w:val="both"/>
        <w:rPr>
          <w:rFonts w:ascii="Arial" w:hAnsi="Arial" w:cs="Arial"/>
          <w:i w:val="0"/>
          <w:iCs/>
          <w:noProof w:val="0"/>
          <w:color w:val="000000"/>
          <w:sz w:val="22"/>
          <w:szCs w:val="22"/>
          <w:lang w:val="en-GB"/>
        </w:rPr>
      </w:pPr>
      <w:bookmarkStart w:id="25" w:name="_Toc17224622"/>
      <w:r w:rsidRPr="00C42AA2">
        <w:rPr>
          <w:rFonts w:ascii="Arial" w:hAnsi="Arial" w:cs="Arial"/>
          <w:i w:val="0"/>
          <w:iCs/>
          <w:noProof w:val="0"/>
          <w:color w:val="000000"/>
          <w:sz w:val="22"/>
          <w:szCs w:val="22"/>
          <w:lang w:val="en-GB"/>
        </w:rPr>
        <w:t>18</w:t>
      </w:r>
      <w:r w:rsidR="00BF1879" w:rsidRPr="00C42AA2">
        <w:rPr>
          <w:rFonts w:ascii="Arial" w:hAnsi="Arial" w:cs="Arial"/>
          <w:i w:val="0"/>
          <w:iCs/>
          <w:noProof w:val="0"/>
          <w:color w:val="000000"/>
          <w:sz w:val="22"/>
          <w:szCs w:val="22"/>
          <w:lang w:val="en-GB"/>
        </w:rPr>
        <w:t>.0</w:t>
      </w:r>
      <w:r w:rsidR="00BF1879" w:rsidRPr="00C42AA2">
        <w:rPr>
          <w:rFonts w:ascii="Arial" w:hAnsi="Arial" w:cs="Arial"/>
          <w:i w:val="0"/>
          <w:iCs/>
          <w:noProof w:val="0"/>
          <w:color w:val="000000"/>
          <w:sz w:val="22"/>
          <w:szCs w:val="22"/>
          <w:lang w:val="en-GB"/>
        </w:rPr>
        <w:tab/>
        <w:t>EMPLOYEE RELEASE</w:t>
      </w:r>
      <w:bookmarkEnd w:id="25"/>
    </w:p>
    <w:p w:rsidR="00BF1879" w:rsidRPr="00C42AA2" w:rsidRDefault="00BF1879" w:rsidP="00724CFE">
      <w:pPr>
        <w:tabs>
          <w:tab w:val="num" w:pos="1092"/>
          <w:tab w:val="num" w:pos="1134"/>
        </w:tabs>
        <w:ind w:left="1134" w:hanging="1134"/>
        <w:jc w:val="both"/>
        <w:rPr>
          <w:rFonts w:cs="Arial"/>
          <w:color w:val="000000"/>
          <w:sz w:val="22"/>
          <w:szCs w:val="22"/>
        </w:rPr>
      </w:pPr>
    </w:p>
    <w:p w:rsidR="00BF1879" w:rsidRPr="00C42AA2" w:rsidRDefault="001408A5" w:rsidP="00724CFE">
      <w:pPr>
        <w:pStyle w:val="BodyTextIndent"/>
        <w:tabs>
          <w:tab w:val="num" w:pos="1134"/>
        </w:tabs>
        <w:ind w:left="1134" w:hanging="1134"/>
        <w:rPr>
          <w:rFonts w:cs="Arial"/>
          <w:b w:val="0"/>
          <w:color w:val="000000"/>
          <w:szCs w:val="22"/>
        </w:rPr>
      </w:pPr>
      <w:r w:rsidRPr="00C42AA2">
        <w:rPr>
          <w:rFonts w:cs="Arial"/>
          <w:b w:val="0"/>
          <w:color w:val="000000"/>
          <w:szCs w:val="22"/>
        </w:rPr>
        <w:t>18</w:t>
      </w:r>
      <w:r w:rsidR="00BF1879" w:rsidRPr="00C42AA2">
        <w:rPr>
          <w:rFonts w:cs="Arial"/>
          <w:b w:val="0"/>
          <w:color w:val="000000"/>
          <w:szCs w:val="22"/>
        </w:rPr>
        <w:t>.1</w:t>
      </w:r>
      <w:r w:rsidR="00BF1879" w:rsidRPr="00C42AA2">
        <w:rPr>
          <w:rFonts w:cs="Arial"/>
          <w:b w:val="0"/>
          <w:color w:val="000000"/>
          <w:szCs w:val="22"/>
        </w:rPr>
        <w:tab/>
        <w:t xml:space="preserve">Employees with 5 years continuous service with the current employer may apply for a one-off continuous period of unpaid Employee Release for a period of three months up to a maximum of twelve months. Such application shall be considered on a case-by-case basis and granted at the discretion of the employer. </w:t>
      </w:r>
      <w:r w:rsidR="00705096" w:rsidRPr="00C42AA2">
        <w:rPr>
          <w:rFonts w:cs="Arial"/>
          <w:b w:val="0"/>
          <w:color w:val="000000"/>
          <w:szCs w:val="22"/>
        </w:rPr>
        <w:t xml:space="preserve">There will be no right of review. </w:t>
      </w:r>
      <w:r w:rsidR="00BF1879" w:rsidRPr="00C42AA2">
        <w:rPr>
          <w:rFonts w:cs="Arial"/>
          <w:b w:val="0"/>
          <w:color w:val="000000"/>
          <w:szCs w:val="22"/>
        </w:rPr>
        <w:t xml:space="preserve">All service related provisions/ benefits will be put on hold until resumption of normal duties. </w:t>
      </w:r>
    </w:p>
    <w:p w:rsidR="00BF1879" w:rsidRPr="00C42AA2" w:rsidRDefault="00BF1879" w:rsidP="00724CFE">
      <w:pPr>
        <w:pStyle w:val="BodyTextIndent"/>
        <w:tabs>
          <w:tab w:val="num" w:pos="1092"/>
          <w:tab w:val="num" w:pos="1134"/>
        </w:tabs>
        <w:ind w:left="1134" w:hanging="1134"/>
        <w:rPr>
          <w:rFonts w:cs="Arial"/>
          <w:b w:val="0"/>
          <w:color w:val="000000"/>
          <w:szCs w:val="22"/>
        </w:rPr>
      </w:pPr>
    </w:p>
    <w:p w:rsidR="00BF1879" w:rsidRPr="00C42AA2" w:rsidRDefault="001408A5" w:rsidP="00724CFE">
      <w:pPr>
        <w:pStyle w:val="BodyTextIndent"/>
        <w:tabs>
          <w:tab w:val="num" w:pos="1134"/>
        </w:tabs>
        <w:ind w:left="1134" w:hanging="1134"/>
        <w:rPr>
          <w:rFonts w:cs="Arial"/>
          <w:b w:val="0"/>
          <w:color w:val="000000"/>
          <w:szCs w:val="22"/>
        </w:rPr>
      </w:pPr>
      <w:r w:rsidRPr="00C42AA2">
        <w:rPr>
          <w:rFonts w:cs="Arial"/>
          <w:b w:val="0"/>
          <w:color w:val="000000"/>
          <w:szCs w:val="22"/>
        </w:rPr>
        <w:t>18</w:t>
      </w:r>
      <w:r w:rsidR="00BF1879" w:rsidRPr="00C42AA2">
        <w:rPr>
          <w:rFonts w:cs="Arial"/>
          <w:b w:val="0"/>
          <w:color w:val="000000"/>
          <w:szCs w:val="22"/>
        </w:rPr>
        <w:t>.2</w:t>
      </w:r>
      <w:r w:rsidR="00BF1879" w:rsidRPr="00C42AA2">
        <w:rPr>
          <w:rFonts w:cs="Arial"/>
          <w:b w:val="0"/>
          <w:color w:val="000000"/>
          <w:szCs w:val="22"/>
        </w:rPr>
        <w:tab/>
        <w:t>The notification of the employee’s intent to return to normal duti</w:t>
      </w:r>
      <w:r w:rsidR="004A6F59">
        <w:rPr>
          <w:rFonts w:cs="Arial"/>
          <w:b w:val="0"/>
          <w:color w:val="000000"/>
          <w:szCs w:val="22"/>
        </w:rPr>
        <w:t>es will be the same as Clause 13</w:t>
      </w:r>
      <w:r w:rsidR="00BF1879" w:rsidRPr="00C42AA2">
        <w:rPr>
          <w:rFonts w:cs="Arial"/>
          <w:b w:val="0"/>
          <w:color w:val="000000"/>
          <w:szCs w:val="22"/>
        </w:rPr>
        <w:t>.7 (Parental Leave).</w:t>
      </w:r>
    </w:p>
    <w:p w:rsidR="00BF1879" w:rsidRPr="00C42AA2" w:rsidRDefault="00BF1879" w:rsidP="00724CFE">
      <w:pPr>
        <w:pStyle w:val="BodyTextIndent"/>
        <w:tabs>
          <w:tab w:val="num" w:pos="1092"/>
          <w:tab w:val="num" w:pos="1134"/>
        </w:tabs>
        <w:ind w:left="1134" w:hanging="1134"/>
        <w:rPr>
          <w:rFonts w:cs="Arial"/>
          <w:b w:val="0"/>
          <w:color w:val="000000"/>
          <w:szCs w:val="22"/>
        </w:rPr>
      </w:pPr>
    </w:p>
    <w:p w:rsidR="00BF1879" w:rsidRPr="00C42AA2" w:rsidRDefault="001408A5" w:rsidP="00724CFE">
      <w:pPr>
        <w:pStyle w:val="BodyTextIndent"/>
        <w:tabs>
          <w:tab w:val="num" w:pos="1134"/>
        </w:tabs>
        <w:ind w:left="1134" w:hanging="1134"/>
        <w:rPr>
          <w:rFonts w:cs="Arial"/>
          <w:b w:val="0"/>
          <w:color w:val="000000"/>
          <w:szCs w:val="22"/>
        </w:rPr>
      </w:pPr>
      <w:r w:rsidRPr="00C42AA2">
        <w:rPr>
          <w:rFonts w:cs="Arial"/>
          <w:b w:val="0"/>
          <w:color w:val="000000"/>
          <w:szCs w:val="22"/>
        </w:rPr>
        <w:t>18</w:t>
      </w:r>
      <w:r w:rsidR="00BF1879" w:rsidRPr="00C42AA2">
        <w:rPr>
          <w:rFonts w:cs="Arial"/>
          <w:b w:val="0"/>
          <w:color w:val="000000"/>
          <w:szCs w:val="22"/>
        </w:rPr>
        <w:t>.3</w:t>
      </w:r>
      <w:r w:rsidR="00BF1879" w:rsidRPr="00C42AA2">
        <w:rPr>
          <w:rFonts w:cs="Arial"/>
          <w:b w:val="0"/>
          <w:color w:val="000000"/>
          <w:szCs w:val="22"/>
        </w:rPr>
        <w:tab/>
        <w:t xml:space="preserve">Job protection provisions </w:t>
      </w:r>
      <w:r w:rsidR="004A6F59">
        <w:rPr>
          <w:rFonts w:cs="Arial"/>
          <w:b w:val="0"/>
          <w:color w:val="000000"/>
          <w:szCs w:val="22"/>
        </w:rPr>
        <w:t>will be the same as in Clause 13</w:t>
      </w:r>
      <w:r w:rsidR="00BF1879" w:rsidRPr="00C42AA2">
        <w:rPr>
          <w:rFonts w:cs="Arial"/>
          <w:b w:val="0"/>
          <w:color w:val="000000"/>
          <w:szCs w:val="22"/>
        </w:rPr>
        <w:t>.9.1</w:t>
      </w:r>
      <w:r w:rsidR="00C7135F" w:rsidRPr="00C42AA2">
        <w:rPr>
          <w:rFonts w:cs="Arial"/>
          <w:b w:val="0"/>
          <w:color w:val="000000"/>
          <w:szCs w:val="22"/>
        </w:rPr>
        <w:t>.</w:t>
      </w:r>
      <w:r w:rsidR="00BF1879" w:rsidRPr="00C42AA2">
        <w:rPr>
          <w:rFonts w:cs="Arial"/>
          <w:b w:val="0"/>
          <w:color w:val="000000"/>
          <w:szCs w:val="22"/>
        </w:rPr>
        <w:t xml:space="preserve">  </w:t>
      </w:r>
    </w:p>
    <w:p w:rsidR="00BF1879" w:rsidRPr="00C42AA2" w:rsidRDefault="00BF1879" w:rsidP="00EB5B3E">
      <w:pPr>
        <w:pStyle w:val="BodyTextIndent"/>
        <w:tabs>
          <w:tab w:val="left" w:pos="851"/>
          <w:tab w:val="num" w:pos="1092"/>
        </w:tabs>
        <w:rPr>
          <w:rFonts w:cs="Arial"/>
          <w:b w:val="0"/>
          <w:color w:val="000000"/>
          <w:szCs w:val="22"/>
        </w:rPr>
      </w:pPr>
    </w:p>
    <w:p w:rsidR="00BF1879" w:rsidRPr="00C42AA2" w:rsidRDefault="001408A5" w:rsidP="00545E3D">
      <w:pPr>
        <w:pStyle w:val="BodyTextIndent"/>
        <w:tabs>
          <w:tab w:val="left" w:pos="1134"/>
        </w:tabs>
        <w:ind w:left="1134" w:hanging="1134"/>
        <w:rPr>
          <w:rFonts w:cs="Arial"/>
          <w:color w:val="000000"/>
          <w:szCs w:val="22"/>
        </w:rPr>
      </w:pPr>
      <w:r w:rsidRPr="00C42AA2">
        <w:rPr>
          <w:rFonts w:cs="Arial"/>
          <w:b w:val="0"/>
          <w:bCs/>
          <w:color w:val="000000"/>
          <w:szCs w:val="22"/>
        </w:rPr>
        <w:t>18.4</w:t>
      </w:r>
      <w:r w:rsidR="00BF1879" w:rsidRPr="00C42AA2">
        <w:rPr>
          <w:rFonts w:cs="Arial"/>
          <w:b w:val="0"/>
          <w:bCs/>
          <w:color w:val="000000"/>
          <w:szCs w:val="22"/>
        </w:rPr>
        <w:tab/>
        <w:t xml:space="preserve">The provisions of this clause are separate from and in addition to normal unpaid leave provisions and it </w:t>
      </w:r>
      <w:proofErr w:type="gramStart"/>
      <w:r w:rsidR="00BF1879" w:rsidRPr="00C42AA2">
        <w:rPr>
          <w:rFonts w:cs="Arial"/>
          <w:b w:val="0"/>
          <w:bCs/>
          <w:color w:val="000000"/>
          <w:szCs w:val="22"/>
        </w:rPr>
        <w:t>is</w:t>
      </w:r>
      <w:proofErr w:type="gramEnd"/>
      <w:r w:rsidR="00BF1879" w:rsidRPr="00C42AA2">
        <w:rPr>
          <w:rFonts w:cs="Arial"/>
          <w:b w:val="0"/>
          <w:bCs/>
          <w:color w:val="000000"/>
          <w:szCs w:val="22"/>
        </w:rPr>
        <w:t xml:space="preserve"> acknowledged that employees may apply for unpaid leave at any time during their employment.</w:t>
      </w:r>
      <w:r w:rsidR="00BF1879" w:rsidRPr="00C42AA2">
        <w:rPr>
          <w:rFonts w:cs="Arial"/>
          <w:color w:val="000000"/>
          <w:szCs w:val="22"/>
        </w:rPr>
        <w:t xml:space="preserve"> </w:t>
      </w:r>
    </w:p>
    <w:p w:rsidR="001408A5" w:rsidRPr="00C42AA2" w:rsidRDefault="001408A5" w:rsidP="00545E3D">
      <w:pPr>
        <w:pStyle w:val="Heading2"/>
        <w:tabs>
          <w:tab w:val="left" w:pos="1134"/>
        </w:tabs>
        <w:ind w:left="1134" w:right="83" w:hanging="1134"/>
        <w:jc w:val="both"/>
        <w:rPr>
          <w:rFonts w:ascii="Arial" w:hAnsi="Arial" w:cs="Arial"/>
          <w:bCs/>
          <w:i w:val="0"/>
          <w:iCs/>
          <w:color w:val="000000"/>
          <w:sz w:val="22"/>
          <w:szCs w:val="22"/>
        </w:rPr>
      </w:pPr>
    </w:p>
    <w:p w:rsidR="00D332BB" w:rsidRPr="00C42AA2" w:rsidRDefault="00D332BB" w:rsidP="00D332BB">
      <w:pPr>
        <w:rPr>
          <w:rFonts w:cs="Arial"/>
          <w:sz w:val="22"/>
          <w:szCs w:val="22"/>
          <w:lang w:val="en-US"/>
        </w:rPr>
      </w:pPr>
    </w:p>
    <w:p w:rsidR="00A802B9" w:rsidRPr="00C42AA2" w:rsidRDefault="00A802B9" w:rsidP="00545E3D">
      <w:pPr>
        <w:tabs>
          <w:tab w:val="left" w:pos="1134"/>
        </w:tabs>
        <w:overflowPunct/>
        <w:autoSpaceDE/>
        <w:autoSpaceDN/>
        <w:adjustRightInd/>
        <w:ind w:left="1134" w:hanging="1134"/>
        <w:jc w:val="both"/>
        <w:textAlignment w:val="auto"/>
        <w:outlineLvl w:val="0"/>
        <w:rPr>
          <w:rFonts w:cs="Arial"/>
          <w:b/>
          <w:sz w:val="22"/>
          <w:szCs w:val="22"/>
          <w:lang w:val="en-NZ"/>
        </w:rPr>
      </w:pPr>
      <w:bookmarkStart w:id="26" w:name="_Toc209857820"/>
      <w:r w:rsidRPr="00C42AA2">
        <w:rPr>
          <w:rFonts w:cs="Arial"/>
          <w:b/>
          <w:sz w:val="22"/>
          <w:szCs w:val="22"/>
        </w:rPr>
        <w:t>19.0</w:t>
      </w:r>
      <w:r w:rsidRPr="00C42AA2">
        <w:rPr>
          <w:rFonts w:cs="Arial"/>
          <w:b/>
          <w:sz w:val="22"/>
          <w:szCs w:val="22"/>
        </w:rPr>
        <w:tab/>
      </w:r>
      <w:r w:rsidRPr="00C42AA2">
        <w:rPr>
          <w:rFonts w:cs="Arial"/>
          <w:b/>
          <w:sz w:val="22"/>
          <w:szCs w:val="22"/>
          <w:lang w:val="en-NZ"/>
        </w:rPr>
        <w:t>ACCIDENTS – TRANSPORT OF INJURED EMPLOYEES</w:t>
      </w:r>
      <w:bookmarkEnd w:id="26"/>
    </w:p>
    <w:p w:rsidR="00A802B9" w:rsidRPr="00C42AA2" w:rsidRDefault="00A802B9" w:rsidP="00545E3D">
      <w:pPr>
        <w:tabs>
          <w:tab w:val="left" w:pos="1134"/>
        </w:tabs>
        <w:ind w:left="1134" w:hanging="1134"/>
        <w:jc w:val="both"/>
        <w:rPr>
          <w:rFonts w:cs="Arial"/>
          <w:b/>
          <w:sz w:val="22"/>
          <w:szCs w:val="22"/>
          <w:lang w:val="en-NZ"/>
        </w:rPr>
      </w:pPr>
    </w:p>
    <w:p w:rsidR="00A802B9" w:rsidRPr="00C42AA2" w:rsidRDefault="00A802B9" w:rsidP="00545E3D">
      <w:pPr>
        <w:tabs>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19.1</w:t>
      </w:r>
      <w:r w:rsidRPr="00C42AA2">
        <w:rPr>
          <w:rFonts w:cs="Arial"/>
          <w:sz w:val="22"/>
          <w:szCs w:val="22"/>
          <w:lang w:val="en-NZ"/>
        </w:rPr>
        <w:tab/>
        <w:t>Transport of injured employees – Where the accident is work-related and the injury sustained by the employee necessitates immediate removal to a hospital, or to a medical practitioner for medical attention and then to their residence or a hospital, or to their residence (medical attention away from the residence not being required), the DHB is to provide or arrange for the necessary transport, pay all reasonable expenses for meals and lodging incurred by or on behalf of the employee during the period she/he is transported, and claim reimbursement from ACC.</w:t>
      </w:r>
    </w:p>
    <w:p w:rsidR="00A802B9" w:rsidRPr="00C42AA2" w:rsidRDefault="00A802B9" w:rsidP="00545E3D">
      <w:pPr>
        <w:tabs>
          <w:tab w:val="left" w:pos="1134"/>
        </w:tabs>
        <w:ind w:left="1134" w:hanging="1134"/>
        <w:jc w:val="both"/>
        <w:rPr>
          <w:rFonts w:cs="Arial"/>
          <w:sz w:val="22"/>
          <w:szCs w:val="22"/>
          <w:lang w:val="en-NZ"/>
        </w:rPr>
      </w:pPr>
    </w:p>
    <w:p w:rsidR="009851BB" w:rsidRPr="00C42AA2" w:rsidRDefault="009851BB" w:rsidP="009851BB">
      <w:pPr>
        <w:rPr>
          <w:rFonts w:cs="Arial"/>
          <w:sz w:val="22"/>
          <w:szCs w:val="22"/>
          <w:lang w:val="en-US"/>
        </w:rPr>
      </w:pPr>
    </w:p>
    <w:p w:rsidR="00BF1879" w:rsidRPr="00C42AA2" w:rsidRDefault="00BF1879" w:rsidP="009851BB">
      <w:pPr>
        <w:pStyle w:val="Heading2"/>
        <w:tabs>
          <w:tab w:val="num" w:pos="1134"/>
        </w:tabs>
        <w:ind w:left="1134" w:hanging="1134"/>
        <w:jc w:val="both"/>
        <w:rPr>
          <w:rFonts w:ascii="Arial" w:hAnsi="Arial" w:cs="Arial"/>
          <w:i w:val="0"/>
          <w:iCs/>
          <w:noProof w:val="0"/>
          <w:color w:val="000000"/>
          <w:sz w:val="22"/>
          <w:szCs w:val="22"/>
          <w:lang w:val="en-GB"/>
        </w:rPr>
      </w:pPr>
      <w:bookmarkStart w:id="27" w:name="_Toc17224624"/>
      <w:r w:rsidRPr="00C42AA2">
        <w:rPr>
          <w:rFonts w:ascii="Arial" w:hAnsi="Arial" w:cs="Arial"/>
          <w:i w:val="0"/>
          <w:iCs/>
          <w:noProof w:val="0"/>
          <w:color w:val="000000"/>
          <w:sz w:val="22"/>
          <w:szCs w:val="22"/>
          <w:lang w:val="en-GB"/>
        </w:rPr>
        <w:t>2</w:t>
      </w:r>
      <w:r w:rsidR="002624F0" w:rsidRPr="00C42AA2">
        <w:rPr>
          <w:rFonts w:ascii="Arial" w:hAnsi="Arial" w:cs="Arial"/>
          <w:i w:val="0"/>
          <w:iCs/>
          <w:noProof w:val="0"/>
          <w:color w:val="000000"/>
          <w:sz w:val="22"/>
          <w:szCs w:val="22"/>
          <w:lang w:val="en-GB"/>
        </w:rPr>
        <w:t>0</w:t>
      </w:r>
      <w:r w:rsidRPr="00C42AA2">
        <w:rPr>
          <w:rFonts w:ascii="Arial" w:hAnsi="Arial" w:cs="Arial"/>
          <w:i w:val="0"/>
          <w:iCs/>
          <w:noProof w:val="0"/>
          <w:color w:val="000000"/>
          <w:sz w:val="22"/>
          <w:szCs w:val="22"/>
          <w:lang w:val="en-GB"/>
        </w:rPr>
        <w:t>.0</w:t>
      </w:r>
      <w:r w:rsidRPr="00C42AA2">
        <w:rPr>
          <w:rFonts w:ascii="Arial" w:hAnsi="Arial" w:cs="Arial"/>
          <w:i w:val="0"/>
          <w:iCs/>
          <w:noProof w:val="0"/>
          <w:color w:val="000000"/>
          <w:sz w:val="22"/>
          <w:szCs w:val="22"/>
          <w:lang w:val="en-GB"/>
        </w:rPr>
        <w:tab/>
        <w:t>PROTECTIVE CLOTHING</w:t>
      </w:r>
      <w:bookmarkEnd w:id="27"/>
      <w:r w:rsidRPr="00C42AA2">
        <w:rPr>
          <w:rFonts w:ascii="Arial" w:hAnsi="Arial" w:cs="Arial"/>
          <w:i w:val="0"/>
          <w:iCs/>
          <w:noProof w:val="0"/>
          <w:color w:val="000000"/>
          <w:sz w:val="22"/>
          <w:szCs w:val="22"/>
          <w:lang w:val="en-GB"/>
        </w:rPr>
        <w:t xml:space="preserve"> AND EQUIPMENT</w:t>
      </w:r>
    </w:p>
    <w:p w:rsidR="00BF1879" w:rsidRPr="00C42AA2" w:rsidRDefault="00BF1879" w:rsidP="009851BB">
      <w:pPr>
        <w:tabs>
          <w:tab w:val="num" w:pos="1092"/>
          <w:tab w:val="num" w:pos="1134"/>
        </w:tabs>
        <w:ind w:left="1134" w:right="83" w:hanging="1134"/>
        <w:jc w:val="both"/>
        <w:rPr>
          <w:rFonts w:cs="Arial"/>
          <w:color w:val="000000"/>
          <w:sz w:val="22"/>
          <w:szCs w:val="22"/>
        </w:rPr>
      </w:pPr>
    </w:p>
    <w:p w:rsidR="00BF1879" w:rsidRPr="00C42AA2" w:rsidRDefault="00BF1879" w:rsidP="009851BB">
      <w:pPr>
        <w:tabs>
          <w:tab w:val="num" w:pos="1134"/>
        </w:tabs>
        <w:ind w:left="1134" w:right="83" w:hanging="1134"/>
        <w:jc w:val="both"/>
        <w:rPr>
          <w:rFonts w:cs="Arial"/>
          <w:color w:val="000000"/>
          <w:sz w:val="22"/>
          <w:szCs w:val="22"/>
        </w:rPr>
      </w:pPr>
      <w:r w:rsidRPr="00C42AA2">
        <w:rPr>
          <w:rFonts w:cs="Arial"/>
          <w:color w:val="000000"/>
          <w:sz w:val="22"/>
          <w:szCs w:val="22"/>
        </w:rPr>
        <w:t>2</w:t>
      </w:r>
      <w:r w:rsidR="002624F0" w:rsidRPr="00C42AA2">
        <w:rPr>
          <w:rFonts w:cs="Arial"/>
          <w:color w:val="000000"/>
          <w:sz w:val="22"/>
          <w:szCs w:val="22"/>
        </w:rPr>
        <w:t>0</w:t>
      </w:r>
      <w:r w:rsidRPr="00C42AA2">
        <w:rPr>
          <w:rFonts w:cs="Arial"/>
          <w:color w:val="000000"/>
          <w:sz w:val="22"/>
          <w:szCs w:val="22"/>
        </w:rPr>
        <w:t>.1</w:t>
      </w:r>
      <w:r w:rsidRPr="00C42AA2">
        <w:rPr>
          <w:rFonts w:cs="Arial"/>
          <w:color w:val="000000"/>
          <w:sz w:val="22"/>
          <w:szCs w:val="22"/>
        </w:rPr>
        <w:tab/>
        <w:t xml:space="preserve">In accordance with the Health and Safety </w:t>
      </w:r>
      <w:r w:rsidR="0030710C">
        <w:rPr>
          <w:rFonts w:cs="Arial"/>
          <w:color w:val="000000"/>
          <w:sz w:val="22"/>
          <w:szCs w:val="22"/>
        </w:rPr>
        <w:t>at Work</w:t>
      </w:r>
      <w:r w:rsidRPr="00C42AA2">
        <w:rPr>
          <w:rFonts w:cs="Arial"/>
          <w:color w:val="000000"/>
          <w:sz w:val="22"/>
          <w:szCs w:val="22"/>
        </w:rPr>
        <w:t xml:space="preserve"> Act </w:t>
      </w:r>
      <w:r w:rsidR="001F3104">
        <w:rPr>
          <w:rFonts w:cs="Arial"/>
          <w:color w:val="000000"/>
          <w:sz w:val="22"/>
          <w:szCs w:val="22"/>
        </w:rPr>
        <w:t xml:space="preserve">2015 </w:t>
      </w:r>
      <w:r w:rsidRPr="00C42AA2">
        <w:rPr>
          <w:rFonts w:cs="Arial"/>
          <w:color w:val="000000"/>
          <w:sz w:val="22"/>
          <w:szCs w:val="22"/>
        </w:rPr>
        <w:t xml:space="preserve">and associated Regulations, the </w:t>
      </w:r>
      <w:r w:rsidR="0030710C">
        <w:rPr>
          <w:rFonts w:cs="Arial"/>
          <w:color w:val="000000"/>
          <w:sz w:val="22"/>
          <w:szCs w:val="22"/>
        </w:rPr>
        <w:t>e</w:t>
      </w:r>
      <w:r w:rsidRPr="00C42AA2">
        <w:rPr>
          <w:rFonts w:cs="Arial"/>
          <w:color w:val="000000"/>
          <w:sz w:val="22"/>
          <w:szCs w:val="22"/>
        </w:rPr>
        <w:t xml:space="preserve">mployer shall ensure that employees are provided with any protective equipment required to ensure the safety of employees while at work.  The maintenance and replacement of this equipment is the responsibility of the </w:t>
      </w:r>
      <w:r w:rsidR="0030710C">
        <w:rPr>
          <w:rFonts w:cs="Arial"/>
          <w:color w:val="000000"/>
          <w:sz w:val="22"/>
          <w:szCs w:val="22"/>
        </w:rPr>
        <w:t>e</w:t>
      </w:r>
      <w:r w:rsidRPr="00C42AA2">
        <w:rPr>
          <w:rFonts w:cs="Arial"/>
          <w:color w:val="000000"/>
          <w:sz w:val="22"/>
          <w:szCs w:val="22"/>
        </w:rPr>
        <w:t>mployer.</w:t>
      </w:r>
    </w:p>
    <w:p w:rsidR="00BF1879" w:rsidRPr="00C42AA2" w:rsidRDefault="00BF1879" w:rsidP="009851BB">
      <w:pPr>
        <w:tabs>
          <w:tab w:val="num" w:pos="1092"/>
          <w:tab w:val="num" w:pos="1134"/>
        </w:tabs>
        <w:ind w:left="1134" w:right="83" w:hanging="1134"/>
        <w:jc w:val="both"/>
        <w:rPr>
          <w:rFonts w:cs="Arial"/>
          <w:color w:val="000000"/>
          <w:sz w:val="22"/>
          <w:szCs w:val="22"/>
        </w:rPr>
      </w:pPr>
    </w:p>
    <w:p w:rsidR="005A7D93" w:rsidRDefault="00BF1879" w:rsidP="009851BB">
      <w:pPr>
        <w:widowControl w:val="0"/>
        <w:tabs>
          <w:tab w:val="num" w:pos="1134"/>
        </w:tabs>
        <w:ind w:left="1134" w:right="85" w:hanging="1134"/>
        <w:jc w:val="both"/>
        <w:rPr>
          <w:rFonts w:cs="Arial"/>
          <w:color w:val="000000"/>
          <w:sz w:val="22"/>
          <w:szCs w:val="22"/>
        </w:rPr>
      </w:pPr>
      <w:r w:rsidRPr="00C42AA2">
        <w:rPr>
          <w:rFonts w:cs="Arial"/>
          <w:color w:val="000000"/>
          <w:sz w:val="22"/>
          <w:szCs w:val="22"/>
        </w:rPr>
        <w:t>2</w:t>
      </w:r>
      <w:r w:rsidR="002624F0" w:rsidRPr="00C42AA2">
        <w:rPr>
          <w:rFonts w:cs="Arial"/>
          <w:color w:val="000000"/>
          <w:sz w:val="22"/>
          <w:szCs w:val="22"/>
        </w:rPr>
        <w:t>0</w:t>
      </w:r>
      <w:r w:rsidRPr="00C42AA2">
        <w:rPr>
          <w:rFonts w:cs="Arial"/>
          <w:color w:val="000000"/>
          <w:sz w:val="22"/>
          <w:szCs w:val="22"/>
        </w:rPr>
        <w:t>.2</w:t>
      </w:r>
      <w:r w:rsidRPr="00C42AA2">
        <w:rPr>
          <w:rFonts w:cs="Arial"/>
          <w:color w:val="000000"/>
          <w:sz w:val="22"/>
          <w:szCs w:val="22"/>
        </w:rPr>
        <w:tab/>
        <w:t xml:space="preserve">Suitable clean protective clothing shall be made available by the </w:t>
      </w:r>
      <w:r w:rsidR="001F3104">
        <w:rPr>
          <w:rFonts w:cs="Arial"/>
          <w:color w:val="000000"/>
          <w:sz w:val="22"/>
          <w:szCs w:val="22"/>
        </w:rPr>
        <w:t>e</w:t>
      </w:r>
      <w:r w:rsidRPr="00C42AA2">
        <w:rPr>
          <w:rFonts w:cs="Arial"/>
          <w:color w:val="000000"/>
          <w:sz w:val="22"/>
          <w:szCs w:val="22"/>
        </w:rPr>
        <w:t>mployer where the nature of a particular duty or duties would either continuously or intermittently</w:t>
      </w:r>
    </w:p>
    <w:p w:rsidR="00BF1879" w:rsidRPr="00C42AA2" w:rsidRDefault="005A7D93" w:rsidP="009851BB">
      <w:pPr>
        <w:widowControl w:val="0"/>
        <w:tabs>
          <w:tab w:val="num" w:pos="1134"/>
        </w:tabs>
        <w:ind w:left="1134" w:right="85" w:hanging="1134"/>
        <w:jc w:val="both"/>
        <w:rPr>
          <w:rFonts w:cs="Arial"/>
          <w:color w:val="000000"/>
          <w:sz w:val="22"/>
          <w:szCs w:val="22"/>
        </w:rPr>
      </w:pPr>
      <w:r>
        <w:rPr>
          <w:rFonts w:cs="Arial"/>
          <w:color w:val="000000"/>
          <w:sz w:val="22"/>
          <w:szCs w:val="22"/>
        </w:rPr>
        <w:tab/>
      </w:r>
      <w:proofErr w:type="gramStart"/>
      <w:r w:rsidR="00BF1879" w:rsidRPr="00C42AA2">
        <w:rPr>
          <w:rFonts w:cs="Arial"/>
          <w:color w:val="000000"/>
          <w:sz w:val="22"/>
          <w:szCs w:val="22"/>
        </w:rPr>
        <w:t>render</w:t>
      </w:r>
      <w:proofErr w:type="gramEnd"/>
      <w:r w:rsidR="00BF1879" w:rsidRPr="00C42AA2">
        <w:rPr>
          <w:rFonts w:cs="Arial"/>
          <w:color w:val="000000"/>
          <w:sz w:val="22"/>
          <w:szCs w:val="22"/>
        </w:rPr>
        <w:t xml:space="preserve"> an employee's personal clothing or uniform to excessive soiling or damage or expose the employee's person to injury or excessive discomfort through biological, chemical or physical hazards. Such protective clothing shall remain the property of the </w:t>
      </w:r>
      <w:r w:rsidR="0030710C">
        <w:rPr>
          <w:rFonts w:cs="Arial"/>
          <w:color w:val="000000"/>
          <w:sz w:val="22"/>
          <w:szCs w:val="22"/>
        </w:rPr>
        <w:t>e</w:t>
      </w:r>
      <w:r w:rsidR="00BF1879" w:rsidRPr="00C42AA2">
        <w:rPr>
          <w:rFonts w:cs="Arial"/>
          <w:color w:val="000000"/>
          <w:sz w:val="22"/>
          <w:szCs w:val="22"/>
        </w:rPr>
        <w:t>mployer and, as such, shall be laundered or otherwise cleaned free of charge.</w:t>
      </w:r>
    </w:p>
    <w:p w:rsidR="00BF1879" w:rsidRPr="00C42AA2" w:rsidRDefault="00BF1879" w:rsidP="009851BB">
      <w:pPr>
        <w:tabs>
          <w:tab w:val="num" w:pos="1092"/>
          <w:tab w:val="num" w:pos="1134"/>
        </w:tabs>
        <w:ind w:left="1134" w:right="83" w:hanging="1134"/>
        <w:jc w:val="both"/>
        <w:rPr>
          <w:rFonts w:cs="Arial"/>
          <w:color w:val="000000"/>
          <w:sz w:val="22"/>
          <w:szCs w:val="22"/>
        </w:rPr>
      </w:pPr>
    </w:p>
    <w:p w:rsidR="008473A3" w:rsidRPr="00C42AA2" w:rsidRDefault="008473A3" w:rsidP="002D55A7">
      <w:pPr>
        <w:numPr>
          <w:ilvl w:val="1"/>
          <w:numId w:val="11"/>
        </w:numPr>
        <w:tabs>
          <w:tab w:val="clear" w:pos="360"/>
          <w:tab w:val="num" w:pos="1134"/>
        </w:tabs>
        <w:ind w:left="1134" w:right="83" w:hanging="1134"/>
        <w:jc w:val="both"/>
        <w:rPr>
          <w:rFonts w:cs="Arial"/>
          <w:color w:val="000000"/>
          <w:sz w:val="22"/>
          <w:szCs w:val="22"/>
        </w:rPr>
      </w:pPr>
      <w:r w:rsidRPr="00C42AA2">
        <w:rPr>
          <w:rFonts w:cs="Arial"/>
          <w:color w:val="000000"/>
          <w:sz w:val="22"/>
          <w:szCs w:val="22"/>
        </w:rPr>
        <w:t>Where the employer requires an employee to wear a specified uniform, or where the nature of the work requires the wearing of protective or work clothing, sufficient sets of the specified uniforms, protective or work clothing will be supplied to each employee and will subsequently be laundered and maintained by the employer. When such items are on personal issue to the employees, they are replaced by the employer subject to fair wear and tear</w:t>
      </w:r>
      <w:r w:rsidR="00EA1F74" w:rsidRPr="00C42AA2">
        <w:rPr>
          <w:rFonts w:cs="Arial"/>
          <w:color w:val="000000"/>
          <w:sz w:val="22"/>
          <w:szCs w:val="22"/>
        </w:rPr>
        <w:t xml:space="preserve"> in the service of the employer.</w:t>
      </w:r>
    </w:p>
    <w:p w:rsidR="008473A3" w:rsidRPr="00C42AA2" w:rsidRDefault="008473A3" w:rsidP="009851BB">
      <w:pPr>
        <w:tabs>
          <w:tab w:val="num" w:pos="1134"/>
        </w:tabs>
        <w:ind w:left="1134" w:right="83" w:hanging="1134"/>
        <w:jc w:val="both"/>
        <w:rPr>
          <w:rFonts w:cs="Arial"/>
          <w:color w:val="000000"/>
          <w:sz w:val="22"/>
          <w:szCs w:val="22"/>
        </w:rPr>
      </w:pPr>
    </w:p>
    <w:p w:rsidR="00BF1879" w:rsidRPr="00C42AA2" w:rsidRDefault="00EA1F74" w:rsidP="009851BB">
      <w:pPr>
        <w:tabs>
          <w:tab w:val="num" w:pos="1134"/>
        </w:tabs>
        <w:ind w:left="1134" w:right="83" w:hanging="1134"/>
        <w:jc w:val="both"/>
        <w:rPr>
          <w:rFonts w:cs="Arial"/>
          <w:color w:val="000000"/>
          <w:sz w:val="22"/>
          <w:szCs w:val="22"/>
        </w:rPr>
      </w:pPr>
      <w:r w:rsidRPr="00C42AA2">
        <w:rPr>
          <w:rFonts w:cs="Arial"/>
          <w:color w:val="000000"/>
          <w:sz w:val="22"/>
          <w:szCs w:val="22"/>
        </w:rPr>
        <w:t>20.4</w:t>
      </w:r>
      <w:r w:rsidRPr="00C42AA2">
        <w:rPr>
          <w:rFonts w:cs="Arial"/>
          <w:color w:val="000000"/>
          <w:sz w:val="22"/>
          <w:szCs w:val="22"/>
        </w:rPr>
        <w:tab/>
      </w:r>
      <w:r w:rsidR="00BF1879" w:rsidRPr="00C42AA2">
        <w:rPr>
          <w:rFonts w:cs="Arial"/>
          <w:color w:val="000000"/>
          <w:sz w:val="22"/>
          <w:szCs w:val="22"/>
        </w:rPr>
        <w:t xml:space="preserve">An employee may at the </w:t>
      </w:r>
      <w:r w:rsidR="0030710C">
        <w:rPr>
          <w:rFonts w:cs="Arial"/>
          <w:color w:val="000000"/>
          <w:sz w:val="22"/>
          <w:szCs w:val="22"/>
        </w:rPr>
        <w:t>e</w:t>
      </w:r>
      <w:r w:rsidR="00BF1879" w:rsidRPr="00C42AA2">
        <w:rPr>
          <w:rFonts w:cs="Arial"/>
          <w:color w:val="000000"/>
          <w:sz w:val="22"/>
          <w:szCs w:val="22"/>
        </w:rPr>
        <w:t>mployer's discretion be compensated for damage to personal clothing worn on duty, or reimbursed dry cleaning charges for excessive soiling to personal clothing worn on duty, provided the damage or soiling did not occur as a result of the employee's negligence or failure to wear the protective clothing provided.</w:t>
      </w:r>
    </w:p>
    <w:p w:rsidR="004D769D" w:rsidRPr="00C42AA2" w:rsidRDefault="004D769D" w:rsidP="00F013BE">
      <w:pPr>
        <w:tabs>
          <w:tab w:val="left" w:pos="851"/>
        </w:tabs>
        <w:ind w:left="851" w:right="83" w:hanging="851"/>
        <w:jc w:val="both"/>
        <w:rPr>
          <w:rFonts w:cs="Arial"/>
          <w:color w:val="000000"/>
          <w:sz w:val="22"/>
          <w:szCs w:val="22"/>
        </w:rPr>
      </w:pPr>
    </w:p>
    <w:p w:rsidR="00D332BB" w:rsidRPr="00C42AA2" w:rsidRDefault="00D332BB" w:rsidP="00F013BE">
      <w:pPr>
        <w:tabs>
          <w:tab w:val="left" w:pos="851"/>
        </w:tabs>
        <w:ind w:left="851" w:right="83" w:hanging="851"/>
        <w:jc w:val="both"/>
        <w:rPr>
          <w:rFonts w:cs="Arial"/>
          <w:color w:val="000000"/>
          <w:sz w:val="22"/>
          <w:szCs w:val="22"/>
        </w:rPr>
      </w:pPr>
    </w:p>
    <w:p w:rsidR="0050269E" w:rsidRPr="00C42AA2" w:rsidRDefault="0050269E" w:rsidP="002D55A7">
      <w:pPr>
        <w:numPr>
          <w:ilvl w:val="0"/>
          <w:numId w:val="32"/>
        </w:numPr>
        <w:tabs>
          <w:tab w:val="clear" w:pos="435"/>
          <w:tab w:val="num" w:pos="1134"/>
        </w:tabs>
        <w:overflowPunct/>
        <w:autoSpaceDE/>
        <w:autoSpaceDN/>
        <w:adjustRightInd/>
        <w:ind w:left="1134" w:hanging="1134"/>
        <w:jc w:val="both"/>
        <w:textAlignment w:val="auto"/>
        <w:outlineLvl w:val="0"/>
        <w:rPr>
          <w:rFonts w:cs="Arial"/>
          <w:b/>
          <w:sz w:val="22"/>
          <w:szCs w:val="22"/>
          <w:lang w:val="en-NZ"/>
        </w:rPr>
      </w:pPr>
      <w:bookmarkStart w:id="28" w:name="_Toc209857822"/>
      <w:r w:rsidRPr="00C42AA2">
        <w:rPr>
          <w:rFonts w:cs="Arial"/>
          <w:b/>
          <w:sz w:val="22"/>
          <w:szCs w:val="22"/>
          <w:lang w:val="en-NZ"/>
        </w:rPr>
        <w:t>REFUND OF ANNUAL PRACTISING CERTIFICATE AND PROFESSIONAL ASSOCIATION FEES</w:t>
      </w:r>
      <w:bookmarkEnd w:id="28"/>
    </w:p>
    <w:p w:rsidR="0050269E" w:rsidRPr="00C42AA2" w:rsidRDefault="0050269E" w:rsidP="00DE44BD">
      <w:pPr>
        <w:tabs>
          <w:tab w:val="left" w:pos="0"/>
          <w:tab w:val="num" w:pos="1134"/>
          <w:tab w:val="left" w:pos="1418"/>
        </w:tabs>
        <w:ind w:left="1134" w:hanging="1134"/>
        <w:jc w:val="both"/>
        <w:rPr>
          <w:rFonts w:cs="Arial"/>
          <w:sz w:val="22"/>
          <w:szCs w:val="22"/>
        </w:rPr>
      </w:pPr>
    </w:p>
    <w:p w:rsidR="0050269E" w:rsidRPr="00C42AA2" w:rsidRDefault="0050269E" w:rsidP="005E422B">
      <w:pPr>
        <w:numPr>
          <w:ilvl w:val="1"/>
          <w:numId w:val="32"/>
        </w:numPr>
        <w:tabs>
          <w:tab w:val="clear" w:pos="1155"/>
          <w:tab w:val="num" w:pos="1134"/>
        </w:tabs>
        <w:overflowPunct/>
        <w:autoSpaceDE/>
        <w:autoSpaceDN/>
        <w:adjustRightInd/>
        <w:spacing w:before="240"/>
        <w:ind w:left="1134" w:hanging="1134"/>
        <w:jc w:val="both"/>
        <w:textAlignment w:val="auto"/>
        <w:rPr>
          <w:rFonts w:cs="Arial"/>
          <w:sz w:val="22"/>
          <w:szCs w:val="22"/>
          <w:lang w:val="en-NZ"/>
        </w:rPr>
      </w:pPr>
      <w:r w:rsidRPr="00C42AA2">
        <w:rPr>
          <w:rFonts w:cs="Arial"/>
          <w:sz w:val="22"/>
          <w:szCs w:val="22"/>
          <w:lang w:val="en-NZ"/>
        </w:rPr>
        <w:t xml:space="preserve">The cost of the certificate shall be met by the employer provided that: </w:t>
      </w:r>
    </w:p>
    <w:p w:rsidR="0050269E" w:rsidRPr="00C42AA2" w:rsidRDefault="00A71326" w:rsidP="005E422B">
      <w:pPr>
        <w:numPr>
          <w:ilvl w:val="0"/>
          <w:numId w:val="47"/>
        </w:numPr>
        <w:tabs>
          <w:tab w:val="clear" w:pos="1854"/>
          <w:tab w:val="num" w:pos="1985"/>
        </w:tabs>
        <w:overflowPunct/>
        <w:autoSpaceDE/>
        <w:autoSpaceDN/>
        <w:adjustRightInd/>
        <w:spacing w:before="240"/>
        <w:ind w:left="1985" w:hanging="851"/>
        <w:jc w:val="both"/>
        <w:textAlignment w:val="auto"/>
        <w:rPr>
          <w:rFonts w:cs="Arial"/>
          <w:sz w:val="22"/>
          <w:szCs w:val="22"/>
        </w:rPr>
      </w:pPr>
      <w:proofErr w:type="gramStart"/>
      <w:r w:rsidRPr="00C42AA2">
        <w:rPr>
          <w:rFonts w:cs="Arial"/>
          <w:sz w:val="22"/>
          <w:szCs w:val="22"/>
        </w:rPr>
        <w:t>a</w:t>
      </w:r>
      <w:r w:rsidR="0050269E" w:rsidRPr="00C42AA2">
        <w:rPr>
          <w:rFonts w:cs="Arial"/>
          <w:sz w:val="22"/>
          <w:szCs w:val="22"/>
        </w:rPr>
        <w:t>ny</w:t>
      </w:r>
      <w:proofErr w:type="gramEnd"/>
      <w:r w:rsidR="0050269E" w:rsidRPr="00C42AA2">
        <w:rPr>
          <w:rFonts w:cs="Arial"/>
          <w:sz w:val="22"/>
          <w:szCs w:val="22"/>
        </w:rPr>
        <w:t xml:space="preserve"> payment will be offset to the extent that the employee has received a reimbursement from another employer.</w:t>
      </w:r>
    </w:p>
    <w:p w:rsidR="0050269E" w:rsidRPr="00C42AA2" w:rsidRDefault="00A71326" w:rsidP="005E422B">
      <w:pPr>
        <w:numPr>
          <w:ilvl w:val="0"/>
          <w:numId w:val="47"/>
        </w:numPr>
        <w:tabs>
          <w:tab w:val="clear" w:pos="1854"/>
          <w:tab w:val="num" w:pos="1985"/>
        </w:tabs>
        <w:overflowPunct/>
        <w:autoSpaceDE/>
        <w:autoSpaceDN/>
        <w:adjustRightInd/>
        <w:spacing w:before="240"/>
        <w:ind w:left="1985" w:hanging="851"/>
        <w:jc w:val="both"/>
        <w:textAlignment w:val="auto"/>
        <w:rPr>
          <w:rFonts w:cs="Arial"/>
          <w:sz w:val="22"/>
          <w:szCs w:val="22"/>
          <w:lang w:val="en-NZ"/>
        </w:rPr>
      </w:pPr>
      <w:proofErr w:type="gramStart"/>
      <w:r w:rsidRPr="00C42AA2">
        <w:rPr>
          <w:rFonts w:cs="Arial"/>
          <w:sz w:val="22"/>
          <w:szCs w:val="22"/>
        </w:rPr>
        <w:t>t</w:t>
      </w:r>
      <w:r w:rsidR="0050269E" w:rsidRPr="00C42AA2">
        <w:rPr>
          <w:rFonts w:cs="Arial"/>
          <w:sz w:val="22"/>
          <w:szCs w:val="22"/>
        </w:rPr>
        <w:t>he</w:t>
      </w:r>
      <w:proofErr w:type="gramEnd"/>
      <w:r w:rsidR="0050269E" w:rsidRPr="00C42AA2">
        <w:rPr>
          <w:rFonts w:cs="Arial"/>
          <w:sz w:val="22"/>
          <w:szCs w:val="22"/>
        </w:rPr>
        <w:t xml:space="preserve"> </w:t>
      </w:r>
      <w:r w:rsidR="001F3104">
        <w:rPr>
          <w:rFonts w:cs="Arial"/>
          <w:sz w:val="22"/>
          <w:szCs w:val="22"/>
        </w:rPr>
        <w:t>e</w:t>
      </w:r>
      <w:r w:rsidR="0050269E" w:rsidRPr="00C42AA2">
        <w:rPr>
          <w:rFonts w:cs="Arial"/>
          <w:sz w:val="22"/>
          <w:szCs w:val="22"/>
        </w:rPr>
        <w:t xml:space="preserve">mployer will only pay one </w:t>
      </w:r>
      <w:r w:rsidR="001B4BBA" w:rsidRPr="00C42AA2">
        <w:rPr>
          <w:rFonts w:cs="Arial"/>
          <w:sz w:val="22"/>
          <w:szCs w:val="22"/>
        </w:rPr>
        <w:t>annual practising certificate (</w:t>
      </w:r>
      <w:r w:rsidR="0050269E" w:rsidRPr="00C42AA2">
        <w:rPr>
          <w:rFonts w:cs="Arial"/>
          <w:sz w:val="22"/>
          <w:szCs w:val="22"/>
        </w:rPr>
        <w:t>APC</w:t>
      </w:r>
      <w:r w:rsidR="001B4BBA" w:rsidRPr="00C42AA2">
        <w:rPr>
          <w:rFonts w:cs="Arial"/>
          <w:sz w:val="22"/>
          <w:szCs w:val="22"/>
        </w:rPr>
        <w:t>)</w:t>
      </w:r>
      <w:r w:rsidR="0050269E" w:rsidRPr="00C42AA2">
        <w:rPr>
          <w:rFonts w:cs="Arial"/>
          <w:sz w:val="22"/>
          <w:szCs w:val="22"/>
        </w:rPr>
        <w:t xml:space="preserve"> unless there are operational requirements for an employee to maintain multiple APCs.</w:t>
      </w:r>
    </w:p>
    <w:p w:rsidR="0050269E" w:rsidRPr="00C42AA2" w:rsidRDefault="0050269E" w:rsidP="0050269E">
      <w:pPr>
        <w:jc w:val="both"/>
        <w:rPr>
          <w:rFonts w:cs="Arial"/>
          <w:b/>
          <w:caps/>
          <w:sz w:val="22"/>
          <w:szCs w:val="22"/>
          <w:lang w:val="en-NZ"/>
        </w:rPr>
      </w:pPr>
    </w:p>
    <w:p w:rsidR="0050269E" w:rsidRPr="00C42AA2" w:rsidRDefault="0050269E" w:rsidP="005E422B">
      <w:pPr>
        <w:numPr>
          <w:ilvl w:val="1"/>
          <w:numId w:val="32"/>
        </w:numPr>
        <w:tabs>
          <w:tab w:val="clear" w:pos="1155"/>
          <w:tab w:val="num" w:pos="1134"/>
        </w:tabs>
        <w:overflowPunct/>
        <w:autoSpaceDE/>
        <w:autoSpaceDN/>
        <w:adjustRightInd/>
        <w:spacing w:after="240"/>
        <w:ind w:left="1134" w:hanging="1134"/>
        <w:jc w:val="both"/>
        <w:textAlignment w:val="auto"/>
        <w:rPr>
          <w:rFonts w:cs="Arial"/>
          <w:sz w:val="22"/>
          <w:szCs w:val="22"/>
          <w:lang w:val="en-NZ"/>
        </w:rPr>
      </w:pPr>
      <w:r w:rsidRPr="00C42AA2">
        <w:rPr>
          <w:rFonts w:cs="Arial"/>
          <w:sz w:val="22"/>
          <w:szCs w:val="22"/>
          <w:lang w:val="en-NZ"/>
        </w:rPr>
        <w:t xml:space="preserve">Employees will be reimbursed (on presentation of official receipts) the membership fee of </w:t>
      </w:r>
      <w:r w:rsidR="00436CA9">
        <w:rPr>
          <w:rFonts w:cs="Arial"/>
          <w:sz w:val="22"/>
          <w:szCs w:val="22"/>
          <w:lang w:val="en-NZ"/>
        </w:rPr>
        <w:t xml:space="preserve">Dietitians </w:t>
      </w:r>
      <w:r w:rsidRPr="00C42AA2">
        <w:rPr>
          <w:rFonts w:cs="Arial"/>
          <w:sz w:val="22"/>
          <w:szCs w:val="22"/>
          <w:lang w:val="en-NZ"/>
        </w:rPr>
        <w:t xml:space="preserve">New Zealand </w:t>
      </w:r>
      <w:r w:rsidR="00436CA9">
        <w:rPr>
          <w:rFonts w:cs="Arial"/>
          <w:sz w:val="22"/>
          <w:szCs w:val="22"/>
          <w:lang w:val="en-NZ"/>
        </w:rPr>
        <w:t xml:space="preserve">or the Dietitians Association of Australia </w:t>
      </w:r>
      <w:r w:rsidRPr="00C42AA2">
        <w:rPr>
          <w:rFonts w:cs="Arial"/>
          <w:sz w:val="22"/>
          <w:szCs w:val="22"/>
          <w:lang w:val="en-NZ"/>
        </w:rPr>
        <w:t xml:space="preserve">up to </w:t>
      </w:r>
      <w:r w:rsidR="001F3104">
        <w:rPr>
          <w:rFonts w:cs="Arial"/>
          <w:sz w:val="22"/>
          <w:szCs w:val="22"/>
          <w:lang w:val="en-NZ"/>
        </w:rPr>
        <w:t>a</w:t>
      </w:r>
      <w:r w:rsidRPr="00C42AA2">
        <w:rPr>
          <w:rFonts w:cs="Arial"/>
          <w:sz w:val="22"/>
          <w:szCs w:val="22"/>
          <w:lang w:val="en-NZ"/>
        </w:rPr>
        <w:t xml:space="preserve"> maximum level </w:t>
      </w:r>
      <w:r w:rsidR="001F3104">
        <w:rPr>
          <w:rFonts w:cs="Arial"/>
          <w:sz w:val="22"/>
          <w:szCs w:val="22"/>
          <w:lang w:val="en-NZ"/>
        </w:rPr>
        <w:t xml:space="preserve">of </w:t>
      </w:r>
      <w:r w:rsidRPr="00C42AA2">
        <w:rPr>
          <w:rFonts w:cs="Arial"/>
          <w:sz w:val="22"/>
          <w:szCs w:val="22"/>
          <w:lang w:val="en-NZ"/>
        </w:rPr>
        <w:t>$</w:t>
      </w:r>
      <w:r w:rsidR="005E422B">
        <w:rPr>
          <w:rFonts w:cs="Arial"/>
          <w:sz w:val="22"/>
          <w:szCs w:val="22"/>
          <w:lang w:val="en-NZ"/>
        </w:rPr>
        <w:t>550</w:t>
      </w:r>
      <w:r w:rsidRPr="00C42AA2">
        <w:rPr>
          <w:rFonts w:cs="Arial"/>
          <w:sz w:val="22"/>
          <w:szCs w:val="22"/>
          <w:lang w:val="en-NZ"/>
        </w:rPr>
        <w:t xml:space="preserve"> per annum if: </w:t>
      </w:r>
    </w:p>
    <w:p w:rsidR="0050269E" w:rsidRPr="00C42AA2" w:rsidRDefault="0050269E" w:rsidP="005E422B">
      <w:pPr>
        <w:numPr>
          <w:ilvl w:val="0"/>
          <w:numId w:val="46"/>
        </w:numPr>
        <w:tabs>
          <w:tab w:val="clear" w:pos="1854"/>
          <w:tab w:val="left" w:pos="1985"/>
        </w:tabs>
        <w:overflowPunct/>
        <w:autoSpaceDE/>
        <w:autoSpaceDN/>
        <w:adjustRightInd/>
        <w:spacing w:after="240"/>
        <w:ind w:left="1985" w:hanging="851"/>
        <w:jc w:val="both"/>
        <w:textAlignment w:val="auto"/>
        <w:rPr>
          <w:rFonts w:cs="Arial"/>
          <w:sz w:val="22"/>
          <w:szCs w:val="22"/>
        </w:rPr>
      </w:pPr>
      <w:r w:rsidRPr="00C42AA2">
        <w:rPr>
          <w:rFonts w:cs="Arial"/>
          <w:sz w:val="22"/>
          <w:szCs w:val="22"/>
        </w:rPr>
        <w:t>the membership is directly relevant to the employee’s duties; and</w:t>
      </w:r>
    </w:p>
    <w:p w:rsidR="0050269E" w:rsidRPr="005E422B" w:rsidRDefault="0050269E" w:rsidP="0050269E">
      <w:pPr>
        <w:numPr>
          <w:ilvl w:val="0"/>
          <w:numId w:val="46"/>
        </w:numPr>
        <w:tabs>
          <w:tab w:val="clear" w:pos="1854"/>
          <w:tab w:val="left" w:pos="1985"/>
        </w:tabs>
        <w:overflowPunct/>
        <w:autoSpaceDE/>
        <w:autoSpaceDN/>
        <w:adjustRightInd/>
        <w:spacing w:after="240"/>
        <w:ind w:left="1985" w:hanging="851"/>
        <w:jc w:val="both"/>
        <w:textAlignment w:val="auto"/>
        <w:rPr>
          <w:rFonts w:cs="Arial"/>
          <w:sz w:val="22"/>
          <w:szCs w:val="22"/>
          <w:lang w:val="en-NZ"/>
        </w:rPr>
      </w:pPr>
      <w:proofErr w:type="gramStart"/>
      <w:r w:rsidRPr="005E422B">
        <w:rPr>
          <w:rFonts w:cs="Arial"/>
          <w:sz w:val="22"/>
          <w:szCs w:val="22"/>
        </w:rPr>
        <w:t>the</w:t>
      </w:r>
      <w:proofErr w:type="gramEnd"/>
      <w:r w:rsidRPr="005E422B">
        <w:rPr>
          <w:rFonts w:cs="Arial"/>
          <w:sz w:val="22"/>
          <w:szCs w:val="22"/>
        </w:rPr>
        <w:t xml:space="preserve"> professional association does not act as the acting union for its members.</w:t>
      </w:r>
      <w:r w:rsidRPr="005E422B">
        <w:rPr>
          <w:rFonts w:cs="Arial"/>
          <w:sz w:val="22"/>
          <w:szCs w:val="22"/>
          <w:lang w:val="en-NZ"/>
        </w:rPr>
        <w:t xml:space="preserve">  </w:t>
      </w:r>
    </w:p>
    <w:p w:rsidR="0050269E" w:rsidRPr="00C42AA2" w:rsidRDefault="0050269E" w:rsidP="002D55A7">
      <w:pPr>
        <w:numPr>
          <w:ilvl w:val="1"/>
          <w:numId w:val="32"/>
        </w:numPr>
        <w:tabs>
          <w:tab w:val="clear" w:pos="1155"/>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Provided that, if the employee also works for another organisation or in private practice, the employer will only be required to pay the amount on a pro-rata basis</w:t>
      </w:r>
      <w:r w:rsidRPr="00C42AA2">
        <w:rPr>
          <w:rFonts w:cs="Arial"/>
          <w:b/>
          <w:caps/>
          <w:sz w:val="22"/>
          <w:szCs w:val="22"/>
          <w:lang w:val="en-NZ"/>
        </w:rPr>
        <w:t xml:space="preserve"> </w:t>
      </w:r>
    </w:p>
    <w:p w:rsidR="0050269E" w:rsidRPr="00C42AA2" w:rsidRDefault="0050269E" w:rsidP="00C16308">
      <w:pPr>
        <w:tabs>
          <w:tab w:val="num" w:pos="1134"/>
        </w:tabs>
        <w:ind w:left="1134" w:hanging="851"/>
        <w:jc w:val="both"/>
        <w:rPr>
          <w:rFonts w:cs="Arial"/>
          <w:b/>
          <w:caps/>
          <w:sz w:val="22"/>
          <w:szCs w:val="22"/>
          <w:lang w:val="en-NZ"/>
        </w:rPr>
      </w:pPr>
    </w:p>
    <w:p w:rsidR="00860CC6" w:rsidRPr="00C42AA2" w:rsidRDefault="00860CC6" w:rsidP="00C16308">
      <w:pPr>
        <w:tabs>
          <w:tab w:val="num" w:pos="1134"/>
        </w:tabs>
        <w:ind w:left="1134" w:hanging="851"/>
        <w:jc w:val="both"/>
        <w:rPr>
          <w:rFonts w:cs="Arial"/>
          <w:b/>
          <w:caps/>
          <w:sz w:val="22"/>
          <w:szCs w:val="22"/>
          <w:lang w:val="en-NZ"/>
        </w:rPr>
      </w:pPr>
    </w:p>
    <w:p w:rsidR="0050269E" w:rsidRPr="00C42AA2" w:rsidRDefault="0050269E" w:rsidP="002D55A7">
      <w:pPr>
        <w:numPr>
          <w:ilvl w:val="0"/>
          <w:numId w:val="32"/>
        </w:numPr>
        <w:tabs>
          <w:tab w:val="clear" w:pos="435"/>
          <w:tab w:val="num" w:pos="1134"/>
        </w:tabs>
        <w:overflowPunct/>
        <w:autoSpaceDE/>
        <w:autoSpaceDN/>
        <w:adjustRightInd/>
        <w:ind w:left="1134" w:hanging="1134"/>
        <w:jc w:val="both"/>
        <w:textAlignment w:val="auto"/>
        <w:outlineLvl w:val="0"/>
        <w:rPr>
          <w:rFonts w:cs="Arial"/>
          <w:b/>
          <w:sz w:val="22"/>
          <w:szCs w:val="22"/>
          <w:lang w:val="en-NZ"/>
        </w:rPr>
      </w:pPr>
      <w:bookmarkStart w:id="29" w:name="_Toc209857825"/>
      <w:r w:rsidRPr="00C42AA2">
        <w:rPr>
          <w:rFonts w:cs="Arial"/>
          <w:b/>
          <w:sz w:val="22"/>
          <w:szCs w:val="22"/>
          <w:lang w:val="en-NZ"/>
        </w:rPr>
        <w:t>PROFESSIONAL DEVELOPMENT, EDUCATION &amp; TRAINING LEAVE</w:t>
      </w:r>
      <w:bookmarkEnd w:id="29"/>
    </w:p>
    <w:p w:rsidR="0050269E" w:rsidRPr="00C42AA2" w:rsidRDefault="0050269E" w:rsidP="004B1289">
      <w:pPr>
        <w:tabs>
          <w:tab w:val="num" w:pos="1134"/>
        </w:tabs>
        <w:ind w:left="1134" w:hanging="1134"/>
        <w:jc w:val="both"/>
        <w:rPr>
          <w:rFonts w:cs="Arial"/>
          <w:b/>
          <w:caps/>
          <w:sz w:val="22"/>
          <w:szCs w:val="22"/>
          <w:lang w:val="en-NZ"/>
        </w:rPr>
      </w:pPr>
    </w:p>
    <w:p w:rsidR="0050269E" w:rsidRPr="00C42AA2" w:rsidRDefault="0050269E" w:rsidP="002D55A7">
      <w:pPr>
        <w:numPr>
          <w:ilvl w:val="1"/>
          <w:numId w:val="32"/>
        </w:numPr>
        <w:tabs>
          <w:tab w:val="clear" w:pos="1155"/>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Professional development is a way of valuing staff and is essential to the maintenance and development of a quality and efficient service. Staff maintaining and developing their roles is critical to the delivery of effective client care. </w:t>
      </w:r>
    </w:p>
    <w:p w:rsidR="0050269E" w:rsidRPr="00C42AA2" w:rsidRDefault="0050269E" w:rsidP="004B1289">
      <w:pPr>
        <w:tabs>
          <w:tab w:val="num" w:pos="1134"/>
        </w:tabs>
        <w:ind w:left="1134" w:hanging="1134"/>
        <w:jc w:val="both"/>
        <w:rPr>
          <w:rFonts w:cs="Arial"/>
          <w:sz w:val="22"/>
          <w:szCs w:val="22"/>
          <w:lang w:val="en-NZ"/>
        </w:rPr>
      </w:pPr>
    </w:p>
    <w:p w:rsidR="0050269E" w:rsidRPr="00C42AA2" w:rsidRDefault="0050269E" w:rsidP="002D55A7">
      <w:pPr>
        <w:numPr>
          <w:ilvl w:val="1"/>
          <w:numId w:val="32"/>
        </w:numPr>
        <w:tabs>
          <w:tab w:val="clear" w:pos="1155"/>
          <w:tab w:val="num"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The allocation of professional development funds/study leave will be agreed prospectively wherever practicable and will be based on the principles of transparency, fairness and consistency.</w:t>
      </w:r>
      <w:r w:rsidR="00DB5182" w:rsidRPr="00C42AA2">
        <w:rPr>
          <w:rFonts w:cs="Arial"/>
          <w:sz w:val="22"/>
          <w:szCs w:val="22"/>
          <w:lang w:val="en-NZ"/>
        </w:rPr>
        <w:t xml:space="preserve"> The grants, scholarships, reimbursement and leave practices in existence </w:t>
      </w:r>
      <w:r w:rsidR="00B42079" w:rsidRPr="00C42AA2">
        <w:rPr>
          <w:rFonts w:cs="Arial"/>
          <w:sz w:val="22"/>
          <w:szCs w:val="22"/>
          <w:lang w:val="en-NZ"/>
        </w:rPr>
        <w:t xml:space="preserve">shall </w:t>
      </w:r>
      <w:r w:rsidR="00DB5182" w:rsidRPr="00C42AA2">
        <w:rPr>
          <w:rFonts w:cs="Arial"/>
          <w:sz w:val="22"/>
          <w:szCs w:val="22"/>
          <w:lang w:val="en-NZ"/>
        </w:rPr>
        <w:t>continue in place</w:t>
      </w:r>
      <w:r w:rsidR="00B42079" w:rsidRPr="00C42AA2">
        <w:rPr>
          <w:rFonts w:cs="Arial"/>
          <w:sz w:val="22"/>
          <w:szCs w:val="22"/>
          <w:lang w:val="en-NZ"/>
        </w:rPr>
        <w:t>.</w:t>
      </w:r>
    </w:p>
    <w:p w:rsidR="0050269E" w:rsidRPr="00C42AA2" w:rsidRDefault="0050269E" w:rsidP="004B1289">
      <w:pPr>
        <w:tabs>
          <w:tab w:val="num" w:pos="1134"/>
        </w:tabs>
        <w:ind w:left="1134" w:hanging="1134"/>
        <w:jc w:val="both"/>
        <w:rPr>
          <w:rFonts w:cs="Arial"/>
          <w:sz w:val="22"/>
          <w:szCs w:val="22"/>
          <w:lang w:val="en-NZ"/>
        </w:rPr>
      </w:pPr>
    </w:p>
    <w:p w:rsidR="0050269E" w:rsidRPr="00C42AA2" w:rsidRDefault="0050269E" w:rsidP="005E422B">
      <w:pPr>
        <w:numPr>
          <w:ilvl w:val="1"/>
          <w:numId w:val="32"/>
        </w:numPr>
        <w:tabs>
          <w:tab w:val="clear" w:pos="1155"/>
          <w:tab w:val="num" w:pos="1134"/>
        </w:tabs>
        <w:overflowPunct/>
        <w:autoSpaceDE/>
        <w:autoSpaceDN/>
        <w:adjustRightInd/>
        <w:spacing w:before="240"/>
        <w:ind w:left="1134" w:hanging="1134"/>
        <w:jc w:val="both"/>
        <w:textAlignment w:val="auto"/>
        <w:rPr>
          <w:rFonts w:cs="Arial"/>
          <w:sz w:val="22"/>
          <w:szCs w:val="22"/>
          <w:lang w:val="en-NZ"/>
        </w:rPr>
      </w:pPr>
      <w:r w:rsidRPr="00C42AA2">
        <w:rPr>
          <w:rFonts w:cs="Arial"/>
          <w:sz w:val="22"/>
          <w:szCs w:val="22"/>
          <w:lang w:val="en-NZ"/>
        </w:rPr>
        <w:t>Participation in an annually agreed professional development plan is mutually beneficial.  The plan should:</w:t>
      </w:r>
    </w:p>
    <w:p w:rsidR="0050269E" w:rsidRPr="00C42AA2" w:rsidRDefault="0050269E" w:rsidP="005E422B">
      <w:pPr>
        <w:numPr>
          <w:ilvl w:val="0"/>
          <w:numId w:val="48"/>
        </w:numPr>
        <w:tabs>
          <w:tab w:val="clear" w:pos="1854"/>
          <w:tab w:val="left" w:pos="1985"/>
        </w:tabs>
        <w:overflowPunct/>
        <w:autoSpaceDE/>
        <w:autoSpaceDN/>
        <w:adjustRightInd/>
        <w:spacing w:before="240"/>
        <w:ind w:left="1985" w:hanging="851"/>
        <w:jc w:val="both"/>
        <w:textAlignment w:val="auto"/>
        <w:rPr>
          <w:rFonts w:cs="Arial"/>
          <w:sz w:val="22"/>
          <w:szCs w:val="22"/>
        </w:rPr>
      </w:pPr>
      <w:r w:rsidRPr="00C42AA2">
        <w:rPr>
          <w:rFonts w:cs="Arial"/>
          <w:sz w:val="22"/>
          <w:szCs w:val="22"/>
        </w:rPr>
        <w:t>Link to the employee’s current position; and/or</w:t>
      </w:r>
    </w:p>
    <w:p w:rsidR="0050269E" w:rsidRPr="00C42AA2" w:rsidRDefault="0050269E" w:rsidP="005E422B">
      <w:pPr>
        <w:numPr>
          <w:ilvl w:val="0"/>
          <w:numId w:val="48"/>
        </w:numPr>
        <w:tabs>
          <w:tab w:val="clear" w:pos="1854"/>
          <w:tab w:val="left" w:pos="1985"/>
        </w:tabs>
        <w:overflowPunct/>
        <w:autoSpaceDE/>
        <w:autoSpaceDN/>
        <w:adjustRightInd/>
        <w:spacing w:before="240"/>
        <w:ind w:left="1985" w:hanging="851"/>
        <w:jc w:val="both"/>
        <w:textAlignment w:val="auto"/>
        <w:rPr>
          <w:rFonts w:cs="Arial"/>
          <w:sz w:val="22"/>
          <w:szCs w:val="22"/>
        </w:rPr>
      </w:pPr>
      <w:r w:rsidRPr="00C42AA2">
        <w:rPr>
          <w:rFonts w:cs="Arial"/>
          <w:sz w:val="22"/>
          <w:szCs w:val="22"/>
        </w:rPr>
        <w:t xml:space="preserve">Align with the employee’s career goals; </w:t>
      </w:r>
    </w:p>
    <w:p w:rsidR="0050269E" w:rsidRPr="00C42AA2" w:rsidRDefault="0050269E" w:rsidP="005E422B">
      <w:pPr>
        <w:numPr>
          <w:ilvl w:val="0"/>
          <w:numId w:val="48"/>
        </w:numPr>
        <w:tabs>
          <w:tab w:val="clear" w:pos="1854"/>
          <w:tab w:val="left" w:pos="1985"/>
        </w:tabs>
        <w:overflowPunct/>
        <w:autoSpaceDE/>
        <w:autoSpaceDN/>
        <w:adjustRightInd/>
        <w:spacing w:before="240"/>
        <w:ind w:left="1985" w:hanging="851"/>
        <w:jc w:val="both"/>
        <w:textAlignment w:val="auto"/>
        <w:rPr>
          <w:rFonts w:cs="Arial"/>
          <w:sz w:val="22"/>
          <w:szCs w:val="22"/>
        </w:rPr>
      </w:pPr>
      <w:r w:rsidRPr="00C42AA2">
        <w:rPr>
          <w:rFonts w:cs="Arial"/>
          <w:sz w:val="22"/>
          <w:szCs w:val="22"/>
        </w:rPr>
        <w:t xml:space="preserve">Align with the strategic direction and/or service plans of the DHB; </w:t>
      </w:r>
    </w:p>
    <w:p w:rsidR="0050269E" w:rsidRPr="00C42AA2" w:rsidRDefault="0050269E" w:rsidP="005E422B">
      <w:pPr>
        <w:numPr>
          <w:ilvl w:val="0"/>
          <w:numId w:val="48"/>
        </w:numPr>
        <w:tabs>
          <w:tab w:val="clear" w:pos="1854"/>
          <w:tab w:val="left" w:pos="1985"/>
        </w:tabs>
        <w:overflowPunct/>
        <w:autoSpaceDE/>
        <w:autoSpaceDN/>
        <w:adjustRightInd/>
        <w:spacing w:before="240"/>
        <w:ind w:left="1985" w:hanging="851"/>
        <w:jc w:val="both"/>
        <w:textAlignment w:val="auto"/>
        <w:rPr>
          <w:rFonts w:cs="Arial"/>
          <w:sz w:val="22"/>
          <w:szCs w:val="22"/>
        </w:rPr>
      </w:pPr>
      <w:r w:rsidRPr="00C42AA2">
        <w:rPr>
          <w:rFonts w:cs="Arial"/>
          <w:sz w:val="22"/>
          <w:szCs w:val="22"/>
        </w:rPr>
        <w:t xml:space="preserve">Where applicable, assist the employee to meet the regulatory requirements to maintain professional competence; </w:t>
      </w:r>
    </w:p>
    <w:p w:rsidR="0050269E" w:rsidRPr="00C42AA2" w:rsidRDefault="0050269E" w:rsidP="005E422B">
      <w:pPr>
        <w:numPr>
          <w:ilvl w:val="1"/>
          <w:numId w:val="32"/>
        </w:numPr>
        <w:tabs>
          <w:tab w:val="clear" w:pos="1155"/>
          <w:tab w:val="num" w:pos="1134"/>
        </w:tabs>
        <w:overflowPunct/>
        <w:autoSpaceDE/>
        <w:autoSpaceDN/>
        <w:adjustRightInd/>
        <w:spacing w:before="240"/>
        <w:ind w:left="1134" w:hanging="1134"/>
        <w:jc w:val="both"/>
        <w:textAlignment w:val="auto"/>
        <w:rPr>
          <w:rFonts w:cs="Arial"/>
          <w:sz w:val="22"/>
          <w:szCs w:val="22"/>
          <w:lang w:val="en-NZ"/>
        </w:rPr>
      </w:pPr>
      <w:r w:rsidRPr="00C42AA2">
        <w:rPr>
          <w:rFonts w:cs="Arial"/>
          <w:sz w:val="22"/>
          <w:szCs w:val="22"/>
          <w:lang w:val="en-NZ"/>
        </w:rPr>
        <w:t>The organisation’s training and professional development processes shall</w:t>
      </w:r>
      <w:r w:rsidR="001F3104">
        <w:rPr>
          <w:rFonts w:cs="Arial"/>
          <w:sz w:val="22"/>
          <w:szCs w:val="22"/>
          <w:lang w:val="en-NZ"/>
        </w:rPr>
        <w:t>:</w:t>
      </w:r>
    </w:p>
    <w:p w:rsidR="0050269E" w:rsidRPr="00C42AA2" w:rsidRDefault="0050269E" w:rsidP="005E422B">
      <w:pPr>
        <w:numPr>
          <w:ilvl w:val="0"/>
          <w:numId w:val="49"/>
        </w:numPr>
        <w:tabs>
          <w:tab w:val="clear" w:pos="1854"/>
          <w:tab w:val="left" w:pos="1985"/>
        </w:tabs>
        <w:overflowPunct/>
        <w:autoSpaceDE/>
        <w:autoSpaceDN/>
        <w:adjustRightInd/>
        <w:spacing w:before="240"/>
        <w:ind w:left="1985" w:hanging="851"/>
        <w:jc w:val="both"/>
        <w:textAlignment w:val="auto"/>
        <w:rPr>
          <w:rFonts w:cs="Arial"/>
          <w:sz w:val="22"/>
          <w:szCs w:val="22"/>
        </w:rPr>
      </w:pPr>
      <w:r w:rsidRPr="00C42AA2">
        <w:rPr>
          <w:rFonts w:cs="Arial"/>
          <w:sz w:val="22"/>
          <w:szCs w:val="22"/>
        </w:rPr>
        <w:t>Be clear to employees; and</w:t>
      </w:r>
    </w:p>
    <w:p w:rsidR="0050269E" w:rsidRPr="00C42AA2" w:rsidRDefault="0050269E" w:rsidP="005E422B">
      <w:pPr>
        <w:numPr>
          <w:ilvl w:val="0"/>
          <w:numId w:val="49"/>
        </w:numPr>
        <w:tabs>
          <w:tab w:val="clear" w:pos="1854"/>
          <w:tab w:val="left" w:pos="1985"/>
        </w:tabs>
        <w:overflowPunct/>
        <w:autoSpaceDE/>
        <w:autoSpaceDN/>
        <w:adjustRightInd/>
        <w:spacing w:before="240"/>
        <w:ind w:left="1985" w:hanging="851"/>
        <w:jc w:val="both"/>
        <w:textAlignment w:val="auto"/>
        <w:rPr>
          <w:rFonts w:cs="Arial"/>
          <w:sz w:val="22"/>
          <w:szCs w:val="22"/>
        </w:rPr>
      </w:pPr>
      <w:r w:rsidRPr="00C42AA2">
        <w:rPr>
          <w:rFonts w:cs="Arial"/>
          <w:sz w:val="22"/>
          <w:szCs w:val="22"/>
        </w:rPr>
        <w:t>Provide information and advice to employees regarding sources of and access to professional development funds/entitlements; and</w:t>
      </w:r>
    </w:p>
    <w:p w:rsidR="0050269E" w:rsidRPr="00C42AA2" w:rsidRDefault="0050269E" w:rsidP="005E422B">
      <w:pPr>
        <w:numPr>
          <w:ilvl w:val="0"/>
          <w:numId w:val="49"/>
        </w:numPr>
        <w:tabs>
          <w:tab w:val="clear" w:pos="1854"/>
          <w:tab w:val="left" w:pos="1985"/>
        </w:tabs>
        <w:overflowPunct/>
        <w:autoSpaceDE/>
        <w:autoSpaceDN/>
        <w:adjustRightInd/>
        <w:spacing w:before="240"/>
        <w:ind w:left="1985" w:hanging="851"/>
        <w:jc w:val="both"/>
        <w:textAlignment w:val="auto"/>
        <w:rPr>
          <w:rFonts w:cs="Arial"/>
          <w:sz w:val="22"/>
          <w:szCs w:val="22"/>
        </w:rPr>
      </w:pPr>
      <w:r w:rsidRPr="00C42AA2">
        <w:rPr>
          <w:rFonts w:cs="Arial"/>
          <w:sz w:val="22"/>
          <w:szCs w:val="22"/>
        </w:rPr>
        <w:t>Require that the employee’s professional development plan and activities are recorded; and</w:t>
      </w:r>
    </w:p>
    <w:p w:rsidR="0050269E" w:rsidRPr="00C42AA2" w:rsidRDefault="0050269E" w:rsidP="005E422B">
      <w:pPr>
        <w:numPr>
          <w:ilvl w:val="0"/>
          <w:numId w:val="49"/>
        </w:numPr>
        <w:tabs>
          <w:tab w:val="clear" w:pos="1854"/>
          <w:tab w:val="left" w:pos="1985"/>
        </w:tabs>
        <w:overflowPunct/>
        <w:autoSpaceDE/>
        <w:autoSpaceDN/>
        <w:adjustRightInd/>
        <w:spacing w:before="240"/>
        <w:ind w:left="1985" w:hanging="851"/>
        <w:jc w:val="both"/>
        <w:textAlignment w:val="auto"/>
        <w:rPr>
          <w:rFonts w:cs="Arial"/>
          <w:sz w:val="22"/>
          <w:szCs w:val="22"/>
        </w:rPr>
      </w:pPr>
      <w:r w:rsidRPr="00C42AA2">
        <w:rPr>
          <w:rFonts w:cs="Arial"/>
          <w:sz w:val="22"/>
          <w:szCs w:val="22"/>
        </w:rPr>
        <w:t>Require that employees will share the knowledge and expertise gained from professional development as appropriate.</w:t>
      </w:r>
    </w:p>
    <w:p w:rsidR="0050269E" w:rsidRPr="00C42AA2" w:rsidRDefault="0050269E" w:rsidP="0050269E">
      <w:pPr>
        <w:jc w:val="both"/>
        <w:rPr>
          <w:rFonts w:cs="Arial"/>
          <w:sz w:val="22"/>
          <w:szCs w:val="22"/>
        </w:rPr>
      </w:pPr>
    </w:p>
    <w:p w:rsidR="0050269E" w:rsidRPr="00C42AA2" w:rsidRDefault="0050269E" w:rsidP="002D55A7">
      <w:pPr>
        <w:numPr>
          <w:ilvl w:val="1"/>
          <w:numId w:val="32"/>
        </w:numPr>
        <w:tabs>
          <w:tab w:val="clear" w:pos="1155"/>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 xml:space="preserve">The parties acknowledge that monitoring of the application of these provisions is of mutual interest and arrangements shall be in place locally to ensure that these principles are consistently applied and that the needs of each party are met. </w:t>
      </w:r>
    </w:p>
    <w:p w:rsidR="00BF1879" w:rsidRPr="00C42AA2" w:rsidRDefault="00BF1879" w:rsidP="00AD131D">
      <w:pPr>
        <w:tabs>
          <w:tab w:val="left" w:pos="1134"/>
        </w:tabs>
        <w:ind w:left="1134" w:right="83" w:hanging="1134"/>
        <w:jc w:val="both"/>
        <w:rPr>
          <w:rFonts w:cs="Arial"/>
          <w:color w:val="000000"/>
          <w:sz w:val="22"/>
          <w:szCs w:val="22"/>
        </w:rPr>
      </w:pPr>
    </w:p>
    <w:p w:rsidR="00DB5182" w:rsidRPr="00C42AA2" w:rsidRDefault="00DB5182" w:rsidP="002D55A7">
      <w:pPr>
        <w:widowControl w:val="0"/>
        <w:numPr>
          <w:ilvl w:val="1"/>
          <w:numId w:val="35"/>
        </w:numPr>
        <w:shd w:val="clear" w:color="auto" w:fill="FFFFFF"/>
        <w:tabs>
          <w:tab w:val="clear" w:pos="375"/>
          <w:tab w:val="left" w:pos="1134"/>
        </w:tabs>
        <w:ind w:left="1134" w:hanging="1134"/>
        <w:rPr>
          <w:rFonts w:cs="Arial"/>
          <w:color w:val="000000"/>
          <w:sz w:val="22"/>
          <w:szCs w:val="22"/>
        </w:rPr>
      </w:pPr>
      <w:bookmarkStart w:id="30" w:name="_Toc17224628"/>
      <w:r w:rsidRPr="00C42AA2">
        <w:rPr>
          <w:rFonts w:cs="Arial"/>
          <w:color w:val="000000"/>
          <w:sz w:val="22"/>
          <w:szCs w:val="22"/>
        </w:rPr>
        <w:t>Time for preparation for an employee who is required to present at meetings or in-service training shall be provided within the employee’s ordinary hours of work by prior agreement.</w:t>
      </w:r>
    </w:p>
    <w:p w:rsidR="00DB5182" w:rsidRPr="00C42AA2" w:rsidRDefault="00DB5182" w:rsidP="00AD131D">
      <w:pPr>
        <w:widowControl w:val="0"/>
        <w:shd w:val="clear" w:color="auto" w:fill="FFFFFF"/>
        <w:tabs>
          <w:tab w:val="left" w:pos="1134"/>
        </w:tabs>
        <w:ind w:left="1134" w:hanging="1134"/>
        <w:rPr>
          <w:rFonts w:cs="Arial"/>
          <w:color w:val="000000"/>
          <w:sz w:val="22"/>
          <w:szCs w:val="22"/>
        </w:rPr>
      </w:pPr>
    </w:p>
    <w:p w:rsidR="00DB5182" w:rsidRPr="00C42AA2" w:rsidRDefault="00DB5182" w:rsidP="002D55A7">
      <w:pPr>
        <w:pStyle w:val="ListParagraph"/>
        <w:numPr>
          <w:ilvl w:val="1"/>
          <w:numId w:val="35"/>
        </w:numPr>
        <w:tabs>
          <w:tab w:val="clear" w:pos="375"/>
          <w:tab w:val="left" w:pos="1134"/>
        </w:tabs>
        <w:spacing w:after="200" w:line="276" w:lineRule="auto"/>
        <w:ind w:left="1134" w:hanging="1134"/>
        <w:rPr>
          <w:rFonts w:ascii="Arial" w:hAnsi="Arial" w:cs="Arial"/>
          <w:sz w:val="22"/>
          <w:szCs w:val="22"/>
        </w:rPr>
      </w:pPr>
      <w:r w:rsidRPr="00C42AA2">
        <w:rPr>
          <w:rFonts w:ascii="Arial" w:hAnsi="Arial" w:cs="Arial"/>
          <w:sz w:val="22"/>
          <w:szCs w:val="22"/>
        </w:rPr>
        <w:t>On occasions where the employee is required by the employer to attend CPD on a day that would not otherwise be a normal working day a study day may be taken on an alternative day that would otherwise have been a normal working day.</w:t>
      </w:r>
    </w:p>
    <w:p w:rsidR="008E5CE6" w:rsidRPr="00C42AA2" w:rsidRDefault="008E5CE6" w:rsidP="009A1595">
      <w:pPr>
        <w:pStyle w:val="Heading2"/>
        <w:widowControl w:val="0"/>
        <w:tabs>
          <w:tab w:val="num" w:pos="702"/>
        </w:tabs>
        <w:ind w:left="1092" w:hanging="1092"/>
        <w:jc w:val="both"/>
        <w:rPr>
          <w:rFonts w:ascii="Arial" w:hAnsi="Arial" w:cs="Arial"/>
          <w:i w:val="0"/>
          <w:iCs/>
          <w:noProof w:val="0"/>
          <w:color w:val="000000"/>
          <w:sz w:val="22"/>
          <w:szCs w:val="22"/>
          <w:lang w:val="en-GB"/>
        </w:rPr>
      </w:pPr>
    </w:p>
    <w:p w:rsidR="00BF1879" w:rsidRPr="00C42AA2" w:rsidRDefault="00BF1879" w:rsidP="00322DEB">
      <w:pPr>
        <w:pStyle w:val="Heading2"/>
        <w:widowControl w:val="0"/>
        <w:tabs>
          <w:tab w:val="num" w:pos="1134"/>
        </w:tabs>
        <w:ind w:left="1134" w:hanging="1134"/>
        <w:jc w:val="both"/>
        <w:rPr>
          <w:rFonts w:ascii="Arial" w:hAnsi="Arial" w:cs="Arial"/>
          <w:i w:val="0"/>
          <w:iCs/>
          <w:noProof w:val="0"/>
          <w:color w:val="000000"/>
          <w:sz w:val="22"/>
          <w:szCs w:val="22"/>
          <w:lang w:val="en-GB"/>
        </w:rPr>
      </w:pPr>
      <w:r w:rsidRPr="00C42AA2">
        <w:rPr>
          <w:rFonts w:ascii="Arial" w:hAnsi="Arial" w:cs="Arial"/>
          <w:i w:val="0"/>
          <w:iCs/>
          <w:noProof w:val="0"/>
          <w:color w:val="000000"/>
          <w:sz w:val="22"/>
          <w:szCs w:val="22"/>
          <w:lang w:val="en-GB"/>
        </w:rPr>
        <w:t>2</w:t>
      </w:r>
      <w:r w:rsidR="002624F0" w:rsidRPr="00C42AA2">
        <w:rPr>
          <w:rFonts w:ascii="Arial" w:hAnsi="Arial" w:cs="Arial"/>
          <w:i w:val="0"/>
          <w:iCs/>
          <w:noProof w:val="0"/>
          <w:color w:val="000000"/>
          <w:sz w:val="22"/>
          <w:szCs w:val="22"/>
          <w:lang w:val="en-GB"/>
        </w:rPr>
        <w:t>3</w:t>
      </w:r>
      <w:r w:rsidRPr="00C42AA2">
        <w:rPr>
          <w:rFonts w:ascii="Arial" w:hAnsi="Arial" w:cs="Arial"/>
          <w:i w:val="0"/>
          <w:iCs/>
          <w:noProof w:val="0"/>
          <w:color w:val="000000"/>
          <w:sz w:val="22"/>
          <w:szCs w:val="22"/>
          <w:lang w:val="en-GB"/>
        </w:rPr>
        <w:t>.0</w:t>
      </w:r>
      <w:r w:rsidRPr="00C42AA2">
        <w:rPr>
          <w:rFonts w:ascii="Arial" w:hAnsi="Arial" w:cs="Arial"/>
          <w:i w:val="0"/>
          <w:iCs/>
          <w:noProof w:val="0"/>
          <w:color w:val="000000"/>
          <w:sz w:val="22"/>
          <w:szCs w:val="22"/>
          <w:lang w:val="en-GB"/>
        </w:rPr>
        <w:tab/>
        <w:t>EMPLOYEE PARTICIPATION</w:t>
      </w:r>
      <w:bookmarkEnd w:id="30"/>
    </w:p>
    <w:p w:rsidR="00BF1879" w:rsidRPr="00C42AA2" w:rsidRDefault="00BF1879" w:rsidP="00322DEB">
      <w:pPr>
        <w:widowControl w:val="0"/>
        <w:tabs>
          <w:tab w:val="num" w:pos="1092"/>
          <w:tab w:val="num" w:pos="1134"/>
        </w:tabs>
        <w:ind w:left="1134" w:right="83" w:hanging="1134"/>
        <w:jc w:val="both"/>
        <w:rPr>
          <w:rFonts w:cs="Arial"/>
          <w:color w:val="000000"/>
          <w:sz w:val="22"/>
          <w:szCs w:val="22"/>
        </w:rPr>
      </w:pPr>
    </w:p>
    <w:p w:rsidR="00BF1879" w:rsidRPr="00C42AA2" w:rsidRDefault="00BF1879" w:rsidP="00322DEB">
      <w:pPr>
        <w:widowControl w:val="0"/>
        <w:tabs>
          <w:tab w:val="num" w:pos="1134"/>
        </w:tabs>
        <w:ind w:left="1134" w:right="83" w:hanging="1134"/>
        <w:jc w:val="both"/>
        <w:rPr>
          <w:rFonts w:cs="Arial"/>
          <w:color w:val="000000"/>
          <w:sz w:val="22"/>
          <w:szCs w:val="22"/>
        </w:rPr>
      </w:pPr>
      <w:r w:rsidRPr="00C42AA2">
        <w:rPr>
          <w:rFonts w:cs="Arial"/>
          <w:color w:val="000000"/>
          <w:sz w:val="22"/>
          <w:szCs w:val="22"/>
        </w:rPr>
        <w:t>2</w:t>
      </w:r>
      <w:r w:rsidR="002624F0" w:rsidRPr="00C42AA2">
        <w:rPr>
          <w:rFonts w:cs="Arial"/>
          <w:color w:val="000000"/>
          <w:sz w:val="22"/>
          <w:szCs w:val="22"/>
        </w:rPr>
        <w:t>3</w:t>
      </w:r>
      <w:r w:rsidRPr="00C42AA2">
        <w:rPr>
          <w:rFonts w:cs="Arial"/>
          <w:color w:val="000000"/>
          <w:sz w:val="22"/>
          <w:szCs w:val="22"/>
        </w:rPr>
        <w:t>.1</w:t>
      </w:r>
      <w:r w:rsidRPr="00C42AA2">
        <w:rPr>
          <w:rFonts w:cs="Arial"/>
          <w:color w:val="000000"/>
          <w:sz w:val="22"/>
          <w:szCs w:val="22"/>
        </w:rPr>
        <w:tab/>
        <w:t xml:space="preserve">The parties to this Agreement accept that change in the Health Service is necessary in order to ensure the efficient and effective delivery of health services. </w:t>
      </w:r>
    </w:p>
    <w:p w:rsidR="00BF1879" w:rsidRPr="00C42AA2" w:rsidRDefault="00BF1879" w:rsidP="00322DEB">
      <w:pPr>
        <w:widowControl w:val="0"/>
        <w:tabs>
          <w:tab w:val="num" w:pos="1092"/>
          <w:tab w:val="num" w:pos="1134"/>
        </w:tabs>
        <w:ind w:left="1134" w:right="83" w:hanging="1134"/>
        <w:jc w:val="both"/>
        <w:rPr>
          <w:rFonts w:cs="Arial"/>
          <w:color w:val="000000"/>
          <w:sz w:val="22"/>
          <w:szCs w:val="22"/>
        </w:rPr>
      </w:pPr>
    </w:p>
    <w:p w:rsidR="00BF1879" w:rsidRPr="00C42AA2" w:rsidRDefault="00BF1879" w:rsidP="00322DEB">
      <w:pPr>
        <w:widowControl w:val="0"/>
        <w:tabs>
          <w:tab w:val="num" w:pos="1134"/>
        </w:tabs>
        <w:ind w:left="1134" w:right="83" w:hanging="1134"/>
        <w:jc w:val="both"/>
        <w:rPr>
          <w:rFonts w:cs="Arial"/>
          <w:color w:val="000000"/>
          <w:sz w:val="22"/>
          <w:szCs w:val="22"/>
        </w:rPr>
      </w:pPr>
      <w:r w:rsidRPr="00C42AA2">
        <w:rPr>
          <w:rFonts w:cs="Arial"/>
          <w:color w:val="000000"/>
          <w:sz w:val="22"/>
          <w:szCs w:val="22"/>
        </w:rPr>
        <w:t>2</w:t>
      </w:r>
      <w:r w:rsidR="002624F0" w:rsidRPr="00C42AA2">
        <w:rPr>
          <w:rFonts w:cs="Arial"/>
          <w:color w:val="000000"/>
          <w:sz w:val="22"/>
          <w:szCs w:val="22"/>
        </w:rPr>
        <w:t>3</w:t>
      </w:r>
      <w:r w:rsidRPr="00C42AA2">
        <w:rPr>
          <w:rFonts w:cs="Arial"/>
          <w:color w:val="000000"/>
          <w:sz w:val="22"/>
          <w:szCs w:val="22"/>
        </w:rPr>
        <w:t>.2</w:t>
      </w:r>
      <w:r w:rsidRPr="00C42AA2">
        <w:rPr>
          <w:rFonts w:cs="Arial"/>
          <w:color w:val="000000"/>
          <w:sz w:val="22"/>
          <w:szCs w:val="22"/>
        </w:rPr>
        <w:tab/>
        <w:t>The parties recognise that they have a mutual interest in ensuring that health services are provided efficiently and effectively, and that each has a contribution to make in this regard.</w:t>
      </w:r>
    </w:p>
    <w:p w:rsidR="00BF1879" w:rsidRPr="00C42AA2" w:rsidRDefault="00BF1879" w:rsidP="009A1595">
      <w:pPr>
        <w:widowControl w:val="0"/>
        <w:tabs>
          <w:tab w:val="num" w:pos="1092"/>
        </w:tabs>
        <w:ind w:left="1092" w:right="83" w:hanging="1092"/>
        <w:jc w:val="both"/>
        <w:rPr>
          <w:rFonts w:cs="Arial"/>
          <w:color w:val="000000"/>
          <w:sz w:val="22"/>
          <w:szCs w:val="22"/>
        </w:rPr>
      </w:pPr>
    </w:p>
    <w:p w:rsidR="00BF1879" w:rsidRPr="00C42AA2" w:rsidRDefault="00BF1879" w:rsidP="005E422B">
      <w:pPr>
        <w:widowControl w:val="0"/>
        <w:tabs>
          <w:tab w:val="num" w:pos="1092"/>
        </w:tabs>
        <w:spacing w:after="240"/>
        <w:ind w:left="1092" w:right="85" w:hanging="1092"/>
        <w:jc w:val="both"/>
        <w:rPr>
          <w:rFonts w:cs="Arial"/>
          <w:color w:val="000000"/>
          <w:sz w:val="22"/>
          <w:szCs w:val="22"/>
        </w:rPr>
      </w:pPr>
      <w:r w:rsidRPr="00C42AA2">
        <w:rPr>
          <w:rFonts w:cs="Arial"/>
          <w:color w:val="000000"/>
          <w:sz w:val="22"/>
          <w:szCs w:val="22"/>
        </w:rPr>
        <w:tab/>
        <w:t>The involvement of employees should contribute to:</w:t>
      </w:r>
    </w:p>
    <w:p w:rsidR="00BF1879" w:rsidRPr="00C42AA2" w:rsidRDefault="00BF1879" w:rsidP="005E422B">
      <w:pPr>
        <w:widowControl w:val="0"/>
        <w:numPr>
          <w:ilvl w:val="1"/>
          <w:numId w:val="50"/>
        </w:numPr>
        <w:tabs>
          <w:tab w:val="clear" w:pos="375"/>
          <w:tab w:val="left" w:pos="1985"/>
        </w:tabs>
        <w:spacing w:after="240"/>
        <w:ind w:left="1985" w:right="85" w:hanging="851"/>
        <w:jc w:val="both"/>
        <w:rPr>
          <w:rFonts w:cs="Arial"/>
          <w:color w:val="000000"/>
          <w:sz w:val="22"/>
          <w:szCs w:val="22"/>
        </w:rPr>
      </w:pPr>
      <w:r w:rsidRPr="00C42AA2">
        <w:rPr>
          <w:rFonts w:cs="Arial"/>
          <w:color w:val="000000"/>
          <w:sz w:val="22"/>
          <w:szCs w:val="22"/>
        </w:rPr>
        <w:t>Improved decision-making.</w:t>
      </w:r>
    </w:p>
    <w:p w:rsidR="00BF1879" w:rsidRPr="00C42AA2" w:rsidRDefault="00BF1879" w:rsidP="005E422B">
      <w:pPr>
        <w:widowControl w:val="0"/>
        <w:numPr>
          <w:ilvl w:val="1"/>
          <w:numId w:val="50"/>
        </w:numPr>
        <w:tabs>
          <w:tab w:val="clear" w:pos="375"/>
          <w:tab w:val="left" w:pos="1985"/>
        </w:tabs>
        <w:spacing w:after="240"/>
        <w:ind w:left="1985" w:right="85" w:hanging="851"/>
        <w:jc w:val="both"/>
        <w:rPr>
          <w:rFonts w:cs="Arial"/>
          <w:color w:val="000000"/>
          <w:sz w:val="22"/>
          <w:szCs w:val="22"/>
        </w:rPr>
      </w:pPr>
      <w:r w:rsidRPr="00C42AA2">
        <w:rPr>
          <w:rFonts w:cs="Arial"/>
          <w:color w:val="000000"/>
          <w:sz w:val="22"/>
          <w:szCs w:val="22"/>
        </w:rPr>
        <w:t>Greater co-operation between the parties to this Agreement.</w:t>
      </w:r>
    </w:p>
    <w:p w:rsidR="00BF1879" w:rsidRPr="00C42AA2" w:rsidRDefault="00BF1879" w:rsidP="005E422B">
      <w:pPr>
        <w:widowControl w:val="0"/>
        <w:numPr>
          <w:ilvl w:val="1"/>
          <w:numId w:val="50"/>
        </w:numPr>
        <w:tabs>
          <w:tab w:val="clear" w:pos="375"/>
          <w:tab w:val="left" w:pos="1985"/>
        </w:tabs>
        <w:spacing w:after="240"/>
        <w:ind w:left="1985" w:right="83" w:hanging="851"/>
        <w:jc w:val="both"/>
        <w:rPr>
          <w:rFonts w:cs="Arial"/>
          <w:color w:val="000000"/>
          <w:sz w:val="22"/>
          <w:szCs w:val="22"/>
        </w:rPr>
      </w:pPr>
      <w:r w:rsidRPr="00C42AA2">
        <w:rPr>
          <w:rFonts w:cs="Arial"/>
          <w:color w:val="000000"/>
          <w:sz w:val="22"/>
          <w:szCs w:val="22"/>
        </w:rPr>
        <w:t>More harmonious, effective, efficient, safe and productive workplace.</w:t>
      </w:r>
    </w:p>
    <w:p w:rsidR="00BF1879" w:rsidRPr="00C42AA2" w:rsidRDefault="00BF1879" w:rsidP="008B6E53">
      <w:pPr>
        <w:tabs>
          <w:tab w:val="num" w:pos="1134"/>
        </w:tabs>
        <w:ind w:left="1134" w:right="83" w:hanging="1134"/>
        <w:jc w:val="both"/>
        <w:rPr>
          <w:rFonts w:cs="Arial"/>
          <w:color w:val="000000"/>
          <w:sz w:val="22"/>
          <w:szCs w:val="22"/>
        </w:rPr>
      </w:pPr>
      <w:r w:rsidRPr="00C42AA2">
        <w:rPr>
          <w:rFonts w:cs="Arial"/>
          <w:color w:val="000000"/>
          <w:sz w:val="22"/>
          <w:szCs w:val="22"/>
        </w:rPr>
        <w:tab/>
        <w:t xml:space="preserve">Therefore the employer agrees to the following provisions for consultation, recognition of staff participation and access to facilities. </w:t>
      </w:r>
    </w:p>
    <w:p w:rsidR="00BF1879" w:rsidRPr="00C42AA2" w:rsidRDefault="00BF1879" w:rsidP="008B6E53">
      <w:pPr>
        <w:tabs>
          <w:tab w:val="num" w:pos="1092"/>
          <w:tab w:val="num" w:pos="1134"/>
        </w:tabs>
        <w:ind w:left="1134" w:right="83" w:hanging="1134"/>
        <w:jc w:val="both"/>
        <w:rPr>
          <w:rFonts w:cs="Arial"/>
          <w:color w:val="000000"/>
          <w:sz w:val="22"/>
          <w:szCs w:val="22"/>
        </w:rPr>
      </w:pPr>
    </w:p>
    <w:p w:rsidR="00BF1879" w:rsidRPr="00C42AA2" w:rsidRDefault="00BF1879" w:rsidP="00B44C50">
      <w:pPr>
        <w:tabs>
          <w:tab w:val="num" w:pos="1985"/>
        </w:tabs>
        <w:ind w:left="1985" w:right="83" w:hanging="851"/>
        <w:jc w:val="both"/>
        <w:rPr>
          <w:rFonts w:cs="Arial"/>
          <w:color w:val="000000"/>
          <w:sz w:val="22"/>
          <w:szCs w:val="22"/>
        </w:rPr>
      </w:pPr>
      <w:r w:rsidRPr="00C42AA2">
        <w:rPr>
          <w:rFonts w:cs="Arial"/>
          <w:color w:val="000000"/>
          <w:sz w:val="22"/>
          <w:szCs w:val="22"/>
        </w:rPr>
        <w:t>2</w:t>
      </w:r>
      <w:r w:rsidR="002624F0" w:rsidRPr="00C42AA2">
        <w:rPr>
          <w:rFonts w:cs="Arial"/>
          <w:color w:val="000000"/>
          <w:sz w:val="22"/>
          <w:szCs w:val="22"/>
        </w:rPr>
        <w:t>3</w:t>
      </w:r>
      <w:r w:rsidRPr="00C42AA2">
        <w:rPr>
          <w:rFonts w:cs="Arial"/>
          <w:color w:val="000000"/>
          <w:sz w:val="22"/>
          <w:szCs w:val="22"/>
        </w:rPr>
        <w:t>.2.1</w:t>
      </w:r>
      <w:r w:rsidRPr="00C42AA2">
        <w:rPr>
          <w:rFonts w:cs="Arial"/>
          <w:color w:val="000000"/>
          <w:sz w:val="22"/>
          <w:szCs w:val="22"/>
        </w:rPr>
        <w:tab/>
        <w:t>Paid time off shall be allowed for recognised staff representatives to attend meetings with management, consult with employees, to consult and discuss those issues addressed in this clause</w:t>
      </w:r>
      <w:r w:rsidR="00006F8B" w:rsidRPr="00C42AA2">
        <w:rPr>
          <w:rFonts w:cs="Arial"/>
          <w:color w:val="000000"/>
          <w:sz w:val="22"/>
          <w:szCs w:val="22"/>
        </w:rPr>
        <w:t>, clause 24</w:t>
      </w:r>
      <w:r w:rsidRPr="00C42AA2">
        <w:rPr>
          <w:rFonts w:cs="Arial"/>
          <w:color w:val="000000"/>
          <w:sz w:val="22"/>
          <w:szCs w:val="22"/>
        </w:rPr>
        <w:t xml:space="preserve"> and Clause 25.0 specifically: staff surplus, and options for resolving staff surplus.</w:t>
      </w:r>
    </w:p>
    <w:p w:rsidR="00BF1879" w:rsidRPr="00C42AA2" w:rsidRDefault="00BF1879" w:rsidP="00B44C50">
      <w:pPr>
        <w:tabs>
          <w:tab w:val="num" w:pos="1092"/>
          <w:tab w:val="num" w:pos="1985"/>
        </w:tabs>
        <w:ind w:left="1985" w:right="83" w:hanging="851"/>
        <w:jc w:val="both"/>
        <w:rPr>
          <w:rFonts w:cs="Arial"/>
          <w:color w:val="000000"/>
          <w:sz w:val="22"/>
          <w:szCs w:val="22"/>
        </w:rPr>
      </w:pPr>
    </w:p>
    <w:p w:rsidR="00BF1879" w:rsidRPr="00C42AA2" w:rsidRDefault="00BF1879" w:rsidP="00B44C50">
      <w:pPr>
        <w:tabs>
          <w:tab w:val="num" w:pos="1985"/>
        </w:tabs>
        <w:ind w:left="1985" w:right="83" w:hanging="851"/>
        <w:jc w:val="both"/>
        <w:rPr>
          <w:rFonts w:cs="Arial"/>
          <w:color w:val="000000"/>
          <w:sz w:val="22"/>
          <w:szCs w:val="22"/>
        </w:rPr>
      </w:pPr>
      <w:r w:rsidRPr="00C42AA2">
        <w:rPr>
          <w:rFonts w:cs="Arial"/>
          <w:color w:val="000000"/>
          <w:sz w:val="22"/>
          <w:szCs w:val="22"/>
        </w:rPr>
        <w:t>2</w:t>
      </w:r>
      <w:r w:rsidR="002624F0" w:rsidRPr="00C42AA2">
        <w:rPr>
          <w:rFonts w:cs="Arial"/>
          <w:color w:val="000000"/>
          <w:sz w:val="22"/>
          <w:szCs w:val="22"/>
        </w:rPr>
        <w:t>3</w:t>
      </w:r>
      <w:r w:rsidRPr="00C42AA2">
        <w:rPr>
          <w:rFonts w:cs="Arial"/>
          <w:color w:val="000000"/>
          <w:sz w:val="22"/>
          <w:szCs w:val="22"/>
        </w:rPr>
        <w:t>.2.2</w:t>
      </w:r>
      <w:r w:rsidRPr="00C42AA2">
        <w:rPr>
          <w:rFonts w:cs="Arial"/>
          <w:color w:val="000000"/>
          <w:sz w:val="22"/>
          <w:szCs w:val="22"/>
        </w:rPr>
        <w:tab/>
        <w:t xml:space="preserve">Prior approval for such meetings shall be obtained from management. Such approval shall not be unreasonably withheld. </w:t>
      </w:r>
    </w:p>
    <w:p w:rsidR="00BF1879" w:rsidRPr="00C42AA2" w:rsidRDefault="00BF1879" w:rsidP="00B44C50">
      <w:pPr>
        <w:tabs>
          <w:tab w:val="num" w:pos="1092"/>
          <w:tab w:val="num" w:pos="1985"/>
        </w:tabs>
        <w:ind w:left="1985" w:right="83" w:hanging="851"/>
        <w:jc w:val="both"/>
        <w:rPr>
          <w:rFonts w:cs="Arial"/>
          <w:color w:val="000000"/>
          <w:sz w:val="22"/>
          <w:szCs w:val="22"/>
        </w:rPr>
      </w:pPr>
    </w:p>
    <w:p w:rsidR="00BF1879" w:rsidRPr="00C42AA2" w:rsidRDefault="00BF1879" w:rsidP="00B44C50">
      <w:pPr>
        <w:tabs>
          <w:tab w:val="num" w:pos="1985"/>
        </w:tabs>
        <w:ind w:left="1985" w:right="83" w:hanging="851"/>
        <w:jc w:val="both"/>
        <w:rPr>
          <w:rFonts w:cs="Arial"/>
          <w:color w:val="000000"/>
          <w:sz w:val="22"/>
          <w:szCs w:val="22"/>
        </w:rPr>
      </w:pPr>
      <w:r w:rsidRPr="00C42AA2">
        <w:rPr>
          <w:rFonts w:cs="Arial"/>
          <w:color w:val="000000"/>
          <w:sz w:val="22"/>
          <w:szCs w:val="22"/>
        </w:rPr>
        <w:t>2</w:t>
      </w:r>
      <w:r w:rsidR="002624F0" w:rsidRPr="00C42AA2">
        <w:rPr>
          <w:rFonts w:cs="Arial"/>
          <w:color w:val="000000"/>
          <w:sz w:val="22"/>
          <w:szCs w:val="22"/>
        </w:rPr>
        <w:t>3</w:t>
      </w:r>
      <w:r w:rsidRPr="00C42AA2">
        <w:rPr>
          <w:rFonts w:cs="Arial"/>
          <w:color w:val="000000"/>
          <w:sz w:val="22"/>
          <w:szCs w:val="22"/>
        </w:rPr>
        <w:t>.2.3</w:t>
      </w:r>
      <w:r w:rsidRPr="00C42AA2">
        <w:rPr>
          <w:rFonts w:cs="Arial"/>
          <w:color w:val="000000"/>
          <w:sz w:val="22"/>
          <w:szCs w:val="22"/>
        </w:rPr>
        <w:tab/>
        <w:t>The amount of time off and facilities provided shall be sufficient to enable full consideration of the issues.</w:t>
      </w:r>
    </w:p>
    <w:p w:rsidR="00BF1879" w:rsidRPr="00C42AA2" w:rsidRDefault="00BF1879" w:rsidP="008B6E53">
      <w:pPr>
        <w:tabs>
          <w:tab w:val="num" w:pos="1092"/>
          <w:tab w:val="num" w:pos="1134"/>
        </w:tabs>
        <w:ind w:left="1134" w:right="83" w:hanging="1134"/>
        <w:jc w:val="both"/>
        <w:rPr>
          <w:rFonts w:cs="Arial"/>
          <w:color w:val="000000"/>
          <w:sz w:val="22"/>
          <w:szCs w:val="22"/>
        </w:rPr>
      </w:pPr>
    </w:p>
    <w:p w:rsidR="00BF1879" w:rsidRPr="00C42AA2" w:rsidRDefault="00BF1879" w:rsidP="008B6E53">
      <w:pPr>
        <w:tabs>
          <w:tab w:val="num" w:pos="1134"/>
        </w:tabs>
        <w:ind w:left="1134" w:right="83" w:hanging="1134"/>
        <w:jc w:val="both"/>
        <w:rPr>
          <w:rFonts w:cs="Arial"/>
          <w:color w:val="000000"/>
          <w:sz w:val="22"/>
          <w:szCs w:val="22"/>
        </w:rPr>
      </w:pPr>
      <w:r w:rsidRPr="00C42AA2">
        <w:rPr>
          <w:rFonts w:cs="Arial"/>
          <w:color w:val="000000"/>
          <w:sz w:val="22"/>
          <w:szCs w:val="22"/>
        </w:rPr>
        <w:t>2</w:t>
      </w:r>
      <w:r w:rsidR="002624F0" w:rsidRPr="00C42AA2">
        <w:rPr>
          <w:rFonts w:cs="Arial"/>
          <w:color w:val="000000"/>
          <w:sz w:val="22"/>
          <w:szCs w:val="22"/>
        </w:rPr>
        <w:t>3</w:t>
      </w:r>
      <w:r w:rsidRPr="00C42AA2">
        <w:rPr>
          <w:rFonts w:cs="Arial"/>
          <w:color w:val="000000"/>
          <w:sz w:val="22"/>
          <w:szCs w:val="22"/>
        </w:rPr>
        <w:t>.3</w:t>
      </w:r>
      <w:r w:rsidRPr="00C42AA2">
        <w:rPr>
          <w:rFonts w:cs="Arial"/>
          <w:color w:val="000000"/>
          <w:sz w:val="22"/>
          <w:szCs w:val="22"/>
        </w:rPr>
        <w:tab/>
        <w:t>For the purposes of Clauses 24.0</w:t>
      </w:r>
      <w:r w:rsidR="00006F8B" w:rsidRPr="00C42AA2">
        <w:rPr>
          <w:rFonts w:cs="Arial"/>
          <w:color w:val="000000"/>
          <w:sz w:val="22"/>
          <w:szCs w:val="22"/>
        </w:rPr>
        <w:t>, 25.0</w:t>
      </w:r>
      <w:r w:rsidRPr="00C42AA2">
        <w:rPr>
          <w:rFonts w:cs="Arial"/>
          <w:color w:val="000000"/>
          <w:sz w:val="22"/>
          <w:szCs w:val="22"/>
        </w:rPr>
        <w:t xml:space="preserve"> and </w:t>
      </w:r>
      <w:r w:rsidR="00006F8B" w:rsidRPr="00C42AA2">
        <w:rPr>
          <w:rFonts w:cs="Arial"/>
          <w:color w:val="000000"/>
          <w:sz w:val="22"/>
          <w:szCs w:val="22"/>
        </w:rPr>
        <w:t>26</w:t>
      </w:r>
      <w:r w:rsidRPr="00C42AA2">
        <w:rPr>
          <w:rFonts w:cs="Arial"/>
          <w:color w:val="000000"/>
          <w:sz w:val="22"/>
          <w:szCs w:val="22"/>
        </w:rPr>
        <w:t xml:space="preserve">.0, the recognised representative shall be the union advocate unless otherwise agreed </w:t>
      </w:r>
    </w:p>
    <w:p w:rsidR="00717C10" w:rsidRPr="00C42AA2" w:rsidRDefault="00717C10">
      <w:pPr>
        <w:tabs>
          <w:tab w:val="num" w:pos="1092"/>
        </w:tabs>
        <w:ind w:left="1092" w:right="83" w:hanging="1092"/>
        <w:jc w:val="both"/>
        <w:rPr>
          <w:rFonts w:cs="Arial"/>
          <w:color w:val="000000"/>
          <w:sz w:val="22"/>
          <w:szCs w:val="22"/>
        </w:rPr>
      </w:pPr>
    </w:p>
    <w:p w:rsidR="0004330C" w:rsidRPr="00C42AA2" w:rsidRDefault="0004330C">
      <w:pPr>
        <w:tabs>
          <w:tab w:val="num" w:pos="1092"/>
        </w:tabs>
        <w:ind w:left="1092" w:right="83" w:hanging="1092"/>
        <w:jc w:val="both"/>
        <w:rPr>
          <w:rFonts w:cs="Arial"/>
          <w:color w:val="000000"/>
          <w:sz w:val="22"/>
          <w:szCs w:val="22"/>
        </w:rPr>
      </w:pPr>
    </w:p>
    <w:p w:rsidR="00A4630C" w:rsidRPr="00C42AA2" w:rsidRDefault="00A4630C" w:rsidP="002D55A7">
      <w:pPr>
        <w:numPr>
          <w:ilvl w:val="0"/>
          <w:numId w:val="12"/>
        </w:numPr>
        <w:tabs>
          <w:tab w:val="clear" w:pos="720"/>
          <w:tab w:val="num" w:pos="1134"/>
        </w:tabs>
        <w:overflowPunct/>
        <w:autoSpaceDE/>
        <w:autoSpaceDN/>
        <w:adjustRightInd/>
        <w:ind w:left="1134" w:hanging="1134"/>
        <w:textAlignment w:val="auto"/>
        <w:rPr>
          <w:rFonts w:cs="Arial"/>
          <w:b/>
          <w:color w:val="000000"/>
          <w:sz w:val="22"/>
          <w:szCs w:val="22"/>
          <w:lang w:val="en-NZ"/>
        </w:rPr>
      </w:pPr>
      <w:r w:rsidRPr="00C42AA2">
        <w:rPr>
          <w:rFonts w:cs="Arial"/>
          <w:b/>
          <w:color w:val="000000"/>
          <w:sz w:val="22"/>
          <w:szCs w:val="22"/>
          <w:lang w:val="en-NZ"/>
        </w:rPr>
        <w:t>RESTRUCTURING</w:t>
      </w:r>
    </w:p>
    <w:p w:rsidR="00A4630C" w:rsidRPr="00C42AA2" w:rsidRDefault="00A4630C" w:rsidP="0004330C">
      <w:pPr>
        <w:tabs>
          <w:tab w:val="num" w:pos="1134"/>
        </w:tabs>
        <w:ind w:left="1134" w:hanging="1134"/>
        <w:rPr>
          <w:rFonts w:cs="Arial"/>
          <w:b/>
          <w:color w:val="000000"/>
          <w:sz w:val="22"/>
          <w:szCs w:val="22"/>
          <w:lang w:val="en-NZ"/>
        </w:rPr>
      </w:pPr>
    </w:p>
    <w:p w:rsidR="00A4630C" w:rsidRPr="00C42AA2" w:rsidRDefault="00A4630C" w:rsidP="002D55A7">
      <w:pPr>
        <w:numPr>
          <w:ilvl w:val="1"/>
          <w:numId w:val="12"/>
        </w:numPr>
        <w:tabs>
          <w:tab w:val="clear" w:pos="1440"/>
          <w:tab w:val="num" w:pos="1134"/>
        </w:tabs>
        <w:overflowPunct/>
        <w:autoSpaceDE/>
        <w:autoSpaceDN/>
        <w:adjustRightInd/>
        <w:ind w:left="1134" w:hanging="1134"/>
        <w:jc w:val="both"/>
        <w:textAlignment w:val="auto"/>
        <w:rPr>
          <w:rFonts w:cs="Arial"/>
          <w:color w:val="000000"/>
          <w:sz w:val="22"/>
          <w:szCs w:val="22"/>
          <w:lang w:val="en-NZ"/>
        </w:rPr>
      </w:pPr>
      <w:r w:rsidRPr="00C42AA2">
        <w:rPr>
          <w:rFonts w:cs="Arial"/>
          <w:color w:val="000000"/>
          <w:sz w:val="22"/>
          <w:szCs w:val="22"/>
          <w:lang w:val="en-NZ"/>
        </w:rPr>
        <w:t>In the event that all or part of the work undertaken by the employee will be affected by the employer entering into an arrangement whereby a new employer will undertake the work currently undertaken by the employee, the employer will meet with the employee, providing information about the proposed arrangement and an opportunity for the employee to comment on the proposal, and will consider and respond to their comments. The employee has the right to seek the advice of their union or to have the union act on their behalf.</w:t>
      </w:r>
    </w:p>
    <w:p w:rsidR="00A4630C" w:rsidRPr="00C42AA2" w:rsidRDefault="00A4630C" w:rsidP="0004330C">
      <w:pPr>
        <w:tabs>
          <w:tab w:val="num" w:pos="1134"/>
        </w:tabs>
        <w:ind w:left="1134" w:hanging="1134"/>
        <w:jc w:val="both"/>
        <w:rPr>
          <w:rFonts w:cs="Arial"/>
          <w:color w:val="000000"/>
          <w:sz w:val="22"/>
          <w:szCs w:val="22"/>
          <w:lang w:val="en-NZ"/>
        </w:rPr>
      </w:pPr>
    </w:p>
    <w:p w:rsidR="00A4630C" w:rsidRPr="00C42AA2" w:rsidRDefault="00A4630C" w:rsidP="0004330C">
      <w:pPr>
        <w:tabs>
          <w:tab w:val="num" w:pos="1134"/>
        </w:tabs>
        <w:ind w:left="1134" w:hanging="1134"/>
        <w:jc w:val="both"/>
        <w:rPr>
          <w:rFonts w:cs="Arial"/>
          <w:color w:val="000000"/>
          <w:sz w:val="22"/>
          <w:szCs w:val="22"/>
          <w:lang w:val="en-NZ"/>
        </w:rPr>
      </w:pPr>
      <w:r w:rsidRPr="00C42AA2">
        <w:rPr>
          <w:rFonts w:cs="Arial"/>
          <w:color w:val="000000"/>
          <w:sz w:val="22"/>
          <w:szCs w:val="22"/>
          <w:lang w:val="en-NZ"/>
        </w:rPr>
        <w:t>24.2</w:t>
      </w:r>
      <w:r w:rsidRPr="00C42AA2">
        <w:rPr>
          <w:rFonts w:cs="Arial"/>
          <w:color w:val="000000"/>
          <w:sz w:val="22"/>
          <w:szCs w:val="22"/>
          <w:lang w:val="en-NZ"/>
        </w:rPr>
        <w:tab/>
        <w:t>The employer will negotiate with the new employer, including whether the affected employees will transfer to the new employer on the same terms and conditions, and will include in the agreement reached with the new employer a requirement that the employee be offered a position with the new employer at the same or similar terms of employment.</w:t>
      </w:r>
    </w:p>
    <w:p w:rsidR="00A4630C" w:rsidRPr="00C42AA2" w:rsidRDefault="00A4630C" w:rsidP="0004330C">
      <w:pPr>
        <w:tabs>
          <w:tab w:val="num" w:pos="1134"/>
        </w:tabs>
        <w:ind w:left="1134" w:hanging="1134"/>
        <w:jc w:val="both"/>
        <w:rPr>
          <w:rFonts w:cs="Arial"/>
          <w:color w:val="000000"/>
          <w:sz w:val="22"/>
          <w:szCs w:val="22"/>
          <w:lang w:val="en-NZ"/>
        </w:rPr>
      </w:pPr>
    </w:p>
    <w:p w:rsidR="00A4630C" w:rsidRPr="00C42AA2" w:rsidRDefault="00A4630C" w:rsidP="0004330C">
      <w:pPr>
        <w:tabs>
          <w:tab w:val="num" w:pos="1134"/>
        </w:tabs>
        <w:ind w:left="1134" w:hanging="1134"/>
        <w:jc w:val="both"/>
        <w:rPr>
          <w:rFonts w:cs="Arial"/>
          <w:color w:val="000000"/>
          <w:sz w:val="22"/>
          <w:szCs w:val="22"/>
          <w:lang w:val="en-NZ"/>
        </w:rPr>
      </w:pPr>
      <w:r w:rsidRPr="00C42AA2">
        <w:rPr>
          <w:rFonts w:cs="Arial"/>
          <w:color w:val="000000"/>
          <w:sz w:val="22"/>
          <w:szCs w:val="22"/>
          <w:lang w:val="en-NZ"/>
        </w:rPr>
        <w:t>24.3</w:t>
      </w:r>
      <w:r w:rsidRPr="00C42AA2">
        <w:rPr>
          <w:rFonts w:cs="Arial"/>
          <w:color w:val="000000"/>
          <w:sz w:val="22"/>
          <w:szCs w:val="22"/>
          <w:lang w:val="en-NZ"/>
        </w:rPr>
        <w:tab/>
        <w:t>Where the employee either chooses not to transfer to the new employer, or is not offered employment by the new employer, the employer will activate the staff surplus provisions of this agreement.</w:t>
      </w:r>
    </w:p>
    <w:p w:rsidR="009A1595" w:rsidRPr="00C42AA2" w:rsidRDefault="009A1595" w:rsidP="0004330C">
      <w:pPr>
        <w:pStyle w:val="Heading2"/>
        <w:tabs>
          <w:tab w:val="num" w:pos="1134"/>
        </w:tabs>
        <w:ind w:left="1134" w:hanging="1134"/>
        <w:jc w:val="both"/>
        <w:rPr>
          <w:rFonts w:ascii="Arial" w:hAnsi="Arial" w:cs="Arial"/>
          <w:i w:val="0"/>
          <w:iCs/>
          <w:noProof w:val="0"/>
          <w:color w:val="000000"/>
          <w:sz w:val="22"/>
          <w:szCs w:val="22"/>
          <w:lang w:val="en-GB"/>
        </w:rPr>
      </w:pPr>
      <w:bookmarkStart w:id="31" w:name="_Toc17224629"/>
    </w:p>
    <w:p w:rsidR="0040653A" w:rsidRPr="00C42AA2" w:rsidRDefault="0040653A" w:rsidP="0040653A">
      <w:pPr>
        <w:rPr>
          <w:rFonts w:cs="Arial"/>
          <w:sz w:val="22"/>
          <w:szCs w:val="22"/>
        </w:rPr>
      </w:pPr>
    </w:p>
    <w:p w:rsidR="00BF1879" w:rsidRPr="00C42AA2" w:rsidRDefault="00BF1879" w:rsidP="0004330C">
      <w:pPr>
        <w:pStyle w:val="Heading2"/>
        <w:tabs>
          <w:tab w:val="num" w:pos="1134"/>
        </w:tabs>
        <w:ind w:left="1134" w:hanging="1134"/>
        <w:jc w:val="both"/>
        <w:rPr>
          <w:rFonts w:ascii="Arial" w:hAnsi="Arial" w:cs="Arial"/>
          <w:i w:val="0"/>
          <w:iCs/>
          <w:noProof w:val="0"/>
          <w:color w:val="000000"/>
          <w:sz w:val="22"/>
          <w:szCs w:val="22"/>
          <w:lang w:val="en-GB"/>
        </w:rPr>
      </w:pPr>
      <w:r w:rsidRPr="00C42AA2">
        <w:rPr>
          <w:rFonts w:ascii="Arial" w:hAnsi="Arial" w:cs="Arial"/>
          <w:i w:val="0"/>
          <w:iCs/>
          <w:noProof w:val="0"/>
          <w:color w:val="000000"/>
          <w:sz w:val="22"/>
          <w:szCs w:val="22"/>
          <w:lang w:val="en-GB"/>
        </w:rPr>
        <w:t>25.0</w:t>
      </w:r>
      <w:r w:rsidRPr="00C42AA2">
        <w:rPr>
          <w:rFonts w:ascii="Arial" w:hAnsi="Arial" w:cs="Arial"/>
          <w:i w:val="0"/>
          <w:iCs/>
          <w:noProof w:val="0"/>
          <w:color w:val="000000"/>
          <w:sz w:val="22"/>
          <w:szCs w:val="22"/>
          <w:lang w:val="en-GB"/>
        </w:rPr>
        <w:tab/>
        <w:t>STAFF SURPLUS</w:t>
      </w:r>
      <w:bookmarkEnd w:id="31"/>
      <w:r w:rsidRPr="00C42AA2">
        <w:rPr>
          <w:rFonts w:ascii="Arial" w:hAnsi="Arial" w:cs="Arial"/>
          <w:i w:val="0"/>
          <w:iCs/>
          <w:noProof w:val="0"/>
          <w:color w:val="000000"/>
          <w:sz w:val="22"/>
          <w:szCs w:val="22"/>
          <w:lang w:val="en-GB"/>
        </w:rPr>
        <w:t xml:space="preserve"> </w:t>
      </w:r>
    </w:p>
    <w:p w:rsidR="00BF1879" w:rsidRPr="00C42AA2" w:rsidRDefault="00BF1879" w:rsidP="0004330C">
      <w:pPr>
        <w:tabs>
          <w:tab w:val="num" w:pos="1092"/>
          <w:tab w:val="num" w:pos="1134"/>
        </w:tabs>
        <w:ind w:left="1134" w:right="83" w:hanging="1134"/>
        <w:jc w:val="both"/>
        <w:rPr>
          <w:rFonts w:cs="Arial"/>
          <w:color w:val="000000"/>
          <w:sz w:val="22"/>
          <w:szCs w:val="22"/>
        </w:rPr>
      </w:pPr>
    </w:p>
    <w:p w:rsidR="00BF1879" w:rsidRPr="00C42AA2" w:rsidRDefault="00BF1879" w:rsidP="0004330C">
      <w:pPr>
        <w:tabs>
          <w:tab w:val="num" w:pos="1134"/>
        </w:tabs>
        <w:ind w:left="1134" w:right="83" w:hanging="1134"/>
        <w:jc w:val="both"/>
        <w:rPr>
          <w:rFonts w:cs="Arial"/>
          <w:color w:val="000000"/>
          <w:sz w:val="22"/>
          <w:szCs w:val="22"/>
        </w:rPr>
      </w:pPr>
      <w:r w:rsidRPr="00C42AA2">
        <w:rPr>
          <w:rFonts w:cs="Arial"/>
          <w:color w:val="000000"/>
          <w:sz w:val="22"/>
          <w:szCs w:val="22"/>
        </w:rPr>
        <w:tab/>
        <w:t>When as a result of the substantial restructuring of the whole, or any parts, of the employer's operations; either due to the reorganisation, review of work method, change in plant (or like cause), the employer requires a reduction in the number of employees, or, employees can no longer be employed in their current position, at their current grade or work location (i.e. the terms of appointment to their present position), then the options in sub clause 25.</w:t>
      </w:r>
      <w:r w:rsidR="00A4630C" w:rsidRPr="00C42AA2">
        <w:rPr>
          <w:rFonts w:cs="Arial"/>
          <w:color w:val="000000"/>
          <w:sz w:val="22"/>
          <w:szCs w:val="22"/>
        </w:rPr>
        <w:t xml:space="preserve">3 </w:t>
      </w:r>
      <w:r w:rsidRPr="00C42AA2">
        <w:rPr>
          <w:rFonts w:cs="Arial"/>
          <w:color w:val="000000"/>
          <w:sz w:val="22"/>
          <w:szCs w:val="22"/>
        </w:rPr>
        <w:t>below shall be invoked and decided on a case by case basis by the employer having due regard to the circumstances of the affected employee.</w:t>
      </w:r>
    </w:p>
    <w:p w:rsidR="00BF1879" w:rsidRPr="00C42AA2" w:rsidRDefault="00BF1879">
      <w:pPr>
        <w:tabs>
          <w:tab w:val="num" w:pos="1092"/>
        </w:tabs>
        <w:ind w:left="1092" w:right="83" w:hanging="1092"/>
        <w:jc w:val="both"/>
        <w:rPr>
          <w:rFonts w:cs="Arial"/>
          <w:color w:val="000000"/>
          <w:sz w:val="22"/>
          <w:szCs w:val="22"/>
        </w:rPr>
      </w:pPr>
    </w:p>
    <w:p w:rsidR="00BF1879" w:rsidRPr="00C42AA2" w:rsidRDefault="00BF1879" w:rsidP="00441186">
      <w:pPr>
        <w:tabs>
          <w:tab w:val="num" w:pos="1134"/>
        </w:tabs>
        <w:ind w:left="1134" w:right="83" w:hanging="1134"/>
        <w:jc w:val="both"/>
        <w:rPr>
          <w:rFonts w:cs="Arial"/>
          <w:b/>
          <w:color w:val="000000"/>
          <w:sz w:val="22"/>
          <w:szCs w:val="22"/>
        </w:rPr>
      </w:pPr>
      <w:r w:rsidRPr="00C42AA2">
        <w:rPr>
          <w:rFonts w:cs="Arial"/>
          <w:b/>
          <w:color w:val="000000"/>
          <w:sz w:val="22"/>
          <w:szCs w:val="22"/>
        </w:rPr>
        <w:t>25.</w:t>
      </w:r>
      <w:r w:rsidR="002624F0" w:rsidRPr="00C42AA2">
        <w:rPr>
          <w:rFonts w:cs="Arial"/>
          <w:b/>
          <w:color w:val="000000"/>
          <w:sz w:val="22"/>
          <w:szCs w:val="22"/>
        </w:rPr>
        <w:t>1</w:t>
      </w:r>
      <w:r w:rsidRPr="00C42AA2">
        <w:rPr>
          <w:rFonts w:cs="Arial"/>
          <w:b/>
          <w:color w:val="000000"/>
          <w:sz w:val="22"/>
          <w:szCs w:val="22"/>
        </w:rPr>
        <w:tab/>
        <w:t>NOTIFICATION</w:t>
      </w:r>
    </w:p>
    <w:p w:rsidR="00BF1879" w:rsidRPr="00C42AA2" w:rsidRDefault="00BF1879" w:rsidP="00441186">
      <w:pPr>
        <w:tabs>
          <w:tab w:val="num" w:pos="1092"/>
          <w:tab w:val="num" w:pos="1134"/>
        </w:tabs>
        <w:ind w:left="1134" w:right="83" w:hanging="1134"/>
        <w:jc w:val="both"/>
        <w:rPr>
          <w:rFonts w:cs="Arial"/>
          <w:color w:val="000000"/>
          <w:sz w:val="22"/>
          <w:szCs w:val="22"/>
        </w:rPr>
      </w:pPr>
      <w:r w:rsidRPr="00C42AA2">
        <w:rPr>
          <w:rFonts w:cs="Arial"/>
          <w:color w:val="000000"/>
          <w:sz w:val="22"/>
          <w:szCs w:val="22"/>
        </w:rPr>
        <w:tab/>
      </w:r>
    </w:p>
    <w:p w:rsidR="00BF1879" w:rsidRPr="00C42AA2" w:rsidRDefault="00BF1879" w:rsidP="00441186">
      <w:pPr>
        <w:tabs>
          <w:tab w:val="num" w:pos="1134"/>
        </w:tabs>
        <w:ind w:left="1134" w:right="83" w:hanging="1134"/>
        <w:jc w:val="both"/>
        <w:rPr>
          <w:rFonts w:cs="Arial"/>
          <w:color w:val="000000"/>
          <w:sz w:val="22"/>
          <w:szCs w:val="22"/>
        </w:rPr>
      </w:pPr>
      <w:r w:rsidRPr="00C42AA2">
        <w:rPr>
          <w:rFonts w:cs="Arial"/>
          <w:color w:val="000000"/>
          <w:sz w:val="22"/>
          <w:szCs w:val="22"/>
        </w:rPr>
        <w:tab/>
        <w:t>The employer will advise the employee organisation at least one month prior to the date that notice is required to be given to the employee whose position is required to be discharged. Notification of a staffing surplus shall be advised to the affected employee. This date may be varied by agreement between the parties. During this period, the employer and the employee will meet to discuss the option most appropriate to the circumstances.  Where employees are to be relocated, at least one months' notice shall be given to employees, provided that in any situation, a lesser period of notice may be mutually agreed between the employee and the employer where the circumstances warrant it (and agreement shall not be unreasonably withheld).</w:t>
      </w:r>
    </w:p>
    <w:p w:rsidR="00BF1879" w:rsidRPr="00C42AA2" w:rsidRDefault="00BF1879" w:rsidP="00441186">
      <w:pPr>
        <w:tabs>
          <w:tab w:val="num" w:pos="1092"/>
          <w:tab w:val="num" w:pos="1134"/>
        </w:tabs>
        <w:ind w:left="1134" w:right="83" w:hanging="1134"/>
        <w:jc w:val="both"/>
        <w:rPr>
          <w:rFonts w:cs="Arial"/>
          <w:color w:val="000000"/>
          <w:sz w:val="22"/>
          <w:szCs w:val="22"/>
        </w:rPr>
      </w:pPr>
    </w:p>
    <w:p w:rsidR="00BF1879" w:rsidRPr="00C42AA2" w:rsidRDefault="00BF1879" w:rsidP="00441186">
      <w:pPr>
        <w:tabs>
          <w:tab w:val="num" w:pos="1134"/>
        </w:tabs>
        <w:spacing w:after="120"/>
        <w:ind w:left="1134" w:right="85" w:hanging="1134"/>
        <w:jc w:val="both"/>
        <w:rPr>
          <w:rFonts w:cs="Arial"/>
          <w:color w:val="000000"/>
          <w:sz w:val="22"/>
          <w:szCs w:val="22"/>
        </w:rPr>
      </w:pPr>
      <w:r w:rsidRPr="00C42AA2">
        <w:rPr>
          <w:rFonts w:cs="Arial"/>
          <w:color w:val="000000"/>
          <w:sz w:val="22"/>
          <w:szCs w:val="22"/>
        </w:rPr>
        <w:t>25.</w:t>
      </w:r>
      <w:r w:rsidR="002624F0" w:rsidRPr="00C42AA2">
        <w:rPr>
          <w:rFonts w:cs="Arial"/>
          <w:color w:val="000000"/>
          <w:sz w:val="22"/>
          <w:szCs w:val="22"/>
        </w:rPr>
        <w:t>2</w:t>
      </w:r>
      <w:r w:rsidRPr="00C42AA2">
        <w:rPr>
          <w:rFonts w:cs="Arial"/>
          <w:color w:val="000000"/>
          <w:sz w:val="22"/>
          <w:szCs w:val="22"/>
        </w:rPr>
        <w:tab/>
        <w:t>The following information shall be made available to the employee representative</w:t>
      </w:r>
      <w:r w:rsidR="001F3104">
        <w:rPr>
          <w:rFonts w:cs="Arial"/>
          <w:color w:val="000000"/>
          <w:sz w:val="22"/>
          <w:szCs w:val="22"/>
        </w:rPr>
        <w:t>:</w:t>
      </w:r>
    </w:p>
    <w:p w:rsidR="00BF1879" w:rsidRPr="00C42AA2" w:rsidRDefault="00BF1879" w:rsidP="002D55A7">
      <w:pPr>
        <w:numPr>
          <w:ilvl w:val="1"/>
          <w:numId w:val="51"/>
        </w:numPr>
        <w:tabs>
          <w:tab w:val="clear" w:pos="1440"/>
          <w:tab w:val="num" w:pos="1985"/>
        </w:tabs>
        <w:spacing w:after="120"/>
        <w:ind w:left="1985" w:right="85" w:hanging="851"/>
        <w:jc w:val="both"/>
        <w:rPr>
          <w:rFonts w:cs="Arial"/>
          <w:color w:val="000000"/>
          <w:sz w:val="22"/>
          <w:szCs w:val="22"/>
        </w:rPr>
      </w:pPr>
      <w:r w:rsidRPr="00C42AA2">
        <w:rPr>
          <w:rFonts w:cs="Arial"/>
          <w:color w:val="000000"/>
          <w:sz w:val="22"/>
          <w:szCs w:val="22"/>
        </w:rPr>
        <w:t>The location/s of proposed surplus</w:t>
      </w:r>
    </w:p>
    <w:p w:rsidR="00BF1879" w:rsidRDefault="00BF1879" w:rsidP="002D55A7">
      <w:pPr>
        <w:numPr>
          <w:ilvl w:val="1"/>
          <w:numId w:val="51"/>
        </w:numPr>
        <w:tabs>
          <w:tab w:val="clear" w:pos="1440"/>
          <w:tab w:val="num" w:pos="1985"/>
        </w:tabs>
        <w:spacing w:after="120"/>
        <w:ind w:left="1985" w:right="85" w:hanging="851"/>
        <w:jc w:val="both"/>
        <w:rPr>
          <w:rFonts w:cs="Arial"/>
          <w:color w:val="000000"/>
          <w:sz w:val="22"/>
          <w:szCs w:val="22"/>
        </w:rPr>
      </w:pPr>
      <w:r w:rsidRPr="00C42AA2">
        <w:rPr>
          <w:rFonts w:cs="Arial"/>
          <w:color w:val="000000"/>
          <w:sz w:val="22"/>
          <w:szCs w:val="22"/>
        </w:rPr>
        <w:t>The total number of proposed surplus employees</w:t>
      </w:r>
    </w:p>
    <w:p w:rsidR="00BF1879" w:rsidRPr="00C42AA2" w:rsidRDefault="00BF1879" w:rsidP="002D55A7">
      <w:pPr>
        <w:numPr>
          <w:ilvl w:val="1"/>
          <w:numId w:val="51"/>
        </w:numPr>
        <w:tabs>
          <w:tab w:val="clear" w:pos="1440"/>
          <w:tab w:val="num" w:pos="1985"/>
        </w:tabs>
        <w:spacing w:after="120"/>
        <w:ind w:left="1985" w:right="85" w:hanging="851"/>
        <w:jc w:val="both"/>
        <w:rPr>
          <w:rFonts w:cs="Arial"/>
          <w:color w:val="000000"/>
          <w:sz w:val="22"/>
          <w:szCs w:val="22"/>
        </w:rPr>
      </w:pPr>
      <w:r w:rsidRPr="00C42AA2">
        <w:rPr>
          <w:rFonts w:cs="Arial"/>
          <w:color w:val="000000"/>
          <w:sz w:val="22"/>
          <w:szCs w:val="22"/>
        </w:rPr>
        <w:t>The date by which the surplus needs to be discharged</w:t>
      </w:r>
    </w:p>
    <w:p w:rsidR="00BF1879" w:rsidRDefault="00BF1879" w:rsidP="002D55A7">
      <w:pPr>
        <w:numPr>
          <w:ilvl w:val="1"/>
          <w:numId w:val="51"/>
        </w:numPr>
        <w:tabs>
          <w:tab w:val="clear" w:pos="1440"/>
          <w:tab w:val="num" w:pos="1985"/>
        </w:tabs>
        <w:spacing w:after="120"/>
        <w:ind w:left="1985" w:right="85" w:hanging="851"/>
        <w:jc w:val="both"/>
        <w:rPr>
          <w:rFonts w:cs="Arial"/>
          <w:color w:val="000000"/>
          <w:sz w:val="22"/>
          <w:szCs w:val="22"/>
        </w:rPr>
      </w:pPr>
      <w:r w:rsidRPr="00C42AA2">
        <w:rPr>
          <w:rFonts w:cs="Arial"/>
          <w:color w:val="000000"/>
          <w:sz w:val="22"/>
          <w:szCs w:val="22"/>
        </w:rPr>
        <w:t>The positions, grading, names and ages of the affected employees</w:t>
      </w:r>
    </w:p>
    <w:p w:rsidR="00BF1879" w:rsidRPr="004C5728" w:rsidRDefault="00BF1879" w:rsidP="002D55A7">
      <w:pPr>
        <w:numPr>
          <w:ilvl w:val="1"/>
          <w:numId w:val="51"/>
        </w:numPr>
        <w:tabs>
          <w:tab w:val="clear" w:pos="1440"/>
          <w:tab w:val="num" w:pos="1985"/>
        </w:tabs>
        <w:spacing w:after="120"/>
        <w:ind w:left="1985" w:right="85" w:hanging="851"/>
        <w:jc w:val="both"/>
        <w:rPr>
          <w:rFonts w:cs="Arial"/>
          <w:color w:val="000000"/>
          <w:sz w:val="22"/>
          <w:szCs w:val="22"/>
        </w:rPr>
      </w:pPr>
      <w:r w:rsidRPr="004C5728">
        <w:rPr>
          <w:rFonts w:cs="Arial"/>
          <w:color w:val="000000"/>
          <w:sz w:val="22"/>
          <w:szCs w:val="22"/>
        </w:rPr>
        <w:t>Availability of alternative positions with the employer.</w:t>
      </w:r>
    </w:p>
    <w:p w:rsidR="00BF1879" w:rsidRPr="00C42AA2" w:rsidRDefault="00BF1879">
      <w:pPr>
        <w:tabs>
          <w:tab w:val="num" w:pos="1092"/>
        </w:tabs>
        <w:ind w:left="1092" w:right="83" w:hanging="1092"/>
        <w:jc w:val="both"/>
        <w:rPr>
          <w:rFonts w:cs="Arial"/>
          <w:color w:val="000000"/>
          <w:sz w:val="22"/>
          <w:szCs w:val="22"/>
        </w:rPr>
      </w:pPr>
    </w:p>
    <w:p w:rsidR="00BF1879" w:rsidRPr="00C42AA2" w:rsidRDefault="00BF1879" w:rsidP="0087516D">
      <w:pPr>
        <w:tabs>
          <w:tab w:val="num" w:pos="1134"/>
        </w:tabs>
        <w:ind w:left="1134" w:right="83" w:hanging="1134"/>
        <w:jc w:val="both"/>
        <w:rPr>
          <w:rFonts w:cs="Arial"/>
          <w:color w:val="000000"/>
          <w:sz w:val="22"/>
          <w:szCs w:val="22"/>
        </w:rPr>
      </w:pPr>
      <w:r w:rsidRPr="00C42AA2">
        <w:rPr>
          <w:rFonts w:cs="Arial"/>
          <w:color w:val="000000"/>
          <w:sz w:val="22"/>
          <w:szCs w:val="22"/>
        </w:rPr>
        <w:tab/>
        <w:t>On request the employee representative will be supplied with relevant additional information where available.</w:t>
      </w:r>
    </w:p>
    <w:p w:rsidR="00BF1879" w:rsidRPr="00C42AA2" w:rsidRDefault="00BF1879">
      <w:pPr>
        <w:tabs>
          <w:tab w:val="num" w:pos="1092"/>
        </w:tabs>
        <w:ind w:left="1092" w:right="83" w:hanging="1092"/>
        <w:jc w:val="both"/>
        <w:rPr>
          <w:rFonts w:cs="Arial"/>
          <w:color w:val="000000"/>
          <w:sz w:val="22"/>
          <w:szCs w:val="22"/>
        </w:rPr>
      </w:pPr>
    </w:p>
    <w:p w:rsidR="00BF1879" w:rsidRPr="00C42AA2" w:rsidRDefault="00BF1879" w:rsidP="0087516D">
      <w:pPr>
        <w:tabs>
          <w:tab w:val="num" w:pos="1134"/>
        </w:tabs>
        <w:ind w:left="1134" w:right="83" w:hanging="1134"/>
        <w:jc w:val="both"/>
        <w:rPr>
          <w:rFonts w:cs="Arial"/>
          <w:b/>
          <w:color w:val="000000"/>
          <w:sz w:val="22"/>
          <w:szCs w:val="22"/>
        </w:rPr>
      </w:pPr>
      <w:r w:rsidRPr="00C42AA2">
        <w:rPr>
          <w:rFonts w:cs="Arial"/>
          <w:b/>
          <w:color w:val="000000"/>
          <w:sz w:val="22"/>
          <w:szCs w:val="22"/>
        </w:rPr>
        <w:t>25.</w:t>
      </w:r>
      <w:r w:rsidR="00517172" w:rsidRPr="00C42AA2">
        <w:rPr>
          <w:rFonts w:cs="Arial"/>
          <w:b/>
          <w:color w:val="000000"/>
          <w:sz w:val="22"/>
          <w:szCs w:val="22"/>
        </w:rPr>
        <w:t>3</w:t>
      </w:r>
      <w:r w:rsidRPr="00C42AA2">
        <w:rPr>
          <w:rFonts w:cs="Arial"/>
          <w:b/>
          <w:color w:val="000000"/>
          <w:sz w:val="22"/>
          <w:szCs w:val="22"/>
        </w:rPr>
        <w:tab/>
        <w:t>OPTIONS</w:t>
      </w:r>
    </w:p>
    <w:p w:rsidR="00BF1879" w:rsidRPr="00C42AA2" w:rsidRDefault="00BF1879" w:rsidP="0087516D">
      <w:pPr>
        <w:tabs>
          <w:tab w:val="num" w:pos="1092"/>
          <w:tab w:val="num" w:pos="1134"/>
        </w:tabs>
        <w:ind w:left="1134" w:right="83" w:hanging="1134"/>
        <w:jc w:val="both"/>
        <w:rPr>
          <w:rFonts w:cs="Arial"/>
          <w:b/>
          <w:color w:val="000000"/>
          <w:sz w:val="22"/>
          <w:szCs w:val="22"/>
        </w:rPr>
      </w:pPr>
    </w:p>
    <w:p w:rsidR="00BF1879" w:rsidRPr="00C42AA2" w:rsidRDefault="00BF1879" w:rsidP="0087516D">
      <w:pPr>
        <w:tabs>
          <w:tab w:val="num" w:pos="1134"/>
        </w:tabs>
        <w:ind w:left="1134" w:right="83" w:hanging="1134"/>
        <w:jc w:val="both"/>
        <w:rPr>
          <w:rFonts w:cs="Arial"/>
          <w:color w:val="000000"/>
          <w:sz w:val="22"/>
          <w:szCs w:val="22"/>
        </w:rPr>
      </w:pPr>
      <w:r w:rsidRPr="00C42AA2">
        <w:rPr>
          <w:rFonts w:cs="Arial"/>
          <w:color w:val="000000"/>
          <w:sz w:val="22"/>
          <w:szCs w:val="22"/>
        </w:rPr>
        <w:tab/>
        <w:t xml:space="preserve">The following are the options in order of preference to be applied by the </w:t>
      </w:r>
      <w:r w:rsidR="001F3104">
        <w:rPr>
          <w:rFonts w:cs="Arial"/>
          <w:color w:val="000000"/>
          <w:sz w:val="22"/>
          <w:szCs w:val="22"/>
        </w:rPr>
        <w:t>e</w:t>
      </w:r>
      <w:r w:rsidRPr="00C42AA2">
        <w:rPr>
          <w:rFonts w:cs="Arial"/>
          <w:color w:val="000000"/>
          <w:sz w:val="22"/>
          <w:szCs w:val="22"/>
        </w:rPr>
        <w:t>mployer in staff surplus situations:</w:t>
      </w:r>
    </w:p>
    <w:p w:rsidR="00BF1879" w:rsidRPr="00C42AA2" w:rsidRDefault="00BF1879">
      <w:pPr>
        <w:tabs>
          <w:tab w:val="num" w:pos="1092"/>
        </w:tabs>
        <w:ind w:left="1092" w:right="83" w:hanging="1092"/>
        <w:jc w:val="both"/>
        <w:rPr>
          <w:rFonts w:cs="Arial"/>
          <w:color w:val="000000"/>
          <w:sz w:val="22"/>
          <w:szCs w:val="22"/>
        </w:rPr>
      </w:pPr>
    </w:p>
    <w:p w:rsidR="00BF1879" w:rsidRPr="00C42AA2" w:rsidRDefault="00BF1879" w:rsidP="002D55A7">
      <w:pPr>
        <w:numPr>
          <w:ilvl w:val="1"/>
          <w:numId w:val="52"/>
        </w:numPr>
        <w:tabs>
          <w:tab w:val="left" w:pos="1985"/>
        </w:tabs>
        <w:spacing w:after="120"/>
        <w:ind w:left="1985" w:right="85" w:hanging="851"/>
        <w:jc w:val="both"/>
        <w:rPr>
          <w:rFonts w:cs="Arial"/>
          <w:color w:val="000000"/>
          <w:sz w:val="22"/>
          <w:szCs w:val="22"/>
        </w:rPr>
      </w:pPr>
      <w:r w:rsidRPr="00C42AA2">
        <w:rPr>
          <w:rFonts w:cs="Arial"/>
          <w:color w:val="000000"/>
          <w:sz w:val="22"/>
          <w:szCs w:val="22"/>
        </w:rPr>
        <w:t>Reconfirmed in position</w:t>
      </w:r>
    </w:p>
    <w:p w:rsidR="00BF1879" w:rsidRPr="00C42AA2" w:rsidRDefault="00BF1879" w:rsidP="002D55A7">
      <w:pPr>
        <w:numPr>
          <w:ilvl w:val="1"/>
          <w:numId w:val="52"/>
        </w:numPr>
        <w:tabs>
          <w:tab w:val="left" w:pos="1985"/>
        </w:tabs>
        <w:spacing w:after="120"/>
        <w:ind w:left="1985" w:right="85" w:hanging="851"/>
        <w:jc w:val="both"/>
        <w:rPr>
          <w:rFonts w:cs="Arial"/>
          <w:color w:val="000000"/>
          <w:sz w:val="22"/>
          <w:szCs w:val="22"/>
        </w:rPr>
      </w:pPr>
      <w:r w:rsidRPr="00C42AA2">
        <w:rPr>
          <w:rFonts w:cs="Arial"/>
          <w:color w:val="000000"/>
          <w:sz w:val="22"/>
          <w:szCs w:val="22"/>
        </w:rPr>
        <w:t>Attrition</w:t>
      </w:r>
    </w:p>
    <w:p w:rsidR="00BF1879" w:rsidRPr="00C42AA2" w:rsidRDefault="00BF1879" w:rsidP="002D55A7">
      <w:pPr>
        <w:numPr>
          <w:ilvl w:val="1"/>
          <w:numId w:val="52"/>
        </w:numPr>
        <w:tabs>
          <w:tab w:val="left" w:pos="1985"/>
        </w:tabs>
        <w:spacing w:after="120"/>
        <w:ind w:left="1985" w:right="85" w:hanging="851"/>
        <w:jc w:val="both"/>
        <w:rPr>
          <w:rFonts w:cs="Arial"/>
          <w:color w:val="000000"/>
          <w:sz w:val="22"/>
          <w:szCs w:val="22"/>
        </w:rPr>
      </w:pPr>
      <w:r w:rsidRPr="00C42AA2">
        <w:rPr>
          <w:rFonts w:cs="Arial"/>
          <w:color w:val="000000"/>
          <w:sz w:val="22"/>
          <w:szCs w:val="22"/>
        </w:rPr>
        <w:t>Redeployment</w:t>
      </w:r>
    </w:p>
    <w:p w:rsidR="00BF1879" w:rsidRPr="00C42AA2" w:rsidRDefault="00BF1879" w:rsidP="002D55A7">
      <w:pPr>
        <w:numPr>
          <w:ilvl w:val="1"/>
          <w:numId w:val="52"/>
        </w:numPr>
        <w:tabs>
          <w:tab w:val="left" w:pos="1985"/>
        </w:tabs>
        <w:spacing w:after="120"/>
        <w:ind w:left="1985" w:right="85" w:hanging="851"/>
        <w:jc w:val="both"/>
        <w:rPr>
          <w:rFonts w:cs="Arial"/>
          <w:color w:val="000000"/>
          <w:sz w:val="22"/>
          <w:szCs w:val="22"/>
        </w:rPr>
      </w:pPr>
      <w:r w:rsidRPr="00C42AA2">
        <w:rPr>
          <w:rFonts w:cs="Arial"/>
          <w:color w:val="000000"/>
          <w:sz w:val="22"/>
          <w:szCs w:val="22"/>
        </w:rPr>
        <w:t>Leave without pay</w:t>
      </w:r>
    </w:p>
    <w:p w:rsidR="00BF1879" w:rsidRPr="00C42AA2" w:rsidRDefault="00BF1879" w:rsidP="002D55A7">
      <w:pPr>
        <w:numPr>
          <w:ilvl w:val="1"/>
          <w:numId w:val="52"/>
        </w:numPr>
        <w:tabs>
          <w:tab w:val="left" w:pos="1985"/>
        </w:tabs>
        <w:spacing w:after="120"/>
        <w:ind w:left="1985" w:right="85" w:hanging="851"/>
        <w:jc w:val="both"/>
        <w:rPr>
          <w:rFonts w:cs="Arial"/>
          <w:color w:val="000000"/>
          <w:sz w:val="22"/>
          <w:szCs w:val="22"/>
        </w:rPr>
      </w:pPr>
      <w:r w:rsidRPr="00C42AA2">
        <w:rPr>
          <w:rFonts w:cs="Arial"/>
          <w:color w:val="000000"/>
          <w:sz w:val="22"/>
          <w:szCs w:val="22"/>
        </w:rPr>
        <w:t>Retraining</w:t>
      </w:r>
    </w:p>
    <w:p w:rsidR="00BF1879" w:rsidRPr="00C42AA2" w:rsidRDefault="00BF1879" w:rsidP="002D55A7">
      <w:pPr>
        <w:numPr>
          <w:ilvl w:val="1"/>
          <w:numId w:val="52"/>
        </w:numPr>
        <w:tabs>
          <w:tab w:val="left" w:pos="1985"/>
        </w:tabs>
        <w:ind w:left="1985" w:right="83" w:hanging="851"/>
        <w:jc w:val="both"/>
        <w:rPr>
          <w:rFonts w:cs="Arial"/>
          <w:color w:val="000000"/>
          <w:sz w:val="22"/>
          <w:szCs w:val="22"/>
        </w:rPr>
      </w:pPr>
      <w:r w:rsidRPr="00C42AA2">
        <w:rPr>
          <w:rFonts w:cs="Arial"/>
          <w:color w:val="000000"/>
          <w:sz w:val="22"/>
          <w:szCs w:val="22"/>
        </w:rPr>
        <w:t>Severance.</w:t>
      </w:r>
    </w:p>
    <w:p w:rsidR="00BF1879" w:rsidRPr="00C42AA2" w:rsidRDefault="00BF1879" w:rsidP="00F92A1B">
      <w:pPr>
        <w:tabs>
          <w:tab w:val="num" w:pos="1092"/>
        </w:tabs>
        <w:ind w:left="1092" w:right="83" w:hanging="702"/>
        <w:jc w:val="both"/>
        <w:rPr>
          <w:rFonts w:cs="Arial"/>
          <w:color w:val="000000"/>
          <w:sz w:val="22"/>
          <w:szCs w:val="22"/>
        </w:rPr>
      </w:pPr>
    </w:p>
    <w:p w:rsidR="008553B9" w:rsidRPr="00C42AA2" w:rsidRDefault="00826580" w:rsidP="00D95799">
      <w:pPr>
        <w:tabs>
          <w:tab w:val="num" w:pos="1134"/>
        </w:tabs>
        <w:ind w:left="1134" w:right="83" w:hanging="1134"/>
        <w:jc w:val="both"/>
        <w:rPr>
          <w:rFonts w:cs="Arial"/>
          <w:color w:val="000000"/>
          <w:sz w:val="22"/>
          <w:szCs w:val="22"/>
        </w:rPr>
      </w:pPr>
      <w:r w:rsidRPr="00C42AA2">
        <w:rPr>
          <w:rFonts w:cs="Arial"/>
          <w:color w:val="000000"/>
          <w:sz w:val="22"/>
          <w:szCs w:val="22"/>
        </w:rPr>
        <w:tab/>
        <w:t xml:space="preserve">Option </w:t>
      </w:r>
      <w:r w:rsidR="00FE71CB" w:rsidRPr="00C42AA2">
        <w:rPr>
          <w:rFonts w:cs="Arial"/>
          <w:color w:val="000000"/>
          <w:sz w:val="22"/>
          <w:szCs w:val="22"/>
        </w:rPr>
        <w:t>(</w:t>
      </w:r>
      <w:r w:rsidR="00BF1879" w:rsidRPr="00C42AA2">
        <w:rPr>
          <w:rFonts w:cs="Arial"/>
          <w:color w:val="000000"/>
          <w:sz w:val="22"/>
          <w:szCs w:val="22"/>
        </w:rPr>
        <w:t>a) will preclude employees from access to the other options. The aim will be to minimise the use of severance. When severance is included, the provisions in sub clause 25.</w:t>
      </w:r>
      <w:r w:rsidR="008E5CE6" w:rsidRPr="00C42AA2">
        <w:rPr>
          <w:rFonts w:cs="Arial"/>
          <w:color w:val="000000"/>
          <w:sz w:val="22"/>
          <w:szCs w:val="22"/>
        </w:rPr>
        <w:t>9</w:t>
      </w:r>
      <w:r w:rsidR="00BF1879" w:rsidRPr="00C42AA2">
        <w:rPr>
          <w:rFonts w:cs="Arial"/>
          <w:color w:val="000000"/>
          <w:sz w:val="22"/>
          <w:szCs w:val="22"/>
        </w:rPr>
        <w:t xml:space="preserve"> will be applied as a package.</w:t>
      </w:r>
    </w:p>
    <w:p w:rsidR="00D95799" w:rsidRPr="00C42AA2" w:rsidRDefault="00D95799" w:rsidP="00D95799">
      <w:pPr>
        <w:tabs>
          <w:tab w:val="num" w:pos="1134"/>
        </w:tabs>
        <w:ind w:left="1134" w:right="83" w:hanging="1134"/>
        <w:jc w:val="both"/>
        <w:rPr>
          <w:rFonts w:cs="Arial"/>
          <w:b/>
          <w:color w:val="000000"/>
          <w:sz w:val="22"/>
          <w:szCs w:val="22"/>
        </w:rPr>
      </w:pPr>
    </w:p>
    <w:p w:rsidR="00BF1879" w:rsidRPr="00C42AA2" w:rsidRDefault="00BF1879" w:rsidP="00D95799">
      <w:pPr>
        <w:tabs>
          <w:tab w:val="num" w:pos="1134"/>
        </w:tabs>
        <w:ind w:left="1134" w:right="83" w:hanging="1134"/>
        <w:jc w:val="both"/>
        <w:rPr>
          <w:rFonts w:cs="Arial"/>
          <w:b/>
          <w:color w:val="000000"/>
          <w:sz w:val="22"/>
          <w:szCs w:val="22"/>
        </w:rPr>
      </w:pPr>
      <w:r w:rsidRPr="00C42AA2">
        <w:rPr>
          <w:rFonts w:cs="Arial"/>
          <w:b/>
          <w:color w:val="000000"/>
          <w:sz w:val="22"/>
          <w:szCs w:val="22"/>
        </w:rPr>
        <w:t>25.</w:t>
      </w:r>
      <w:r w:rsidR="00517172" w:rsidRPr="00C42AA2">
        <w:rPr>
          <w:rFonts w:cs="Arial"/>
          <w:b/>
          <w:color w:val="000000"/>
          <w:sz w:val="22"/>
          <w:szCs w:val="22"/>
        </w:rPr>
        <w:t>4</w:t>
      </w:r>
      <w:r w:rsidRPr="00C42AA2">
        <w:rPr>
          <w:rFonts w:cs="Arial"/>
          <w:b/>
          <w:color w:val="000000"/>
          <w:sz w:val="22"/>
          <w:szCs w:val="22"/>
        </w:rPr>
        <w:tab/>
        <w:t>RECONFIRMED IN POSITION</w:t>
      </w:r>
    </w:p>
    <w:p w:rsidR="00BF1879" w:rsidRPr="00C42AA2" w:rsidRDefault="00BF1879" w:rsidP="00D95799">
      <w:pPr>
        <w:widowControl w:val="0"/>
        <w:tabs>
          <w:tab w:val="num" w:pos="1092"/>
          <w:tab w:val="num" w:pos="1134"/>
        </w:tabs>
        <w:ind w:left="1134" w:right="85" w:hanging="1134"/>
        <w:jc w:val="both"/>
        <w:rPr>
          <w:rFonts w:cs="Arial"/>
          <w:b/>
          <w:color w:val="000000"/>
          <w:sz w:val="22"/>
          <w:szCs w:val="22"/>
        </w:rPr>
      </w:pPr>
    </w:p>
    <w:p w:rsidR="00BF1879" w:rsidRPr="00C42AA2" w:rsidRDefault="00BF1879" w:rsidP="00D95799">
      <w:pPr>
        <w:widowControl w:val="0"/>
        <w:tabs>
          <w:tab w:val="num" w:pos="1134"/>
        </w:tabs>
        <w:ind w:left="1134" w:right="85" w:hanging="1134"/>
        <w:jc w:val="both"/>
        <w:rPr>
          <w:rFonts w:cs="Arial"/>
          <w:color w:val="000000"/>
          <w:sz w:val="22"/>
          <w:szCs w:val="22"/>
        </w:rPr>
      </w:pPr>
      <w:r w:rsidRPr="00C42AA2">
        <w:rPr>
          <w:rFonts w:cs="Arial"/>
          <w:color w:val="000000"/>
          <w:sz w:val="22"/>
          <w:szCs w:val="22"/>
        </w:rPr>
        <w:tab/>
        <w:t>Where a position is to be transferred into a new structure in the same location and grade, where there is one clear candidate for the position, the employee is to be confirmed in it. Where there is more than one clear candidate the position will be advertised</w:t>
      </w:r>
      <w:r w:rsidR="00F92A1B" w:rsidRPr="00C42AA2">
        <w:rPr>
          <w:rFonts w:cs="Arial"/>
          <w:color w:val="000000"/>
          <w:sz w:val="22"/>
          <w:szCs w:val="22"/>
        </w:rPr>
        <w:t xml:space="preserve"> internally</w:t>
      </w:r>
      <w:r w:rsidRPr="00C42AA2">
        <w:rPr>
          <w:rFonts w:cs="Arial"/>
          <w:color w:val="000000"/>
          <w:sz w:val="22"/>
          <w:szCs w:val="22"/>
        </w:rPr>
        <w:t xml:space="preserve"> with appointment made as per normal appointment procedures.</w:t>
      </w:r>
    </w:p>
    <w:p w:rsidR="008E5CE6" w:rsidRPr="00C42AA2" w:rsidRDefault="008E5CE6" w:rsidP="00D95799">
      <w:pPr>
        <w:tabs>
          <w:tab w:val="num" w:pos="1092"/>
          <w:tab w:val="num" w:pos="1134"/>
        </w:tabs>
        <w:ind w:left="1134" w:right="83" w:hanging="1134"/>
        <w:jc w:val="both"/>
        <w:rPr>
          <w:rFonts w:cs="Arial"/>
          <w:color w:val="000000"/>
          <w:sz w:val="22"/>
          <w:szCs w:val="22"/>
        </w:rPr>
      </w:pPr>
    </w:p>
    <w:p w:rsidR="00BF1879" w:rsidRPr="00C42AA2" w:rsidRDefault="00BF1879" w:rsidP="00D95799">
      <w:pPr>
        <w:widowControl w:val="0"/>
        <w:tabs>
          <w:tab w:val="num" w:pos="1134"/>
        </w:tabs>
        <w:ind w:left="1134" w:right="85" w:hanging="1134"/>
        <w:jc w:val="both"/>
        <w:rPr>
          <w:rFonts w:cs="Arial"/>
          <w:b/>
          <w:color w:val="000000"/>
          <w:sz w:val="22"/>
          <w:szCs w:val="22"/>
        </w:rPr>
      </w:pPr>
      <w:r w:rsidRPr="00C42AA2">
        <w:rPr>
          <w:rFonts w:cs="Arial"/>
          <w:b/>
          <w:color w:val="000000"/>
          <w:sz w:val="22"/>
          <w:szCs w:val="22"/>
        </w:rPr>
        <w:t>25.</w:t>
      </w:r>
      <w:r w:rsidR="00517172" w:rsidRPr="00C42AA2">
        <w:rPr>
          <w:rFonts w:cs="Arial"/>
          <w:b/>
          <w:color w:val="000000"/>
          <w:sz w:val="22"/>
          <w:szCs w:val="22"/>
        </w:rPr>
        <w:t>5</w:t>
      </w:r>
      <w:r w:rsidRPr="00C42AA2">
        <w:rPr>
          <w:rFonts w:cs="Arial"/>
          <w:b/>
          <w:color w:val="000000"/>
          <w:sz w:val="22"/>
          <w:szCs w:val="22"/>
        </w:rPr>
        <w:tab/>
        <w:t>ATTRITION</w:t>
      </w:r>
    </w:p>
    <w:p w:rsidR="00BF1879" w:rsidRPr="00C42AA2" w:rsidRDefault="00BF1879" w:rsidP="00D95799">
      <w:pPr>
        <w:widowControl w:val="0"/>
        <w:tabs>
          <w:tab w:val="num" w:pos="1092"/>
          <w:tab w:val="num" w:pos="1134"/>
        </w:tabs>
        <w:ind w:left="1134" w:right="85" w:hanging="1134"/>
        <w:jc w:val="both"/>
        <w:rPr>
          <w:rFonts w:cs="Arial"/>
          <w:b/>
          <w:color w:val="000000"/>
          <w:sz w:val="22"/>
          <w:szCs w:val="22"/>
        </w:rPr>
      </w:pPr>
    </w:p>
    <w:p w:rsidR="00BF1879" w:rsidRPr="00C42AA2" w:rsidRDefault="00BF1879" w:rsidP="00D95799">
      <w:pPr>
        <w:widowControl w:val="0"/>
        <w:tabs>
          <w:tab w:val="num" w:pos="1134"/>
        </w:tabs>
        <w:ind w:left="1134" w:right="85" w:hanging="1134"/>
        <w:jc w:val="both"/>
        <w:rPr>
          <w:rFonts w:cs="Arial"/>
          <w:color w:val="000000"/>
          <w:sz w:val="22"/>
          <w:szCs w:val="22"/>
        </w:rPr>
      </w:pPr>
      <w:r w:rsidRPr="00C42AA2">
        <w:rPr>
          <w:rFonts w:cs="Arial"/>
          <w:color w:val="000000"/>
          <w:sz w:val="22"/>
          <w:szCs w:val="22"/>
        </w:rPr>
        <w:tab/>
        <w:t>Attrition means that as people leave their jobs because they retire, resign, transfer, die or are promoted then they may not be replaced. In addition or alternatively, there may be a partial or complete freeze on recruiting new employees or on promotions.</w:t>
      </w:r>
    </w:p>
    <w:p w:rsidR="00BF1879" w:rsidRDefault="00BF1879" w:rsidP="002B28F1">
      <w:pPr>
        <w:widowControl w:val="0"/>
        <w:tabs>
          <w:tab w:val="num" w:pos="1092"/>
        </w:tabs>
        <w:ind w:left="1092" w:right="85" w:hanging="1092"/>
        <w:jc w:val="both"/>
        <w:rPr>
          <w:rFonts w:cs="Arial"/>
          <w:b/>
          <w:color w:val="000000"/>
          <w:sz w:val="22"/>
          <w:szCs w:val="22"/>
        </w:rPr>
      </w:pPr>
    </w:p>
    <w:p w:rsidR="005E422B" w:rsidRDefault="005E422B" w:rsidP="002B28F1">
      <w:pPr>
        <w:widowControl w:val="0"/>
        <w:tabs>
          <w:tab w:val="num" w:pos="1092"/>
        </w:tabs>
        <w:ind w:left="1092" w:right="85" w:hanging="1092"/>
        <w:jc w:val="both"/>
        <w:rPr>
          <w:rFonts w:cs="Arial"/>
          <w:b/>
          <w:color w:val="000000"/>
          <w:sz w:val="22"/>
          <w:szCs w:val="22"/>
        </w:rPr>
      </w:pPr>
    </w:p>
    <w:p w:rsidR="005E422B" w:rsidRDefault="005E422B" w:rsidP="002B28F1">
      <w:pPr>
        <w:widowControl w:val="0"/>
        <w:tabs>
          <w:tab w:val="num" w:pos="1092"/>
        </w:tabs>
        <w:ind w:left="1092" w:right="85" w:hanging="1092"/>
        <w:jc w:val="both"/>
        <w:rPr>
          <w:rFonts w:cs="Arial"/>
          <w:b/>
          <w:color w:val="000000"/>
          <w:sz w:val="22"/>
          <w:szCs w:val="22"/>
        </w:rPr>
      </w:pPr>
    </w:p>
    <w:p w:rsidR="005E422B" w:rsidRPr="00C42AA2" w:rsidRDefault="005E422B" w:rsidP="002B28F1">
      <w:pPr>
        <w:widowControl w:val="0"/>
        <w:tabs>
          <w:tab w:val="num" w:pos="1092"/>
        </w:tabs>
        <w:ind w:left="1092" w:right="85" w:hanging="1092"/>
        <w:jc w:val="both"/>
        <w:rPr>
          <w:rFonts w:cs="Arial"/>
          <w:b/>
          <w:color w:val="000000"/>
          <w:sz w:val="22"/>
          <w:szCs w:val="22"/>
        </w:rPr>
      </w:pPr>
    </w:p>
    <w:p w:rsidR="00BF1879" w:rsidRPr="00C42AA2" w:rsidRDefault="00BF1879" w:rsidP="00D95799">
      <w:pPr>
        <w:widowControl w:val="0"/>
        <w:tabs>
          <w:tab w:val="num" w:pos="1134"/>
        </w:tabs>
        <w:ind w:left="1134" w:right="85" w:hanging="1134"/>
        <w:jc w:val="both"/>
        <w:rPr>
          <w:rFonts w:cs="Arial"/>
          <w:b/>
          <w:color w:val="000000"/>
          <w:sz w:val="22"/>
          <w:szCs w:val="22"/>
        </w:rPr>
      </w:pPr>
      <w:r w:rsidRPr="00C42AA2">
        <w:rPr>
          <w:rFonts w:cs="Arial"/>
          <w:b/>
          <w:color w:val="000000"/>
          <w:sz w:val="22"/>
          <w:szCs w:val="22"/>
        </w:rPr>
        <w:t>25.</w:t>
      </w:r>
      <w:r w:rsidR="00517172" w:rsidRPr="00C42AA2">
        <w:rPr>
          <w:rFonts w:cs="Arial"/>
          <w:b/>
          <w:color w:val="000000"/>
          <w:sz w:val="22"/>
          <w:szCs w:val="22"/>
        </w:rPr>
        <w:t>6</w:t>
      </w:r>
      <w:r w:rsidRPr="00C42AA2">
        <w:rPr>
          <w:rFonts w:cs="Arial"/>
          <w:b/>
          <w:color w:val="000000"/>
          <w:sz w:val="22"/>
          <w:szCs w:val="22"/>
        </w:rPr>
        <w:tab/>
        <w:t xml:space="preserve">RE-DEPLOYMENT </w:t>
      </w:r>
    </w:p>
    <w:p w:rsidR="00BF1879" w:rsidRPr="00C42AA2" w:rsidRDefault="00BF1879" w:rsidP="00D95799">
      <w:pPr>
        <w:widowControl w:val="0"/>
        <w:tabs>
          <w:tab w:val="num" w:pos="1092"/>
          <w:tab w:val="num" w:pos="1134"/>
        </w:tabs>
        <w:ind w:left="1134" w:right="85" w:hanging="1134"/>
        <w:jc w:val="both"/>
        <w:rPr>
          <w:rFonts w:cs="Arial"/>
          <w:b/>
          <w:color w:val="000000"/>
          <w:sz w:val="22"/>
          <w:szCs w:val="22"/>
        </w:rPr>
      </w:pPr>
    </w:p>
    <w:p w:rsidR="00BF1879" w:rsidRPr="00C42AA2" w:rsidRDefault="00BF1879" w:rsidP="00D95799">
      <w:pPr>
        <w:widowControl w:val="0"/>
        <w:tabs>
          <w:tab w:val="num" w:pos="1134"/>
        </w:tabs>
        <w:ind w:left="1134" w:right="85" w:hanging="1134"/>
        <w:jc w:val="both"/>
        <w:rPr>
          <w:rFonts w:cs="Arial"/>
          <w:color w:val="000000"/>
          <w:sz w:val="22"/>
          <w:szCs w:val="22"/>
        </w:rPr>
      </w:pPr>
      <w:r w:rsidRPr="00C42AA2">
        <w:rPr>
          <w:rFonts w:cs="Arial"/>
          <w:color w:val="000000"/>
          <w:sz w:val="22"/>
          <w:szCs w:val="22"/>
        </w:rPr>
        <w:tab/>
        <w:t>Employees may be redeployed to a new job at the same or lower salary in the same or new location.</w:t>
      </w:r>
    </w:p>
    <w:p w:rsidR="00BF1879" w:rsidRPr="00C42AA2" w:rsidRDefault="00BF1879" w:rsidP="00D95799">
      <w:pPr>
        <w:widowControl w:val="0"/>
        <w:tabs>
          <w:tab w:val="num" w:pos="1092"/>
          <w:tab w:val="num" w:pos="1134"/>
        </w:tabs>
        <w:ind w:left="1134" w:right="85" w:hanging="1134"/>
        <w:jc w:val="both"/>
        <w:rPr>
          <w:rFonts w:cs="Arial"/>
          <w:color w:val="000000"/>
          <w:sz w:val="22"/>
          <w:szCs w:val="22"/>
        </w:rPr>
      </w:pPr>
    </w:p>
    <w:p w:rsidR="00BF1879" w:rsidRPr="00C42AA2" w:rsidRDefault="00BF1879" w:rsidP="00D512B3">
      <w:pPr>
        <w:widowControl w:val="0"/>
        <w:tabs>
          <w:tab w:val="num" w:pos="1985"/>
        </w:tabs>
        <w:ind w:left="1985" w:right="85" w:hanging="851"/>
        <w:jc w:val="both"/>
        <w:rPr>
          <w:rFonts w:cs="Arial"/>
          <w:color w:val="000000"/>
          <w:sz w:val="22"/>
          <w:szCs w:val="22"/>
        </w:rPr>
      </w:pPr>
      <w:r w:rsidRPr="00C42AA2">
        <w:rPr>
          <w:rFonts w:cs="Arial"/>
          <w:color w:val="000000"/>
          <w:sz w:val="22"/>
          <w:szCs w:val="22"/>
        </w:rPr>
        <w:t>25.</w:t>
      </w:r>
      <w:r w:rsidR="00517172" w:rsidRPr="00C42AA2">
        <w:rPr>
          <w:rFonts w:cs="Arial"/>
          <w:color w:val="000000"/>
          <w:sz w:val="22"/>
          <w:szCs w:val="22"/>
        </w:rPr>
        <w:t>6</w:t>
      </w:r>
      <w:r w:rsidRPr="00C42AA2">
        <w:rPr>
          <w:rFonts w:cs="Arial"/>
          <w:color w:val="000000"/>
          <w:sz w:val="22"/>
          <w:szCs w:val="22"/>
        </w:rPr>
        <w:t>.1</w:t>
      </w:r>
      <w:r w:rsidRPr="00C42AA2">
        <w:rPr>
          <w:rFonts w:cs="Arial"/>
          <w:color w:val="000000"/>
          <w:sz w:val="22"/>
          <w:szCs w:val="22"/>
        </w:rPr>
        <w:tab/>
        <w:t>Where the new job is at a lower salary, an equalisation allowance will be paid to preserve the salary of the employee at the rate paid in the old job at the time of redeployment. The employer can preserve the salary in the following ways:</w:t>
      </w:r>
    </w:p>
    <w:p w:rsidR="00BF1879" w:rsidRPr="00C42AA2" w:rsidRDefault="00BF1879" w:rsidP="002B28F1">
      <w:pPr>
        <w:widowControl w:val="0"/>
        <w:tabs>
          <w:tab w:val="num" w:pos="1092"/>
        </w:tabs>
        <w:ind w:left="1092" w:right="85" w:hanging="1092"/>
        <w:jc w:val="both"/>
        <w:rPr>
          <w:rFonts w:cs="Arial"/>
          <w:color w:val="000000"/>
          <w:sz w:val="22"/>
          <w:szCs w:val="22"/>
        </w:rPr>
      </w:pPr>
    </w:p>
    <w:p w:rsidR="00BF1879" w:rsidRPr="00C42AA2" w:rsidRDefault="00BF1879" w:rsidP="00D512B3">
      <w:pPr>
        <w:widowControl w:val="0"/>
        <w:tabs>
          <w:tab w:val="left" w:pos="2552"/>
        </w:tabs>
        <w:ind w:left="2552" w:right="85" w:hanging="567"/>
        <w:jc w:val="both"/>
        <w:rPr>
          <w:rFonts w:cs="Arial"/>
          <w:color w:val="000000"/>
          <w:sz w:val="22"/>
          <w:szCs w:val="22"/>
        </w:rPr>
      </w:pPr>
      <w:r w:rsidRPr="00C42AA2">
        <w:rPr>
          <w:rFonts w:cs="Arial"/>
          <w:color w:val="000000"/>
          <w:sz w:val="22"/>
          <w:szCs w:val="22"/>
        </w:rPr>
        <w:t>a)</w:t>
      </w:r>
      <w:r w:rsidRPr="00C42AA2">
        <w:rPr>
          <w:rFonts w:cs="Arial"/>
          <w:color w:val="000000"/>
          <w:sz w:val="22"/>
          <w:szCs w:val="22"/>
        </w:rPr>
        <w:tab/>
        <w:t xml:space="preserve">A lump sum to make up for the loss of basic pay for the next </w:t>
      </w:r>
      <w:r w:rsidRPr="00C42AA2">
        <w:rPr>
          <w:rFonts w:cs="Arial"/>
          <w:b/>
          <w:color w:val="000000"/>
          <w:sz w:val="22"/>
          <w:szCs w:val="22"/>
        </w:rPr>
        <w:t>two</w:t>
      </w:r>
      <w:r w:rsidRPr="00C42AA2">
        <w:rPr>
          <w:rFonts w:cs="Arial"/>
          <w:color w:val="000000"/>
          <w:sz w:val="22"/>
          <w:szCs w:val="22"/>
        </w:rPr>
        <w:t xml:space="preserve"> years (this is not abated by any subsequent salary increases); or</w:t>
      </w:r>
    </w:p>
    <w:p w:rsidR="00BF1879" w:rsidRPr="00C42AA2" w:rsidRDefault="00BF1879" w:rsidP="00D512B3">
      <w:pPr>
        <w:widowControl w:val="0"/>
        <w:tabs>
          <w:tab w:val="left" w:pos="2552"/>
        </w:tabs>
        <w:ind w:left="2552" w:right="85" w:hanging="567"/>
        <w:jc w:val="both"/>
        <w:rPr>
          <w:rFonts w:cs="Arial"/>
          <w:color w:val="000000"/>
          <w:sz w:val="22"/>
          <w:szCs w:val="22"/>
        </w:rPr>
      </w:pPr>
    </w:p>
    <w:p w:rsidR="005A7D93" w:rsidRDefault="00F92A1B" w:rsidP="00D512B3">
      <w:pPr>
        <w:widowControl w:val="0"/>
        <w:tabs>
          <w:tab w:val="left" w:pos="2552"/>
        </w:tabs>
        <w:ind w:left="2552" w:right="85" w:hanging="567"/>
        <w:jc w:val="both"/>
        <w:rPr>
          <w:rFonts w:cs="Arial"/>
          <w:color w:val="000000"/>
          <w:sz w:val="22"/>
          <w:szCs w:val="22"/>
        </w:rPr>
      </w:pPr>
      <w:r w:rsidRPr="00C42AA2">
        <w:rPr>
          <w:rFonts w:cs="Arial"/>
          <w:color w:val="000000"/>
          <w:sz w:val="22"/>
          <w:szCs w:val="22"/>
        </w:rPr>
        <w:t>b)</w:t>
      </w:r>
      <w:r w:rsidR="00BF1879" w:rsidRPr="00C42AA2">
        <w:rPr>
          <w:rFonts w:cs="Arial"/>
          <w:color w:val="000000"/>
          <w:sz w:val="22"/>
          <w:szCs w:val="22"/>
        </w:rPr>
        <w:tab/>
        <w:t xml:space="preserve">An ongoing allowance for </w:t>
      </w:r>
      <w:r w:rsidR="00BF1879" w:rsidRPr="00C42AA2">
        <w:rPr>
          <w:rFonts w:cs="Arial"/>
          <w:b/>
          <w:color w:val="000000"/>
          <w:sz w:val="22"/>
          <w:szCs w:val="22"/>
        </w:rPr>
        <w:t>two</w:t>
      </w:r>
      <w:r w:rsidR="00BF1879" w:rsidRPr="00C42AA2">
        <w:rPr>
          <w:rFonts w:cs="Arial"/>
          <w:color w:val="000000"/>
          <w:sz w:val="22"/>
          <w:szCs w:val="22"/>
        </w:rPr>
        <w:t xml:space="preserve"> years equivalent to the difference </w:t>
      </w:r>
    </w:p>
    <w:p w:rsidR="00BF1879" w:rsidRPr="00C42AA2" w:rsidRDefault="005A7D93" w:rsidP="00D512B3">
      <w:pPr>
        <w:widowControl w:val="0"/>
        <w:tabs>
          <w:tab w:val="left" w:pos="2552"/>
        </w:tabs>
        <w:ind w:left="2552" w:right="85" w:hanging="567"/>
        <w:jc w:val="both"/>
        <w:rPr>
          <w:rFonts w:cs="Arial"/>
          <w:color w:val="000000"/>
          <w:sz w:val="22"/>
          <w:szCs w:val="22"/>
        </w:rPr>
      </w:pPr>
      <w:r>
        <w:rPr>
          <w:rFonts w:cs="Arial"/>
          <w:color w:val="000000"/>
          <w:sz w:val="22"/>
          <w:szCs w:val="22"/>
        </w:rPr>
        <w:tab/>
      </w:r>
      <w:proofErr w:type="gramStart"/>
      <w:r w:rsidR="00BF1879" w:rsidRPr="00C42AA2">
        <w:rPr>
          <w:rFonts w:cs="Arial"/>
          <w:color w:val="000000"/>
          <w:sz w:val="22"/>
          <w:szCs w:val="22"/>
        </w:rPr>
        <w:t>between</w:t>
      </w:r>
      <w:proofErr w:type="gramEnd"/>
      <w:r w:rsidR="00BF1879" w:rsidRPr="00C42AA2">
        <w:rPr>
          <w:rFonts w:cs="Arial"/>
          <w:color w:val="000000"/>
          <w:sz w:val="22"/>
          <w:szCs w:val="22"/>
        </w:rPr>
        <w:t xml:space="preserve"> the present salary and the ne</w:t>
      </w:r>
      <w:r>
        <w:rPr>
          <w:rFonts w:cs="Arial"/>
          <w:color w:val="000000"/>
          <w:sz w:val="22"/>
          <w:szCs w:val="22"/>
        </w:rPr>
        <w:t xml:space="preserve">w salary (this is abated by any </w:t>
      </w:r>
      <w:r w:rsidR="00BF1879" w:rsidRPr="00C42AA2">
        <w:rPr>
          <w:rFonts w:cs="Arial"/>
          <w:color w:val="000000"/>
          <w:sz w:val="22"/>
          <w:szCs w:val="22"/>
        </w:rPr>
        <w:t>subsequent salary increases).</w:t>
      </w:r>
    </w:p>
    <w:p w:rsidR="00BF1879" w:rsidRPr="00C42AA2" w:rsidRDefault="00BF1879" w:rsidP="002B28F1">
      <w:pPr>
        <w:widowControl w:val="0"/>
        <w:tabs>
          <w:tab w:val="num" w:pos="1092"/>
        </w:tabs>
        <w:ind w:left="1092" w:right="85" w:hanging="1092"/>
        <w:jc w:val="both"/>
        <w:rPr>
          <w:rFonts w:cs="Arial"/>
          <w:color w:val="000000"/>
          <w:sz w:val="22"/>
          <w:szCs w:val="22"/>
        </w:rPr>
      </w:pPr>
    </w:p>
    <w:p w:rsidR="00BF1879" w:rsidRPr="00C42AA2" w:rsidRDefault="00BF1879" w:rsidP="00364C19">
      <w:pPr>
        <w:tabs>
          <w:tab w:val="num" w:pos="1985"/>
        </w:tabs>
        <w:ind w:left="1985" w:right="83" w:hanging="851"/>
        <w:jc w:val="both"/>
        <w:rPr>
          <w:rFonts w:cs="Arial"/>
          <w:color w:val="000000"/>
          <w:sz w:val="22"/>
          <w:szCs w:val="22"/>
        </w:rPr>
      </w:pPr>
      <w:r w:rsidRPr="00C42AA2">
        <w:rPr>
          <w:rFonts w:cs="Arial"/>
          <w:color w:val="000000"/>
          <w:sz w:val="22"/>
          <w:szCs w:val="22"/>
        </w:rPr>
        <w:t>25.</w:t>
      </w:r>
      <w:r w:rsidR="00517172" w:rsidRPr="00C42AA2">
        <w:rPr>
          <w:rFonts w:cs="Arial"/>
          <w:color w:val="000000"/>
          <w:sz w:val="22"/>
          <w:szCs w:val="22"/>
        </w:rPr>
        <w:t>6</w:t>
      </w:r>
      <w:r w:rsidRPr="00C42AA2">
        <w:rPr>
          <w:rFonts w:cs="Arial"/>
          <w:color w:val="000000"/>
          <w:sz w:val="22"/>
          <w:szCs w:val="22"/>
        </w:rPr>
        <w:t>.2</w:t>
      </w:r>
      <w:r w:rsidRPr="00C42AA2">
        <w:rPr>
          <w:rFonts w:cs="Arial"/>
          <w:color w:val="000000"/>
          <w:sz w:val="22"/>
          <w:szCs w:val="22"/>
        </w:rPr>
        <w:tab/>
        <w:t>Where the new job is within the same local area and extra travelling costs are involved, actual additional travelling expenses by public transport shall be reimbursed for up to 12 months.</w:t>
      </w:r>
    </w:p>
    <w:p w:rsidR="00BF1879" w:rsidRPr="00C42AA2" w:rsidRDefault="00BF1879" w:rsidP="00364C19">
      <w:pPr>
        <w:tabs>
          <w:tab w:val="num" w:pos="1092"/>
          <w:tab w:val="num" w:pos="1985"/>
        </w:tabs>
        <w:ind w:left="1985" w:right="83" w:hanging="851"/>
        <w:jc w:val="both"/>
        <w:rPr>
          <w:rFonts w:cs="Arial"/>
          <w:color w:val="000000"/>
          <w:sz w:val="22"/>
          <w:szCs w:val="22"/>
        </w:rPr>
      </w:pPr>
    </w:p>
    <w:p w:rsidR="00BF1879" w:rsidRPr="00C42AA2" w:rsidRDefault="00BF1879" w:rsidP="00364C19">
      <w:pPr>
        <w:tabs>
          <w:tab w:val="num" w:pos="1985"/>
        </w:tabs>
        <w:ind w:left="1985" w:right="83" w:hanging="851"/>
        <w:jc w:val="both"/>
        <w:rPr>
          <w:rFonts w:cs="Arial"/>
          <w:color w:val="000000"/>
          <w:sz w:val="22"/>
          <w:szCs w:val="22"/>
        </w:rPr>
      </w:pPr>
      <w:r w:rsidRPr="00C42AA2">
        <w:rPr>
          <w:rFonts w:cs="Arial"/>
          <w:color w:val="000000"/>
          <w:sz w:val="22"/>
          <w:szCs w:val="22"/>
        </w:rPr>
        <w:t>25.</w:t>
      </w:r>
      <w:r w:rsidR="00517172" w:rsidRPr="00C42AA2">
        <w:rPr>
          <w:rFonts w:cs="Arial"/>
          <w:color w:val="000000"/>
          <w:sz w:val="22"/>
          <w:szCs w:val="22"/>
        </w:rPr>
        <w:t>6</w:t>
      </w:r>
      <w:r w:rsidRPr="00C42AA2">
        <w:rPr>
          <w:rFonts w:cs="Arial"/>
          <w:color w:val="000000"/>
          <w:sz w:val="22"/>
          <w:szCs w:val="22"/>
        </w:rPr>
        <w:t>.3</w:t>
      </w:r>
      <w:r w:rsidRPr="00C42AA2">
        <w:rPr>
          <w:rFonts w:cs="Arial"/>
          <w:color w:val="000000"/>
          <w:sz w:val="22"/>
          <w:szCs w:val="22"/>
        </w:rPr>
        <w:tab/>
        <w:t>The redeployment may involve employees undertaking some on-the-job training.</w:t>
      </w:r>
    </w:p>
    <w:p w:rsidR="00BF1879" w:rsidRPr="00C42AA2" w:rsidRDefault="00BF1879" w:rsidP="00BD5C58">
      <w:pPr>
        <w:tabs>
          <w:tab w:val="num" w:pos="1092"/>
          <w:tab w:val="num" w:pos="1134"/>
        </w:tabs>
        <w:ind w:left="1134" w:right="83" w:hanging="1134"/>
        <w:jc w:val="both"/>
        <w:rPr>
          <w:rFonts w:cs="Arial"/>
          <w:b/>
          <w:color w:val="000000"/>
          <w:sz w:val="22"/>
          <w:szCs w:val="22"/>
        </w:rPr>
      </w:pPr>
    </w:p>
    <w:p w:rsidR="00BF1879" w:rsidRPr="00C42AA2" w:rsidRDefault="00BF1879" w:rsidP="00BD5C58">
      <w:pPr>
        <w:tabs>
          <w:tab w:val="num" w:pos="1134"/>
        </w:tabs>
        <w:ind w:left="1134" w:right="83" w:hanging="1134"/>
        <w:jc w:val="both"/>
        <w:rPr>
          <w:rFonts w:cs="Arial"/>
          <w:b/>
          <w:color w:val="000000"/>
          <w:sz w:val="22"/>
          <w:szCs w:val="22"/>
        </w:rPr>
      </w:pPr>
      <w:r w:rsidRPr="00C42AA2">
        <w:rPr>
          <w:rFonts w:cs="Arial"/>
          <w:b/>
          <w:color w:val="000000"/>
          <w:sz w:val="22"/>
          <w:szCs w:val="22"/>
        </w:rPr>
        <w:t>25.</w:t>
      </w:r>
      <w:r w:rsidR="00517172" w:rsidRPr="00C42AA2">
        <w:rPr>
          <w:rFonts w:cs="Arial"/>
          <w:b/>
          <w:color w:val="000000"/>
          <w:sz w:val="22"/>
          <w:szCs w:val="22"/>
        </w:rPr>
        <w:t>7</w:t>
      </w:r>
      <w:r w:rsidRPr="00C42AA2">
        <w:rPr>
          <w:rFonts w:cs="Arial"/>
          <w:b/>
          <w:color w:val="000000"/>
          <w:sz w:val="22"/>
          <w:szCs w:val="22"/>
        </w:rPr>
        <w:tab/>
        <w:t>LEAVE WITHOUT PAY</w:t>
      </w:r>
    </w:p>
    <w:p w:rsidR="00BF1879" w:rsidRPr="00C42AA2" w:rsidRDefault="00BF1879" w:rsidP="00BD5C58">
      <w:pPr>
        <w:tabs>
          <w:tab w:val="num" w:pos="1092"/>
          <w:tab w:val="num" w:pos="1134"/>
        </w:tabs>
        <w:ind w:left="1134" w:right="83" w:hanging="1134"/>
        <w:jc w:val="both"/>
        <w:rPr>
          <w:rFonts w:cs="Arial"/>
          <w:b/>
          <w:color w:val="000000"/>
          <w:sz w:val="22"/>
          <w:szCs w:val="22"/>
        </w:rPr>
      </w:pPr>
    </w:p>
    <w:p w:rsidR="00BF1879" w:rsidRPr="00C42AA2" w:rsidRDefault="00BF1879" w:rsidP="00BD5C58">
      <w:pPr>
        <w:tabs>
          <w:tab w:val="num" w:pos="1134"/>
        </w:tabs>
        <w:ind w:left="1134" w:right="83" w:hanging="1134"/>
        <w:jc w:val="both"/>
        <w:rPr>
          <w:rFonts w:cs="Arial"/>
          <w:color w:val="000000"/>
          <w:sz w:val="22"/>
          <w:szCs w:val="22"/>
        </w:rPr>
      </w:pPr>
      <w:r w:rsidRPr="00C42AA2">
        <w:rPr>
          <w:rFonts w:cs="Arial"/>
          <w:color w:val="000000"/>
          <w:sz w:val="22"/>
          <w:szCs w:val="22"/>
        </w:rPr>
        <w:tab/>
        <w:t>Special leave without pay may be granted within a defined period without automatic right of re-engagement. This provision does not include parental or sick leave.</w:t>
      </w:r>
    </w:p>
    <w:p w:rsidR="00BF1879" w:rsidRPr="00C42AA2" w:rsidRDefault="00BF1879" w:rsidP="00BD5C58">
      <w:pPr>
        <w:tabs>
          <w:tab w:val="num" w:pos="1092"/>
          <w:tab w:val="num" w:pos="1134"/>
        </w:tabs>
        <w:ind w:left="1134" w:right="83" w:hanging="1134"/>
        <w:jc w:val="both"/>
        <w:rPr>
          <w:rFonts w:cs="Arial"/>
          <w:color w:val="000000"/>
          <w:sz w:val="22"/>
          <w:szCs w:val="22"/>
        </w:rPr>
      </w:pPr>
    </w:p>
    <w:p w:rsidR="00BF1879" w:rsidRPr="00C42AA2" w:rsidRDefault="00BF1879" w:rsidP="00BD5C58">
      <w:pPr>
        <w:tabs>
          <w:tab w:val="num" w:pos="1134"/>
        </w:tabs>
        <w:ind w:left="1134" w:right="83" w:hanging="1134"/>
        <w:jc w:val="both"/>
        <w:rPr>
          <w:rFonts w:cs="Arial"/>
          <w:b/>
          <w:color w:val="000000"/>
          <w:sz w:val="22"/>
          <w:szCs w:val="22"/>
        </w:rPr>
      </w:pPr>
      <w:r w:rsidRPr="00C42AA2">
        <w:rPr>
          <w:rFonts w:cs="Arial"/>
          <w:b/>
          <w:color w:val="000000"/>
          <w:sz w:val="22"/>
          <w:szCs w:val="22"/>
        </w:rPr>
        <w:t>25.</w:t>
      </w:r>
      <w:r w:rsidR="00517172" w:rsidRPr="00C42AA2">
        <w:rPr>
          <w:rFonts w:cs="Arial"/>
          <w:b/>
          <w:color w:val="000000"/>
          <w:sz w:val="22"/>
          <w:szCs w:val="22"/>
        </w:rPr>
        <w:t>8</w:t>
      </w:r>
      <w:r w:rsidRPr="00C42AA2">
        <w:rPr>
          <w:rFonts w:cs="Arial"/>
          <w:b/>
          <w:color w:val="000000"/>
          <w:sz w:val="22"/>
          <w:szCs w:val="22"/>
        </w:rPr>
        <w:t xml:space="preserve"> </w:t>
      </w:r>
      <w:r w:rsidRPr="00C42AA2">
        <w:rPr>
          <w:rFonts w:cs="Arial"/>
          <w:b/>
          <w:color w:val="000000"/>
          <w:sz w:val="22"/>
          <w:szCs w:val="22"/>
        </w:rPr>
        <w:tab/>
        <w:t>RETRAINING</w:t>
      </w:r>
    </w:p>
    <w:p w:rsidR="00BF1879" w:rsidRPr="00C42AA2" w:rsidRDefault="00BF1879" w:rsidP="00BD5C58">
      <w:pPr>
        <w:tabs>
          <w:tab w:val="num" w:pos="1092"/>
          <w:tab w:val="num" w:pos="1134"/>
        </w:tabs>
        <w:ind w:left="1134" w:right="83" w:hanging="1134"/>
        <w:jc w:val="both"/>
        <w:rPr>
          <w:rFonts w:cs="Arial"/>
          <w:b/>
          <w:color w:val="000000"/>
          <w:sz w:val="22"/>
          <w:szCs w:val="22"/>
        </w:rPr>
      </w:pPr>
    </w:p>
    <w:p w:rsidR="00BF1879" w:rsidRPr="00C42AA2" w:rsidRDefault="00BF1879" w:rsidP="009D7726">
      <w:pPr>
        <w:tabs>
          <w:tab w:val="num" w:pos="1985"/>
        </w:tabs>
        <w:ind w:left="1985" w:right="86" w:hanging="851"/>
        <w:jc w:val="both"/>
        <w:rPr>
          <w:rFonts w:cs="Arial"/>
          <w:color w:val="000000"/>
          <w:sz w:val="22"/>
          <w:szCs w:val="22"/>
        </w:rPr>
      </w:pPr>
      <w:r w:rsidRPr="00C42AA2">
        <w:rPr>
          <w:rFonts w:cs="Arial"/>
          <w:color w:val="000000"/>
          <w:sz w:val="22"/>
          <w:szCs w:val="22"/>
        </w:rPr>
        <w:t>25.</w:t>
      </w:r>
      <w:r w:rsidR="00517172" w:rsidRPr="00C42AA2">
        <w:rPr>
          <w:rFonts w:cs="Arial"/>
          <w:color w:val="000000"/>
          <w:sz w:val="22"/>
          <w:szCs w:val="22"/>
        </w:rPr>
        <w:t>8</w:t>
      </w:r>
      <w:r w:rsidRPr="00C42AA2">
        <w:rPr>
          <w:rFonts w:cs="Arial"/>
          <w:color w:val="000000"/>
          <w:sz w:val="22"/>
          <w:szCs w:val="22"/>
        </w:rPr>
        <w:t>.1</w:t>
      </w:r>
      <w:r w:rsidRPr="00C42AA2">
        <w:rPr>
          <w:rFonts w:cs="Arial"/>
          <w:color w:val="000000"/>
          <w:sz w:val="22"/>
          <w:szCs w:val="22"/>
        </w:rPr>
        <w:tab/>
        <w:t xml:space="preserve">Where a skill shortage is identified, the </w:t>
      </w:r>
      <w:r w:rsidR="001F3104">
        <w:rPr>
          <w:rFonts w:cs="Arial"/>
          <w:color w:val="000000"/>
          <w:sz w:val="22"/>
          <w:szCs w:val="22"/>
        </w:rPr>
        <w:t>e</w:t>
      </w:r>
      <w:r w:rsidRPr="00C42AA2">
        <w:rPr>
          <w:rFonts w:cs="Arial"/>
          <w:color w:val="000000"/>
          <w:sz w:val="22"/>
          <w:szCs w:val="22"/>
        </w:rPr>
        <w:t xml:space="preserve">mployer may offer a surplus employee retraining to meet that skill shortage with financial assistance up to the maintenance of full salary plus appropriate training expenses. It may not be practical to offer retraining to some employees identified as surplus. The </w:t>
      </w:r>
      <w:r w:rsidR="001F3104">
        <w:rPr>
          <w:rFonts w:cs="Arial"/>
          <w:color w:val="000000"/>
          <w:sz w:val="22"/>
          <w:szCs w:val="22"/>
        </w:rPr>
        <w:t>e</w:t>
      </w:r>
      <w:r w:rsidRPr="00C42AA2">
        <w:rPr>
          <w:rFonts w:cs="Arial"/>
          <w:color w:val="000000"/>
          <w:sz w:val="22"/>
          <w:szCs w:val="22"/>
        </w:rPr>
        <w:t>mployer needs to make decisions on the basis of cost, the availability of appropriate training schemes and the suitability of individuals for retraining.</w:t>
      </w:r>
    </w:p>
    <w:p w:rsidR="00BF1879" w:rsidRPr="00C42AA2" w:rsidRDefault="00BF1879" w:rsidP="009D7726">
      <w:pPr>
        <w:tabs>
          <w:tab w:val="num" w:pos="1092"/>
          <w:tab w:val="num" w:pos="1985"/>
        </w:tabs>
        <w:ind w:left="1985" w:right="83" w:hanging="851"/>
        <w:jc w:val="both"/>
        <w:rPr>
          <w:rFonts w:cs="Arial"/>
          <w:color w:val="000000"/>
          <w:sz w:val="22"/>
          <w:szCs w:val="22"/>
        </w:rPr>
      </w:pPr>
    </w:p>
    <w:p w:rsidR="00BF1879" w:rsidRPr="00C42AA2" w:rsidRDefault="00BF1879" w:rsidP="009D7726">
      <w:pPr>
        <w:tabs>
          <w:tab w:val="num" w:pos="1985"/>
        </w:tabs>
        <w:ind w:left="1985" w:right="83" w:hanging="851"/>
        <w:jc w:val="both"/>
        <w:rPr>
          <w:rFonts w:cs="Arial"/>
          <w:color w:val="000000"/>
          <w:sz w:val="22"/>
          <w:szCs w:val="22"/>
        </w:rPr>
      </w:pPr>
      <w:r w:rsidRPr="00C42AA2">
        <w:rPr>
          <w:rFonts w:cs="Arial"/>
          <w:color w:val="000000"/>
          <w:sz w:val="22"/>
          <w:szCs w:val="22"/>
        </w:rPr>
        <w:t>25.</w:t>
      </w:r>
      <w:r w:rsidR="00517172" w:rsidRPr="00C42AA2">
        <w:rPr>
          <w:rFonts w:cs="Arial"/>
          <w:color w:val="000000"/>
          <w:sz w:val="22"/>
          <w:szCs w:val="22"/>
        </w:rPr>
        <w:t>8</w:t>
      </w:r>
      <w:r w:rsidRPr="00C42AA2">
        <w:rPr>
          <w:rFonts w:cs="Arial"/>
          <w:color w:val="000000"/>
          <w:sz w:val="22"/>
          <w:szCs w:val="22"/>
        </w:rPr>
        <w:t>.2</w:t>
      </w:r>
      <w:r w:rsidRPr="00C42AA2">
        <w:rPr>
          <w:rFonts w:cs="Arial"/>
          <w:color w:val="000000"/>
          <w:sz w:val="22"/>
          <w:szCs w:val="22"/>
        </w:rPr>
        <w:tab/>
        <w:t>If an employee is redeployed to a position that is similar to his or her previous one, any retraining may be minimal, taking the form of "on the job" training such as induction or in-service education.</w:t>
      </w:r>
    </w:p>
    <w:p w:rsidR="00BF1879" w:rsidRPr="00C42AA2" w:rsidRDefault="00BF1879" w:rsidP="00826580">
      <w:pPr>
        <w:tabs>
          <w:tab w:val="num" w:pos="1092"/>
          <w:tab w:val="num" w:pos="1134"/>
        </w:tabs>
        <w:ind w:left="1092" w:right="83" w:hanging="1092"/>
        <w:jc w:val="both"/>
        <w:rPr>
          <w:rFonts w:cs="Arial"/>
          <w:color w:val="000000"/>
          <w:sz w:val="22"/>
          <w:szCs w:val="22"/>
        </w:rPr>
      </w:pPr>
    </w:p>
    <w:p w:rsidR="00BF1879" w:rsidRPr="00C42AA2" w:rsidRDefault="00BF1879" w:rsidP="00826580">
      <w:pPr>
        <w:tabs>
          <w:tab w:val="num" w:pos="1134"/>
        </w:tabs>
        <w:ind w:left="1092" w:right="83" w:hanging="1092"/>
        <w:jc w:val="both"/>
        <w:rPr>
          <w:rFonts w:cs="Arial"/>
          <w:b/>
          <w:color w:val="000000"/>
          <w:sz w:val="22"/>
          <w:szCs w:val="22"/>
        </w:rPr>
      </w:pPr>
      <w:r w:rsidRPr="00C42AA2">
        <w:rPr>
          <w:rFonts w:cs="Arial"/>
          <w:b/>
          <w:color w:val="000000"/>
          <w:sz w:val="22"/>
          <w:szCs w:val="22"/>
        </w:rPr>
        <w:t>25.</w:t>
      </w:r>
      <w:r w:rsidR="00F92A1B" w:rsidRPr="00C42AA2">
        <w:rPr>
          <w:rFonts w:cs="Arial"/>
          <w:b/>
          <w:color w:val="000000"/>
          <w:sz w:val="22"/>
          <w:szCs w:val="22"/>
        </w:rPr>
        <w:t>9</w:t>
      </w:r>
      <w:r w:rsidRPr="00C42AA2">
        <w:rPr>
          <w:rFonts w:cs="Arial"/>
          <w:b/>
          <w:color w:val="000000"/>
          <w:sz w:val="22"/>
          <w:szCs w:val="22"/>
        </w:rPr>
        <w:tab/>
        <w:t>SEVERANCE</w:t>
      </w:r>
    </w:p>
    <w:p w:rsidR="00BF1879" w:rsidRPr="00C42AA2" w:rsidRDefault="00BF1879" w:rsidP="00826580">
      <w:pPr>
        <w:tabs>
          <w:tab w:val="num" w:pos="1092"/>
          <w:tab w:val="num" w:pos="1134"/>
        </w:tabs>
        <w:ind w:left="1092" w:right="83" w:hanging="1092"/>
        <w:jc w:val="both"/>
        <w:rPr>
          <w:rFonts w:cs="Arial"/>
          <w:b/>
          <w:color w:val="000000"/>
          <w:sz w:val="22"/>
          <w:szCs w:val="22"/>
        </w:rPr>
      </w:pPr>
    </w:p>
    <w:p w:rsidR="0050269E" w:rsidRPr="00C42AA2" w:rsidRDefault="00BF1879" w:rsidP="00826580">
      <w:pPr>
        <w:tabs>
          <w:tab w:val="num" w:pos="1134"/>
        </w:tabs>
        <w:ind w:left="1092" w:right="83" w:hanging="1092"/>
        <w:jc w:val="both"/>
        <w:rPr>
          <w:rFonts w:cs="Arial"/>
          <w:color w:val="000000"/>
          <w:sz w:val="22"/>
          <w:szCs w:val="22"/>
          <w:lang w:val="en-AU"/>
        </w:rPr>
      </w:pPr>
      <w:r w:rsidRPr="00C42AA2">
        <w:rPr>
          <w:rFonts w:cs="Arial"/>
          <w:color w:val="000000"/>
          <w:sz w:val="22"/>
          <w:szCs w:val="22"/>
        </w:rPr>
        <w:tab/>
      </w:r>
      <w:r w:rsidR="0050269E" w:rsidRPr="00C42AA2">
        <w:rPr>
          <w:rFonts w:cs="Arial"/>
          <w:color w:val="000000"/>
          <w:sz w:val="22"/>
          <w:szCs w:val="22"/>
          <w:lang w:val="en-AU"/>
        </w:rPr>
        <w:t>Payment will be made in accordance with the following:</w:t>
      </w:r>
    </w:p>
    <w:p w:rsidR="0050269E" w:rsidRPr="00C42AA2" w:rsidRDefault="0050269E" w:rsidP="00F61B82">
      <w:pPr>
        <w:tabs>
          <w:tab w:val="num" w:pos="1092"/>
        </w:tabs>
        <w:ind w:left="1092" w:right="83" w:hanging="234"/>
        <w:jc w:val="both"/>
        <w:rPr>
          <w:rFonts w:cs="Arial"/>
          <w:color w:val="000000"/>
          <w:sz w:val="22"/>
          <w:szCs w:val="22"/>
          <w:lang w:val="en-AU"/>
        </w:rPr>
      </w:pPr>
    </w:p>
    <w:p w:rsidR="0050269E" w:rsidRPr="00C42AA2" w:rsidRDefault="0050269E" w:rsidP="002D55A7">
      <w:pPr>
        <w:numPr>
          <w:ilvl w:val="0"/>
          <w:numId w:val="53"/>
        </w:numPr>
        <w:tabs>
          <w:tab w:val="left" w:pos="1985"/>
        </w:tabs>
        <w:ind w:left="1985" w:right="83" w:hanging="851"/>
        <w:jc w:val="both"/>
        <w:rPr>
          <w:rFonts w:cs="Arial"/>
          <w:color w:val="000000"/>
          <w:sz w:val="22"/>
          <w:szCs w:val="22"/>
        </w:rPr>
      </w:pPr>
      <w:r w:rsidRPr="00C42AA2">
        <w:rPr>
          <w:rFonts w:cs="Arial"/>
          <w:color w:val="000000"/>
          <w:sz w:val="22"/>
          <w:szCs w:val="22"/>
        </w:rPr>
        <w:t>“Service” for the purposes of this sub</w:t>
      </w:r>
      <w:r w:rsidR="00614BDC" w:rsidRPr="00C42AA2">
        <w:rPr>
          <w:rFonts w:cs="Arial"/>
          <w:color w:val="000000"/>
          <w:sz w:val="22"/>
          <w:szCs w:val="22"/>
        </w:rPr>
        <w:t xml:space="preserve"> </w:t>
      </w:r>
      <w:r w:rsidRPr="00C42AA2">
        <w:rPr>
          <w:rFonts w:cs="Arial"/>
          <w:color w:val="000000"/>
          <w:sz w:val="22"/>
          <w:szCs w:val="22"/>
        </w:rPr>
        <w:t xml:space="preserve">clause means total aggregated service with the employing DHB, its predecessors or any other DHB, but excludes any service with any DHB or their predecessor which has been taken into account for the purposes of calculating any entitlement to a redundancy/severance/early retirement or similar payment from any other DHBs or their predecessors.  Employees who commenced employment with </w:t>
      </w:r>
      <w:r w:rsidR="00C7135F" w:rsidRPr="00C42AA2">
        <w:rPr>
          <w:rFonts w:cs="Arial"/>
          <w:color w:val="000000"/>
          <w:sz w:val="22"/>
          <w:szCs w:val="22"/>
        </w:rPr>
        <w:t xml:space="preserve">the </w:t>
      </w:r>
      <w:r w:rsidR="00614BDC" w:rsidRPr="00C42AA2">
        <w:rPr>
          <w:rFonts w:cs="Arial"/>
          <w:color w:val="000000"/>
          <w:sz w:val="22"/>
          <w:szCs w:val="22"/>
        </w:rPr>
        <w:t xml:space="preserve">employer </w:t>
      </w:r>
      <w:r w:rsidRPr="00C42AA2">
        <w:rPr>
          <w:rFonts w:cs="Arial"/>
          <w:color w:val="000000"/>
          <w:sz w:val="22"/>
          <w:szCs w:val="22"/>
        </w:rPr>
        <w:t xml:space="preserve">prior to 1 October 2008 will retain pre-existing severance </w:t>
      </w:r>
      <w:r w:rsidR="00C7135F" w:rsidRPr="00C42AA2">
        <w:rPr>
          <w:rFonts w:cs="Arial"/>
          <w:color w:val="000000"/>
          <w:sz w:val="22"/>
          <w:szCs w:val="22"/>
        </w:rPr>
        <w:t>provisions,</w:t>
      </w:r>
      <w:r w:rsidRPr="00C42AA2">
        <w:rPr>
          <w:rFonts w:cs="Arial"/>
          <w:color w:val="000000"/>
          <w:sz w:val="22"/>
          <w:szCs w:val="22"/>
        </w:rPr>
        <w:t xml:space="preserve"> which are more favourable than those in this clause.</w:t>
      </w:r>
    </w:p>
    <w:p w:rsidR="0050269E" w:rsidRPr="00C42AA2" w:rsidRDefault="0050269E" w:rsidP="00492209">
      <w:pPr>
        <w:tabs>
          <w:tab w:val="num" w:pos="1985"/>
        </w:tabs>
        <w:ind w:left="1985" w:right="83" w:hanging="851"/>
        <w:jc w:val="both"/>
        <w:rPr>
          <w:rFonts w:cs="Arial"/>
          <w:color w:val="000000"/>
          <w:sz w:val="22"/>
          <w:szCs w:val="22"/>
        </w:rPr>
      </w:pPr>
    </w:p>
    <w:p w:rsidR="0050269E" w:rsidRDefault="0050269E" w:rsidP="002D55A7">
      <w:pPr>
        <w:numPr>
          <w:ilvl w:val="0"/>
          <w:numId w:val="53"/>
        </w:numPr>
        <w:ind w:left="1985" w:right="83" w:hanging="851"/>
        <w:jc w:val="both"/>
        <w:rPr>
          <w:rFonts w:cs="Arial"/>
          <w:color w:val="000000"/>
          <w:sz w:val="22"/>
          <w:szCs w:val="22"/>
        </w:rPr>
      </w:pPr>
      <w:r w:rsidRPr="00C42AA2">
        <w:rPr>
          <w:rFonts w:cs="Arial"/>
          <w:color w:val="000000"/>
          <w:sz w:val="22"/>
          <w:szCs w:val="22"/>
        </w:rPr>
        <w:t>8.33 per cent of base salary (T1 rate only) for the preceding 12 months, in lieu of notice. This payment shall only be made where the requisite notice cannot be given.  Notice that is of a lesser period than required by this document shall require the employer to pay an amount proportionate to the ungiven period of notice. This payment is regardless of length of service; and</w:t>
      </w:r>
    </w:p>
    <w:p w:rsidR="0050269E" w:rsidRPr="00C42AA2" w:rsidRDefault="0050269E" w:rsidP="00492209">
      <w:pPr>
        <w:tabs>
          <w:tab w:val="num" w:pos="1985"/>
        </w:tabs>
        <w:ind w:left="1985" w:right="83" w:hanging="851"/>
        <w:jc w:val="both"/>
        <w:rPr>
          <w:rFonts w:cs="Arial"/>
          <w:color w:val="000000"/>
          <w:sz w:val="22"/>
          <w:szCs w:val="22"/>
        </w:rPr>
      </w:pPr>
    </w:p>
    <w:p w:rsidR="0050269E" w:rsidRPr="00C42AA2" w:rsidRDefault="0050269E" w:rsidP="002D55A7">
      <w:pPr>
        <w:numPr>
          <w:ilvl w:val="0"/>
          <w:numId w:val="53"/>
        </w:numPr>
        <w:tabs>
          <w:tab w:val="num" w:pos="1985"/>
        </w:tabs>
        <w:ind w:left="1985" w:right="83" w:hanging="851"/>
        <w:jc w:val="both"/>
        <w:rPr>
          <w:rFonts w:cs="Arial"/>
          <w:color w:val="000000"/>
          <w:sz w:val="22"/>
          <w:szCs w:val="22"/>
        </w:rPr>
      </w:pPr>
      <w:r w:rsidRPr="00C42AA2">
        <w:rPr>
          <w:rFonts w:cs="Arial"/>
          <w:color w:val="000000"/>
          <w:sz w:val="22"/>
          <w:szCs w:val="22"/>
        </w:rPr>
        <w:t>12 per cent of base salary (T1 rate only) for the preceding 12 months, or part thereof for employees with less than 12 months' service; and</w:t>
      </w:r>
    </w:p>
    <w:p w:rsidR="0050269E" w:rsidRPr="00C42AA2" w:rsidRDefault="0050269E" w:rsidP="00492209">
      <w:pPr>
        <w:tabs>
          <w:tab w:val="num" w:pos="1985"/>
        </w:tabs>
        <w:ind w:left="1985" w:right="83" w:hanging="851"/>
        <w:jc w:val="both"/>
        <w:rPr>
          <w:rFonts w:cs="Arial"/>
          <w:color w:val="000000"/>
          <w:sz w:val="22"/>
          <w:szCs w:val="22"/>
        </w:rPr>
      </w:pPr>
    </w:p>
    <w:p w:rsidR="0050269E" w:rsidRPr="00C42AA2" w:rsidRDefault="0050269E" w:rsidP="002D55A7">
      <w:pPr>
        <w:numPr>
          <w:ilvl w:val="0"/>
          <w:numId w:val="53"/>
        </w:numPr>
        <w:tabs>
          <w:tab w:val="num" w:pos="1985"/>
        </w:tabs>
        <w:ind w:left="1985" w:right="83" w:hanging="851"/>
        <w:jc w:val="both"/>
        <w:rPr>
          <w:rFonts w:cs="Arial"/>
          <w:color w:val="000000"/>
          <w:sz w:val="22"/>
          <w:szCs w:val="22"/>
        </w:rPr>
      </w:pPr>
      <w:r w:rsidRPr="00C42AA2">
        <w:rPr>
          <w:rFonts w:cs="Arial"/>
          <w:color w:val="000000"/>
          <w:sz w:val="22"/>
          <w:szCs w:val="22"/>
        </w:rPr>
        <w:t>4 per cent of base salary (T1 rate only) for the preceding 12 months multiplied by the number of years of service minus one, up to a maximum of 19; and</w:t>
      </w:r>
    </w:p>
    <w:p w:rsidR="0050269E" w:rsidRPr="00C42AA2" w:rsidRDefault="0050269E" w:rsidP="00492209">
      <w:pPr>
        <w:tabs>
          <w:tab w:val="num" w:pos="1985"/>
        </w:tabs>
        <w:ind w:left="1985" w:right="83" w:hanging="851"/>
        <w:jc w:val="both"/>
        <w:rPr>
          <w:rFonts w:cs="Arial"/>
          <w:color w:val="000000"/>
          <w:sz w:val="22"/>
          <w:szCs w:val="22"/>
        </w:rPr>
      </w:pPr>
    </w:p>
    <w:p w:rsidR="0050269E" w:rsidRPr="00C42AA2" w:rsidRDefault="0050269E" w:rsidP="002D55A7">
      <w:pPr>
        <w:numPr>
          <w:ilvl w:val="0"/>
          <w:numId w:val="53"/>
        </w:numPr>
        <w:tabs>
          <w:tab w:val="num" w:pos="1985"/>
        </w:tabs>
        <w:ind w:left="1985" w:right="83" w:hanging="851"/>
        <w:jc w:val="both"/>
        <w:rPr>
          <w:rFonts w:cs="Arial"/>
          <w:color w:val="000000"/>
          <w:sz w:val="22"/>
          <w:szCs w:val="22"/>
        </w:rPr>
      </w:pPr>
      <w:r w:rsidRPr="00C42AA2">
        <w:rPr>
          <w:rFonts w:cs="Arial"/>
          <w:color w:val="000000"/>
          <w:sz w:val="22"/>
          <w:szCs w:val="22"/>
        </w:rPr>
        <w:t>Where the period of total aggregated service is less than 20 years, 0.333 per cent of basic salary (T1 rate only) for the preceding 12 months multiplied by the number of completed months in addition to completed years of service.</w:t>
      </w:r>
    </w:p>
    <w:p w:rsidR="0050269E" w:rsidRPr="00C42AA2" w:rsidRDefault="0050269E" w:rsidP="00492209">
      <w:pPr>
        <w:tabs>
          <w:tab w:val="num" w:pos="1985"/>
        </w:tabs>
        <w:ind w:left="1985" w:right="83" w:hanging="851"/>
        <w:jc w:val="both"/>
        <w:rPr>
          <w:rFonts w:cs="Arial"/>
          <w:color w:val="000000"/>
          <w:sz w:val="22"/>
          <w:szCs w:val="22"/>
        </w:rPr>
      </w:pPr>
    </w:p>
    <w:p w:rsidR="0050269E" w:rsidRPr="00C42AA2" w:rsidRDefault="0050269E" w:rsidP="002D55A7">
      <w:pPr>
        <w:numPr>
          <w:ilvl w:val="0"/>
          <w:numId w:val="53"/>
        </w:numPr>
        <w:tabs>
          <w:tab w:val="num" w:pos="1985"/>
        </w:tabs>
        <w:ind w:left="1985" w:right="83" w:hanging="851"/>
        <w:jc w:val="both"/>
        <w:rPr>
          <w:rFonts w:cs="Arial"/>
          <w:color w:val="000000"/>
          <w:sz w:val="22"/>
          <w:szCs w:val="22"/>
        </w:rPr>
      </w:pPr>
      <w:r w:rsidRPr="00C42AA2">
        <w:rPr>
          <w:rFonts w:cs="Arial"/>
          <w:color w:val="000000"/>
          <w:sz w:val="22"/>
          <w:szCs w:val="22"/>
        </w:rPr>
        <w:t xml:space="preserve">A retiring gratuity or service payment if applicable (the retiring gratuity provision in </w:t>
      </w:r>
      <w:r w:rsidR="00614BDC" w:rsidRPr="00C42AA2">
        <w:rPr>
          <w:rFonts w:cs="Arial"/>
          <w:color w:val="000000"/>
          <w:sz w:val="22"/>
          <w:szCs w:val="22"/>
        </w:rPr>
        <w:t xml:space="preserve">Clause 29.0 </w:t>
      </w:r>
      <w:r w:rsidRPr="00C42AA2">
        <w:rPr>
          <w:rFonts w:cs="Arial"/>
          <w:color w:val="000000"/>
          <w:sz w:val="22"/>
          <w:szCs w:val="22"/>
        </w:rPr>
        <w:t>shall apply</w:t>
      </w:r>
      <w:r w:rsidR="00614BDC" w:rsidRPr="00C42AA2">
        <w:rPr>
          <w:rFonts w:cs="Arial"/>
          <w:color w:val="000000"/>
          <w:sz w:val="22"/>
          <w:szCs w:val="22"/>
        </w:rPr>
        <w:t>).</w:t>
      </w:r>
      <w:r w:rsidRPr="00C42AA2">
        <w:rPr>
          <w:rFonts w:cs="Arial"/>
          <w:color w:val="000000"/>
          <w:sz w:val="22"/>
          <w:szCs w:val="22"/>
        </w:rPr>
        <w:t xml:space="preserve"> </w:t>
      </w:r>
    </w:p>
    <w:p w:rsidR="0050269E" w:rsidRPr="00C42AA2" w:rsidRDefault="0050269E" w:rsidP="00492209">
      <w:pPr>
        <w:tabs>
          <w:tab w:val="num" w:pos="1985"/>
        </w:tabs>
        <w:ind w:left="1985" w:right="83" w:hanging="851"/>
        <w:jc w:val="both"/>
        <w:rPr>
          <w:rFonts w:cs="Arial"/>
          <w:color w:val="000000"/>
          <w:sz w:val="22"/>
          <w:szCs w:val="22"/>
        </w:rPr>
      </w:pPr>
    </w:p>
    <w:p w:rsidR="0050269E" w:rsidRPr="00C42AA2" w:rsidRDefault="0050269E" w:rsidP="002D55A7">
      <w:pPr>
        <w:numPr>
          <w:ilvl w:val="0"/>
          <w:numId w:val="53"/>
        </w:numPr>
        <w:tabs>
          <w:tab w:val="num" w:pos="1985"/>
        </w:tabs>
        <w:ind w:left="1985" w:right="83" w:hanging="851"/>
        <w:jc w:val="both"/>
        <w:rPr>
          <w:rFonts w:cs="Arial"/>
          <w:color w:val="000000"/>
          <w:sz w:val="22"/>
          <w:szCs w:val="22"/>
        </w:rPr>
      </w:pPr>
      <w:r w:rsidRPr="00C42AA2">
        <w:rPr>
          <w:rFonts w:cs="Arial"/>
          <w:color w:val="000000"/>
          <w:sz w:val="22"/>
          <w:szCs w:val="22"/>
        </w:rPr>
        <w:t>Outstanding annual leave and long service leave may be separately cashed up.</w:t>
      </w:r>
    </w:p>
    <w:p w:rsidR="0050269E" w:rsidRPr="00C42AA2" w:rsidRDefault="0050269E" w:rsidP="00492209">
      <w:pPr>
        <w:tabs>
          <w:tab w:val="num" w:pos="1985"/>
        </w:tabs>
        <w:ind w:left="1985" w:right="83" w:hanging="851"/>
        <w:jc w:val="both"/>
        <w:rPr>
          <w:rFonts w:cs="Arial"/>
          <w:color w:val="000000"/>
          <w:sz w:val="22"/>
          <w:szCs w:val="22"/>
        </w:rPr>
      </w:pPr>
    </w:p>
    <w:p w:rsidR="0050269E" w:rsidRPr="00C42AA2" w:rsidRDefault="0050269E" w:rsidP="002D55A7">
      <w:pPr>
        <w:numPr>
          <w:ilvl w:val="0"/>
          <w:numId w:val="53"/>
        </w:numPr>
        <w:tabs>
          <w:tab w:val="num" w:pos="1985"/>
        </w:tabs>
        <w:ind w:left="1985" w:right="83" w:hanging="851"/>
        <w:jc w:val="both"/>
        <w:rPr>
          <w:rFonts w:cs="Arial"/>
          <w:color w:val="000000"/>
          <w:sz w:val="22"/>
          <w:szCs w:val="22"/>
          <w:lang w:val="en-AU"/>
        </w:rPr>
      </w:pPr>
      <w:r w:rsidRPr="00C42AA2">
        <w:rPr>
          <w:rFonts w:cs="Arial"/>
          <w:color w:val="000000"/>
          <w:sz w:val="22"/>
          <w:szCs w:val="22"/>
        </w:rPr>
        <w:t>Where there is an offer of redeployment to reduced hours, an employee may elect to take a pro-rata compensatory payment based on the above severance calculation.</w:t>
      </w:r>
    </w:p>
    <w:p w:rsidR="00F92A1B" w:rsidRPr="00C42AA2" w:rsidRDefault="00F92A1B" w:rsidP="00283CE0">
      <w:pPr>
        <w:ind w:right="83"/>
        <w:jc w:val="both"/>
        <w:rPr>
          <w:rFonts w:cs="Arial"/>
          <w:b/>
          <w:color w:val="000000"/>
          <w:sz w:val="22"/>
          <w:szCs w:val="22"/>
        </w:rPr>
      </w:pPr>
    </w:p>
    <w:p w:rsidR="00F92A1B" w:rsidRPr="00C42AA2" w:rsidRDefault="00F92A1B" w:rsidP="006D53A6">
      <w:pPr>
        <w:tabs>
          <w:tab w:val="left" w:pos="1134"/>
        </w:tabs>
        <w:ind w:left="1134" w:right="83" w:hanging="1134"/>
        <w:jc w:val="both"/>
        <w:rPr>
          <w:rFonts w:cs="Arial"/>
          <w:color w:val="000000"/>
          <w:sz w:val="22"/>
          <w:szCs w:val="22"/>
        </w:rPr>
      </w:pPr>
      <w:r w:rsidRPr="00C42AA2">
        <w:rPr>
          <w:rFonts w:cs="Arial"/>
          <w:b/>
          <w:color w:val="000000"/>
          <w:sz w:val="22"/>
          <w:szCs w:val="22"/>
        </w:rPr>
        <w:t>25.10</w:t>
      </w:r>
      <w:r w:rsidRPr="00C42AA2">
        <w:rPr>
          <w:rFonts w:cs="Arial"/>
          <w:b/>
          <w:color w:val="000000"/>
          <w:sz w:val="22"/>
          <w:szCs w:val="22"/>
        </w:rPr>
        <w:tab/>
        <w:t>JOB SEARCH</w:t>
      </w:r>
      <w:r w:rsidRPr="00C42AA2">
        <w:rPr>
          <w:rFonts w:cs="Arial"/>
          <w:color w:val="000000"/>
          <w:sz w:val="22"/>
          <w:szCs w:val="22"/>
        </w:rPr>
        <w:t xml:space="preserve"> </w:t>
      </w:r>
    </w:p>
    <w:p w:rsidR="00F92A1B" w:rsidRPr="00C42AA2" w:rsidRDefault="00F92A1B" w:rsidP="006D53A6">
      <w:pPr>
        <w:tabs>
          <w:tab w:val="left" w:pos="1134"/>
        </w:tabs>
        <w:ind w:left="1134" w:right="83" w:hanging="1134"/>
        <w:jc w:val="both"/>
        <w:rPr>
          <w:rFonts w:cs="Arial"/>
          <w:color w:val="000000"/>
          <w:sz w:val="22"/>
          <w:szCs w:val="22"/>
        </w:rPr>
      </w:pPr>
    </w:p>
    <w:p w:rsidR="00F92A1B" w:rsidRPr="00C42AA2" w:rsidRDefault="006D53A6" w:rsidP="006D53A6">
      <w:pPr>
        <w:tabs>
          <w:tab w:val="left" w:pos="1134"/>
        </w:tabs>
        <w:ind w:left="1134" w:right="83" w:hanging="1134"/>
        <w:jc w:val="both"/>
        <w:rPr>
          <w:rFonts w:cs="Arial"/>
          <w:color w:val="000000"/>
          <w:sz w:val="22"/>
          <w:szCs w:val="22"/>
        </w:rPr>
      </w:pPr>
      <w:r w:rsidRPr="00C42AA2">
        <w:rPr>
          <w:rFonts w:cs="Arial"/>
          <w:color w:val="000000"/>
          <w:sz w:val="22"/>
          <w:szCs w:val="22"/>
        </w:rPr>
        <w:tab/>
      </w:r>
      <w:r w:rsidR="00F92A1B" w:rsidRPr="00C42AA2">
        <w:rPr>
          <w:rFonts w:cs="Arial"/>
          <w:color w:val="000000"/>
          <w:sz w:val="22"/>
          <w:szCs w:val="22"/>
        </w:rPr>
        <w:t xml:space="preserve">The </w:t>
      </w:r>
      <w:r w:rsidR="001F3104">
        <w:rPr>
          <w:rFonts w:cs="Arial"/>
          <w:color w:val="000000"/>
          <w:sz w:val="22"/>
          <w:szCs w:val="22"/>
        </w:rPr>
        <w:t>e</w:t>
      </w:r>
      <w:r w:rsidR="00F92A1B" w:rsidRPr="00C42AA2">
        <w:rPr>
          <w:rFonts w:cs="Arial"/>
          <w:color w:val="000000"/>
          <w:sz w:val="22"/>
          <w:szCs w:val="22"/>
        </w:rPr>
        <w:t xml:space="preserve">mployer should assist surplus staff to find alternative employment by allowing them a reasonable amount of time off work to attend job interviews without loss of pay. This is subject to the </w:t>
      </w:r>
      <w:r w:rsidR="001F3104">
        <w:rPr>
          <w:rFonts w:cs="Arial"/>
          <w:color w:val="000000"/>
          <w:sz w:val="22"/>
          <w:szCs w:val="22"/>
        </w:rPr>
        <w:t>e</w:t>
      </w:r>
      <w:r w:rsidR="00F92A1B" w:rsidRPr="00C42AA2">
        <w:rPr>
          <w:rFonts w:cs="Arial"/>
          <w:color w:val="000000"/>
          <w:sz w:val="22"/>
          <w:szCs w:val="22"/>
        </w:rPr>
        <w:t>mployer being notified of the time and location of the interview before the employee is released to attend it.</w:t>
      </w:r>
    </w:p>
    <w:p w:rsidR="00F92A1B" w:rsidRPr="00C42AA2" w:rsidRDefault="00F92A1B" w:rsidP="006D53A6">
      <w:pPr>
        <w:tabs>
          <w:tab w:val="num" w:pos="1092"/>
          <w:tab w:val="left" w:pos="1134"/>
        </w:tabs>
        <w:ind w:left="1134" w:right="83" w:hanging="1134"/>
        <w:jc w:val="both"/>
        <w:rPr>
          <w:rFonts w:cs="Arial"/>
          <w:color w:val="000000"/>
          <w:sz w:val="22"/>
          <w:szCs w:val="22"/>
        </w:rPr>
      </w:pPr>
    </w:p>
    <w:p w:rsidR="00F92A1B" w:rsidRPr="00C42AA2" w:rsidRDefault="00F92A1B" w:rsidP="00F2168F">
      <w:pPr>
        <w:tabs>
          <w:tab w:val="left" w:pos="1134"/>
        </w:tabs>
        <w:ind w:left="1134" w:right="83" w:hanging="1134"/>
        <w:jc w:val="both"/>
        <w:rPr>
          <w:rFonts w:cs="Arial"/>
          <w:b/>
          <w:color w:val="000000"/>
          <w:sz w:val="22"/>
          <w:szCs w:val="22"/>
        </w:rPr>
      </w:pPr>
      <w:r w:rsidRPr="00C42AA2">
        <w:rPr>
          <w:rFonts w:cs="Arial"/>
          <w:b/>
          <w:color w:val="000000"/>
          <w:sz w:val="22"/>
          <w:szCs w:val="22"/>
        </w:rPr>
        <w:t>25.11</w:t>
      </w:r>
      <w:r w:rsidRPr="00C42AA2">
        <w:rPr>
          <w:rFonts w:cs="Arial"/>
          <w:b/>
          <w:color w:val="000000"/>
          <w:sz w:val="22"/>
          <w:szCs w:val="22"/>
        </w:rPr>
        <w:tab/>
        <w:t>COUNSELLING</w:t>
      </w:r>
    </w:p>
    <w:p w:rsidR="00F92A1B" w:rsidRPr="00C42AA2" w:rsidRDefault="00F92A1B" w:rsidP="006D53A6">
      <w:pPr>
        <w:tabs>
          <w:tab w:val="num" w:pos="1092"/>
          <w:tab w:val="left" w:pos="1134"/>
        </w:tabs>
        <w:ind w:left="1134" w:right="83" w:hanging="1134"/>
        <w:jc w:val="both"/>
        <w:rPr>
          <w:rFonts w:cs="Arial"/>
          <w:b/>
          <w:color w:val="000000"/>
          <w:sz w:val="22"/>
          <w:szCs w:val="22"/>
        </w:rPr>
      </w:pPr>
    </w:p>
    <w:p w:rsidR="00F92A1B" w:rsidRPr="00C42AA2" w:rsidRDefault="00F92A1B" w:rsidP="006D53A6">
      <w:pPr>
        <w:tabs>
          <w:tab w:val="left" w:pos="1134"/>
        </w:tabs>
        <w:ind w:left="1134" w:right="83" w:hanging="1134"/>
        <w:jc w:val="both"/>
        <w:rPr>
          <w:rFonts w:cs="Arial"/>
          <w:color w:val="000000"/>
          <w:sz w:val="22"/>
          <w:szCs w:val="22"/>
        </w:rPr>
      </w:pPr>
      <w:r w:rsidRPr="00C42AA2">
        <w:rPr>
          <w:rFonts w:cs="Arial"/>
          <w:color w:val="000000"/>
          <w:sz w:val="22"/>
          <w:szCs w:val="22"/>
        </w:rPr>
        <w:tab/>
        <w:t>Counselling for affected employees and family will be made available as necessary.</w:t>
      </w:r>
    </w:p>
    <w:p w:rsidR="004E5E85" w:rsidRPr="00C42AA2" w:rsidRDefault="004E5E85" w:rsidP="006D53A6">
      <w:pPr>
        <w:tabs>
          <w:tab w:val="left" w:pos="1134"/>
        </w:tabs>
        <w:ind w:left="1134" w:right="83" w:hanging="1134"/>
        <w:jc w:val="both"/>
        <w:rPr>
          <w:rFonts w:cs="Arial"/>
          <w:b/>
          <w:bCs/>
          <w:color w:val="000000"/>
          <w:sz w:val="22"/>
          <w:szCs w:val="22"/>
        </w:rPr>
      </w:pPr>
    </w:p>
    <w:p w:rsidR="00112993" w:rsidRPr="00C42AA2" w:rsidRDefault="00112993" w:rsidP="006D53A6">
      <w:pPr>
        <w:tabs>
          <w:tab w:val="left" w:pos="1134"/>
        </w:tabs>
        <w:ind w:left="1134" w:right="83" w:hanging="1134"/>
        <w:jc w:val="both"/>
        <w:rPr>
          <w:rFonts w:cs="Arial"/>
          <w:b/>
          <w:bCs/>
          <w:color w:val="000000"/>
          <w:sz w:val="22"/>
          <w:szCs w:val="22"/>
        </w:rPr>
      </w:pPr>
    </w:p>
    <w:p w:rsidR="0047020A" w:rsidRPr="00C42AA2" w:rsidRDefault="0047020A" w:rsidP="006D53A6">
      <w:pPr>
        <w:tabs>
          <w:tab w:val="left" w:pos="1134"/>
        </w:tabs>
        <w:ind w:left="1134" w:right="83" w:hanging="1134"/>
        <w:jc w:val="both"/>
        <w:rPr>
          <w:rFonts w:cs="Arial"/>
          <w:b/>
          <w:bCs/>
          <w:color w:val="000000"/>
          <w:sz w:val="22"/>
          <w:szCs w:val="22"/>
        </w:rPr>
      </w:pPr>
      <w:r w:rsidRPr="00C42AA2">
        <w:rPr>
          <w:rFonts w:cs="Arial"/>
          <w:b/>
          <w:bCs/>
          <w:color w:val="000000"/>
          <w:sz w:val="22"/>
          <w:szCs w:val="22"/>
        </w:rPr>
        <w:t xml:space="preserve">26.0   </w:t>
      </w:r>
      <w:r w:rsidR="00F2168F" w:rsidRPr="00C42AA2">
        <w:rPr>
          <w:rFonts w:cs="Arial"/>
          <w:b/>
          <w:bCs/>
          <w:color w:val="000000"/>
          <w:sz w:val="22"/>
          <w:szCs w:val="22"/>
        </w:rPr>
        <w:tab/>
      </w:r>
      <w:r w:rsidRPr="00C42AA2">
        <w:rPr>
          <w:rFonts w:cs="Arial"/>
          <w:b/>
          <w:bCs/>
          <w:color w:val="000000"/>
          <w:sz w:val="22"/>
          <w:szCs w:val="22"/>
        </w:rPr>
        <w:t>TECHNICAL REDUNDANCY</w:t>
      </w:r>
    </w:p>
    <w:p w:rsidR="0047020A" w:rsidRPr="00C42AA2" w:rsidRDefault="0047020A" w:rsidP="006D53A6">
      <w:pPr>
        <w:tabs>
          <w:tab w:val="left" w:pos="1134"/>
        </w:tabs>
        <w:ind w:left="1134" w:right="83" w:hanging="1134"/>
        <w:jc w:val="both"/>
        <w:rPr>
          <w:rFonts w:cs="Arial"/>
          <w:b/>
          <w:bCs/>
          <w:color w:val="000000"/>
          <w:sz w:val="22"/>
          <w:szCs w:val="22"/>
        </w:rPr>
      </w:pPr>
    </w:p>
    <w:p w:rsidR="0047020A" w:rsidRPr="00C42AA2" w:rsidRDefault="006D53A6" w:rsidP="006D53A6">
      <w:pPr>
        <w:tabs>
          <w:tab w:val="left" w:pos="1134"/>
        </w:tabs>
        <w:ind w:left="1134" w:right="83" w:hanging="1134"/>
        <w:jc w:val="both"/>
        <w:rPr>
          <w:rFonts w:cs="Arial"/>
          <w:color w:val="000000"/>
          <w:sz w:val="22"/>
          <w:szCs w:val="22"/>
        </w:rPr>
      </w:pPr>
      <w:r w:rsidRPr="00C42AA2">
        <w:rPr>
          <w:rFonts w:cs="Arial"/>
          <w:color w:val="000000"/>
          <w:sz w:val="22"/>
          <w:szCs w:val="22"/>
        </w:rPr>
        <w:tab/>
      </w:r>
      <w:r w:rsidR="0047020A" w:rsidRPr="00C42AA2">
        <w:rPr>
          <w:rFonts w:cs="Arial"/>
          <w:color w:val="000000"/>
          <w:sz w:val="22"/>
          <w:szCs w:val="22"/>
        </w:rPr>
        <w:t>Where an employee's employment is being terminated by the employer by reason of the sale or transfer of the whole or part of the employer's business, nothing in this Agreement shall require the employer to pay compensation for redundancy to the employee if:</w:t>
      </w:r>
    </w:p>
    <w:p w:rsidR="0047020A" w:rsidRPr="00C42AA2" w:rsidRDefault="0047020A" w:rsidP="006D53A6">
      <w:pPr>
        <w:tabs>
          <w:tab w:val="num" w:pos="1092"/>
          <w:tab w:val="left" w:pos="1134"/>
        </w:tabs>
        <w:ind w:left="1134" w:right="83" w:hanging="1134"/>
        <w:jc w:val="both"/>
        <w:rPr>
          <w:rFonts w:cs="Arial"/>
          <w:color w:val="000000"/>
          <w:sz w:val="22"/>
          <w:szCs w:val="22"/>
        </w:rPr>
      </w:pPr>
    </w:p>
    <w:p w:rsidR="0047020A" w:rsidRPr="00C42AA2" w:rsidRDefault="0047020A" w:rsidP="002D55A7">
      <w:pPr>
        <w:numPr>
          <w:ilvl w:val="1"/>
          <w:numId w:val="39"/>
        </w:numPr>
        <w:tabs>
          <w:tab w:val="left" w:pos="1134"/>
        </w:tabs>
        <w:ind w:right="83"/>
        <w:jc w:val="both"/>
        <w:rPr>
          <w:rFonts w:cs="Arial"/>
          <w:color w:val="000000"/>
          <w:sz w:val="22"/>
          <w:szCs w:val="22"/>
        </w:rPr>
      </w:pPr>
      <w:r w:rsidRPr="00C42AA2">
        <w:rPr>
          <w:rFonts w:cs="Arial"/>
          <w:color w:val="000000"/>
          <w:sz w:val="22"/>
          <w:szCs w:val="22"/>
        </w:rPr>
        <w:t xml:space="preserve">The person acquiring the business or the part being sold or transferred </w:t>
      </w:r>
    </w:p>
    <w:p w:rsidR="0047020A" w:rsidRPr="00C42AA2" w:rsidRDefault="0047020A" w:rsidP="0047020A">
      <w:pPr>
        <w:tabs>
          <w:tab w:val="num" w:pos="1092"/>
        </w:tabs>
        <w:ind w:left="1092" w:right="83" w:hanging="1092"/>
        <w:jc w:val="both"/>
        <w:rPr>
          <w:rFonts w:cs="Arial"/>
          <w:color w:val="000000"/>
          <w:sz w:val="22"/>
          <w:szCs w:val="22"/>
        </w:rPr>
      </w:pPr>
    </w:p>
    <w:p w:rsidR="0047020A" w:rsidRPr="00C42AA2" w:rsidRDefault="0047020A" w:rsidP="002D55A7">
      <w:pPr>
        <w:numPr>
          <w:ilvl w:val="0"/>
          <w:numId w:val="40"/>
        </w:numPr>
        <w:tabs>
          <w:tab w:val="left" w:pos="1985"/>
        </w:tabs>
        <w:ind w:left="1985" w:right="83" w:hanging="851"/>
        <w:jc w:val="both"/>
        <w:rPr>
          <w:rFonts w:cs="Arial"/>
          <w:color w:val="000000"/>
          <w:sz w:val="22"/>
          <w:szCs w:val="22"/>
        </w:rPr>
      </w:pPr>
      <w:r w:rsidRPr="00C42AA2">
        <w:rPr>
          <w:rFonts w:cs="Arial"/>
          <w:color w:val="000000"/>
          <w:sz w:val="22"/>
          <w:szCs w:val="22"/>
        </w:rPr>
        <w:t>Has offered the employee employment in the business or the part being sold or transferred; and</w:t>
      </w:r>
    </w:p>
    <w:p w:rsidR="0047020A" w:rsidRPr="00C42AA2" w:rsidRDefault="0047020A" w:rsidP="00F2168F">
      <w:pPr>
        <w:tabs>
          <w:tab w:val="left" w:pos="1985"/>
        </w:tabs>
        <w:ind w:left="1985" w:right="83" w:hanging="851"/>
        <w:jc w:val="both"/>
        <w:rPr>
          <w:rFonts w:cs="Arial"/>
          <w:color w:val="000000"/>
          <w:sz w:val="22"/>
          <w:szCs w:val="22"/>
        </w:rPr>
      </w:pPr>
    </w:p>
    <w:p w:rsidR="0047020A" w:rsidRPr="00C42AA2" w:rsidRDefault="0047020A" w:rsidP="002D55A7">
      <w:pPr>
        <w:numPr>
          <w:ilvl w:val="0"/>
          <w:numId w:val="40"/>
        </w:numPr>
        <w:tabs>
          <w:tab w:val="left" w:pos="1985"/>
        </w:tabs>
        <w:ind w:left="1985" w:right="83" w:hanging="851"/>
        <w:jc w:val="both"/>
        <w:rPr>
          <w:rFonts w:cs="Arial"/>
          <w:color w:val="000000"/>
          <w:sz w:val="22"/>
          <w:szCs w:val="22"/>
        </w:rPr>
      </w:pPr>
      <w:r w:rsidRPr="00C42AA2">
        <w:rPr>
          <w:rFonts w:cs="Arial"/>
          <w:color w:val="000000"/>
          <w:sz w:val="22"/>
          <w:szCs w:val="22"/>
        </w:rPr>
        <w:t>Has agreed to treat service with the employer as if it were service with that person and as if it were continuous; and</w:t>
      </w:r>
    </w:p>
    <w:p w:rsidR="0047020A" w:rsidRPr="00C42AA2" w:rsidRDefault="0047020A" w:rsidP="0047020A">
      <w:pPr>
        <w:tabs>
          <w:tab w:val="num" w:pos="1092"/>
        </w:tabs>
        <w:ind w:left="1092" w:right="83" w:hanging="1092"/>
        <w:jc w:val="both"/>
        <w:rPr>
          <w:rFonts w:cs="Arial"/>
          <w:color w:val="000000"/>
          <w:sz w:val="22"/>
          <w:szCs w:val="22"/>
        </w:rPr>
      </w:pPr>
    </w:p>
    <w:p w:rsidR="0047020A" w:rsidRPr="00C42AA2" w:rsidRDefault="0047020A" w:rsidP="00006572">
      <w:pPr>
        <w:tabs>
          <w:tab w:val="num" w:pos="1134"/>
        </w:tabs>
        <w:spacing w:after="120"/>
        <w:ind w:left="1134" w:right="85" w:hanging="1134"/>
        <w:jc w:val="both"/>
        <w:rPr>
          <w:rFonts w:cs="Arial"/>
          <w:color w:val="000000"/>
          <w:sz w:val="22"/>
          <w:szCs w:val="22"/>
        </w:rPr>
      </w:pPr>
      <w:r w:rsidRPr="00C42AA2">
        <w:rPr>
          <w:rFonts w:cs="Arial"/>
          <w:color w:val="000000"/>
          <w:sz w:val="22"/>
          <w:szCs w:val="22"/>
        </w:rPr>
        <w:tab/>
        <w:t>the conditions of employment offered to the employee by the person acquiring the business or the part of the business being sold or transferred are the same as, or are no less favourable than, the employee's conditions of employment, including:</w:t>
      </w:r>
    </w:p>
    <w:p w:rsidR="0047020A" w:rsidRPr="00C42AA2" w:rsidRDefault="00112993" w:rsidP="00715F0F">
      <w:pPr>
        <w:tabs>
          <w:tab w:val="left" w:pos="1985"/>
        </w:tabs>
        <w:spacing w:after="120"/>
        <w:ind w:left="1985" w:right="85" w:hanging="851"/>
        <w:jc w:val="both"/>
        <w:rPr>
          <w:rFonts w:cs="Arial"/>
          <w:color w:val="000000"/>
          <w:sz w:val="22"/>
          <w:szCs w:val="22"/>
        </w:rPr>
      </w:pPr>
      <w:r w:rsidRPr="00C42AA2">
        <w:rPr>
          <w:rFonts w:cs="Arial"/>
          <w:color w:val="000000"/>
          <w:sz w:val="22"/>
          <w:szCs w:val="22"/>
        </w:rPr>
        <w:t>(a)</w:t>
      </w:r>
      <w:r w:rsidRPr="00C42AA2">
        <w:rPr>
          <w:rFonts w:cs="Arial"/>
          <w:color w:val="000000"/>
          <w:sz w:val="22"/>
          <w:szCs w:val="22"/>
        </w:rPr>
        <w:tab/>
      </w:r>
      <w:r w:rsidR="0047020A" w:rsidRPr="00C42AA2">
        <w:rPr>
          <w:rFonts w:cs="Arial"/>
          <w:color w:val="000000"/>
          <w:sz w:val="22"/>
          <w:szCs w:val="22"/>
        </w:rPr>
        <w:t>Any service related conditions; and</w:t>
      </w:r>
    </w:p>
    <w:p w:rsidR="0047020A" w:rsidRPr="00C42AA2" w:rsidRDefault="00112993" w:rsidP="00715F0F">
      <w:pPr>
        <w:tabs>
          <w:tab w:val="left" w:pos="1985"/>
        </w:tabs>
        <w:spacing w:after="120"/>
        <w:ind w:left="1985" w:right="85" w:hanging="851"/>
        <w:jc w:val="both"/>
        <w:rPr>
          <w:rFonts w:cs="Arial"/>
          <w:color w:val="000000"/>
          <w:sz w:val="22"/>
          <w:szCs w:val="22"/>
        </w:rPr>
      </w:pPr>
      <w:r w:rsidRPr="00C42AA2">
        <w:rPr>
          <w:rFonts w:cs="Arial"/>
          <w:color w:val="000000"/>
          <w:sz w:val="22"/>
          <w:szCs w:val="22"/>
        </w:rPr>
        <w:t>(b)</w:t>
      </w:r>
      <w:r w:rsidRPr="00C42AA2">
        <w:rPr>
          <w:rFonts w:cs="Arial"/>
          <w:color w:val="000000"/>
          <w:sz w:val="22"/>
          <w:szCs w:val="22"/>
        </w:rPr>
        <w:tab/>
      </w:r>
      <w:r w:rsidR="0047020A" w:rsidRPr="00C42AA2">
        <w:rPr>
          <w:rFonts w:cs="Arial"/>
          <w:color w:val="000000"/>
          <w:sz w:val="22"/>
          <w:szCs w:val="22"/>
        </w:rPr>
        <w:t>Any conditions relating to redundancy; and</w:t>
      </w:r>
    </w:p>
    <w:p w:rsidR="0047020A" w:rsidRPr="00C42AA2" w:rsidRDefault="00112993" w:rsidP="00715F0F">
      <w:pPr>
        <w:tabs>
          <w:tab w:val="left" w:pos="1985"/>
        </w:tabs>
        <w:ind w:left="1985" w:right="83" w:hanging="851"/>
        <w:jc w:val="both"/>
        <w:rPr>
          <w:rFonts w:cs="Arial"/>
          <w:color w:val="000000"/>
          <w:sz w:val="22"/>
          <w:szCs w:val="22"/>
        </w:rPr>
      </w:pPr>
      <w:r w:rsidRPr="00C42AA2">
        <w:rPr>
          <w:rFonts w:cs="Arial"/>
          <w:color w:val="000000"/>
          <w:sz w:val="22"/>
          <w:szCs w:val="22"/>
        </w:rPr>
        <w:t>(</w:t>
      </w:r>
      <w:r w:rsidR="007554E5" w:rsidRPr="00C42AA2">
        <w:rPr>
          <w:rFonts w:cs="Arial"/>
          <w:color w:val="000000"/>
          <w:sz w:val="22"/>
          <w:szCs w:val="22"/>
        </w:rPr>
        <w:t>c)</w:t>
      </w:r>
      <w:r w:rsidR="0047020A" w:rsidRPr="00C42AA2">
        <w:rPr>
          <w:rFonts w:cs="Arial"/>
          <w:color w:val="000000"/>
          <w:sz w:val="22"/>
          <w:szCs w:val="22"/>
        </w:rPr>
        <w:tab/>
        <w:t xml:space="preserve">Any conditions relating to superannuation </w:t>
      </w:r>
    </w:p>
    <w:p w:rsidR="005A7D93" w:rsidRDefault="0047020A" w:rsidP="00006572">
      <w:pPr>
        <w:tabs>
          <w:tab w:val="left" w:pos="1134"/>
        </w:tabs>
        <w:ind w:left="1134" w:right="83" w:hanging="1134"/>
        <w:jc w:val="both"/>
        <w:rPr>
          <w:rFonts w:cs="Arial"/>
          <w:color w:val="000000"/>
          <w:sz w:val="22"/>
          <w:szCs w:val="22"/>
        </w:rPr>
      </w:pPr>
      <w:r w:rsidRPr="00C42AA2">
        <w:rPr>
          <w:rFonts w:cs="Arial"/>
          <w:color w:val="000000"/>
          <w:sz w:val="22"/>
          <w:szCs w:val="22"/>
        </w:rPr>
        <w:tab/>
      </w:r>
    </w:p>
    <w:p w:rsidR="0047020A" w:rsidRPr="00C42AA2" w:rsidRDefault="005A7D93" w:rsidP="00006572">
      <w:pPr>
        <w:tabs>
          <w:tab w:val="left" w:pos="1134"/>
        </w:tabs>
        <w:ind w:left="1134" w:right="83" w:hanging="1134"/>
        <w:jc w:val="both"/>
        <w:rPr>
          <w:rFonts w:cs="Arial"/>
          <w:color w:val="000000"/>
          <w:sz w:val="22"/>
          <w:szCs w:val="22"/>
        </w:rPr>
      </w:pPr>
      <w:r>
        <w:rPr>
          <w:rFonts w:cs="Arial"/>
          <w:color w:val="000000"/>
          <w:sz w:val="22"/>
          <w:szCs w:val="22"/>
        </w:rPr>
        <w:tab/>
      </w:r>
      <w:r w:rsidR="0047020A" w:rsidRPr="00C42AA2">
        <w:rPr>
          <w:rFonts w:cs="Arial"/>
          <w:color w:val="000000"/>
          <w:sz w:val="22"/>
          <w:szCs w:val="22"/>
        </w:rPr>
        <w:t>Under the employment being terminated; and</w:t>
      </w:r>
    </w:p>
    <w:p w:rsidR="0047020A" w:rsidRPr="00C42AA2" w:rsidRDefault="0047020A" w:rsidP="00006572">
      <w:pPr>
        <w:tabs>
          <w:tab w:val="num" w:pos="1092"/>
          <w:tab w:val="left" w:pos="1134"/>
        </w:tabs>
        <w:ind w:left="1134" w:right="83" w:hanging="1134"/>
        <w:jc w:val="both"/>
        <w:rPr>
          <w:rFonts w:cs="Arial"/>
          <w:color w:val="000000"/>
          <w:sz w:val="22"/>
          <w:szCs w:val="22"/>
        </w:rPr>
      </w:pPr>
    </w:p>
    <w:p w:rsidR="0047020A" w:rsidRPr="00C42AA2" w:rsidRDefault="0047020A" w:rsidP="00006572">
      <w:pPr>
        <w:tabs>
          <w:tab w:val="left" w:pos="1134"/>
        </w:tabs>
        <w:spacing w:after="120"/>
        <w:ind w:left="1134" w:right="85" w:hanging="1134"/>
        <w:jc w:val="both"/>
        <w:rPr>
          <w:rFonts w:cs="Arial"/>
          <w:color w:val="000000"/>
          <w:sz w:val="22"/>
          <w:szCs w:val="22"/>
        </w:rPr>
      </w:pPr>
      <w:r w:rsidRPr="00C42AA2">
        <w:rPr>
          <w:rFonts w:cs="Arial"/>
          <w:color w:val="000000"/>
          <w:sz w:val="22"/>
          <w:szCs w:val="22"/>
        </w:rPr>
        <w:tab/>
        <w:t>The offer of employment by the person acquiring the business or the part of the business being sold or transferred is an offer to employ the employee in that business or part of the business either:</w:t>
      </w:r>
    </w:p>
    <w:p w:rsidR="0047020A" w:rsidRPr="00C42AA2" w:rsidRDefault="0047020A" w:rsidP="001749B1">
      <w:pPr>
        <w:tabs>
          <w:tab w:val="left" w:pos="1985"/>
        </w:tabs>
        <w:spacing w:after="120"/>
        <w:ind w:left="1985" w:right="85" w:hanging="851"/>
        <w:jc w:val="both"/>
        <w:rPr>
          <w:rFonts w:cs="Arial"/>
          <w:color w:val="000000"/>
          <w:sz w:val="22"/>
          <w:szCs w:val="22"/>
        </w:rPr>
      </w:pPr>
      <w:r w:rsidRPr="00C42AA2">
        <w:rPr>
          <w:rFonts w:cs="Arial"/>
          <w:color w:val="000000"/>
          <w:sz w:val="22"/>
          <w:szCs w:val="22"/>
        </w:rPr>
        <w:t>(a)</w:t>
      </w:r>
      <w:r w:rsidRPr="00C42AA2">
        <w:rPr>
          <w:rFonts w:cs="Arial"/>
          <w:color w:val="000000"/>
          <w:sz w:val="22"/>
          <w:szCs w:val="22"/>
        </w:rPr>
        <w:tab/>
        <w:t xml:space="preserve">In the same capacity as that in which the employee was employed by the </w:t>
      </w:r>
      <w:r w:rsidR="001F3104">
        <w:rPr>
          <w:rFonts w:cs="Arial"/>
          <w:color w:val="000000"/>
          <w:sz w:val="22"/>
          <w:szCs w:val="22"/>
        </w:rPr>
        <w:t>e</w:t>
      </w:r>
      <w:r w:rsidRPr="00C42AA2">
        <w:rPr>
          <w:rFonts w:cs="Arial"/>
          <w:color w:val="000000"/>
          <w:sz w:val="22"/>
          <w:szCs w:val="22"/>
        </w:rPr>
        <w:t>mployer; or</w:t>
      </w:r>
    </w:p>
    <w:p w:rsidR="0047020A" w:rsidRPr="00C42AA2" w:rsidRDefault="001749B1" w:rsidP="001749B1">
      <w:pPr>
        <w:pStyle w:val="Heading2"/>
        <w:tabs>
          <w:tab w:val="left" w:pos="1985"/>
        </w:tabs>
        <w:ind w:left="1985" w:hanging="851"/>
        <w:jc w:val="both"/>
        <w:rPr>
          <w:rFonts w:ascii="Arial" w:hAnsi="Arial" w:cs="Arial"/>
          <w:color w:val="000000"/>
          <w:sz w:val="22"/>
          <w:szCs w:val="22"/>
        </w:rPr>
      </w:pPr>
      <w:r w:rsidRPr="00C42AA2">
        <w:rPr>
          <w:rFonts w:ascii="Arial" w:hAnsi="Arial" w:cs="Arial"/>
          <w:b w:val="0"/>
          <w:i w:val="0"/>
          <w:color w:val="000000"/>
          <w:sz w:val="22"/>
          <w:szCs w:val="22"/>
        </w:rPr>
        <w:t>(b)</w:t>
      </w:r>
      <w:r w:rsidRPr="00C42AA2">
        <w:rPr>
          <w:rFonts w:ascii="Arial" w:hAnsi="Arial" w:cs="Arial"/>
          <w:b w:val="0"/>
          <w:i w:val="0"/>
          <w:color w:val="000000"/>
          <w:sz w:val="22"/>
          <w:szCs w:val="22"/>
        </w:rPr>
        <w:tab/>
      </w:r>
      <w:r w:rsidR="0047020A" w:rsidRPr="00C42AA2">
        <w:rPr>
          <w:rFonts w:ascii="Arial" w:hAnsi="Arial" w:cs="Arial"/>
          <w:b w:val="0"/>
          <w:i w:val="0"/>
          <w:color w:val="000000"/>
          <w:sz w:val="22"/>
          <w:szCs w:val="22"/>
        </w:rPr>
        <w:t xml:space="preserve">In any capacity that the employee is willing to accept. </w:t>
      </w:r>
    </w:p>
    <w:p w:rsidR="0047020A" w:rsidRPr="00C42AA2" w:rsidRDefault="0047020A" w:rsidP="0047020A">
      <w:pPr>
        <w:pStyle w:val="Heading2"/>
        <w:tabs>
          <w:tab w:val="num" w:pos="702"/>
        </w:tabs>
        <w:ind w:left="702" w:hanging="702"/>
        <w:jc w:val="both"/>
        <w:rPr>
          <w:rFonts w:ascii="Arial" w:hAnsi="Arial" w:cs="Arial"/>
          <w:b w:val="0"/>
          <w:i w:val="0"/>
          <w:color w:val="000000"/>
          <w:sz w:val="22"/>
          <w:szCs w:val="22"/>
        </w:rPr>
      </w:pPr>
    </w:p>
    <w:p w:rsidR="00006572" w:rsidRPr="00C42AA2" w:rsidRDefault="00006572" w:rsidP="00006572">
      <w:pPr>
        <w:rPr>
          <w:rFonts w:cs="Arial"/>
          <w:sz w:val="22"/>
          <w:szCs w:val="22"/>
          <w:lang w:val="en-US"/>
        </w:rPr>
      </w:pPr>
    </w:p>
    <w:p w:rsidR="00F92A1B" w:rsidRPr="00C42AA2" w:rsidRDefault="00F92A1B" w:rsidP="00006572">
      <w:pPr>
        <w:pStyle w:val="Heading2"/>
        <w:tabs>
          <w:tab w:val="num" w:pos="1134"/>
        </w:tabs>
        <w:ind w:left="1134" w:hanging="1134"/>
        <w:jc w:val="both"/>
        <w:rPr>
          <w:rFonts w:ascii="Arial" w:hAnsi="Arial" w:cs="Arial"/>
          <w:i w:val="0"/>
          <w:iCs/>
          <w:noProof w:val="0"/>
          <w:color w:val="000000"/>
          <w:sz w:val="22"/>
          <w:szCs w:val="22"/>
          <w:lang w:val="en-GB"/>
        </w:rPr>
      </w:pPr>
      <w:r w:rsidRPr="00C42AA2">
        <w:rPr>
          <w:rFonts w:ascii="Arial" w:hAnsi="Arial" w:cs="Arial"/>
          <w:i w:val="0"/>
          <w:iCs/>
          <w:noProof w:val="0"/>
          <w:color w:val="000000"/>
          <w:sz w:val="22"/>
          <w:szCs w:val="22"/>
          <w:lang w:val="en-GB"/>
        </w:rPr>
        <w:t>2</w:t>
      </w:r>
      <w:r w:rsidR="0055401C" w:rsidRPr="00C42AA2">
        <w:rPr>
          <w:rFonts w:ascii="Arial" w:hAnsi="Arial" w:cs="Arial"/>
          <w:i w:val="0"/>
          <w:iCs/>
          <w:noProof w:val="0"/>
          <w:color w:val="000000"/>
          <w:sz w:val="22"/>
          <w:szCs w:val="22"/>
          <w:lang w:val="en-GB"/>
        </w:rPr>
        <w:t>7</w:t>
      </w:r>
      <w:r w:rsidRPr="00C42AA2">
        <w:rPr>
          <w:rFonts w:ascii="Arial" w:hAnsi="Arial" w:cs="Arial"/>
          <w:i w:val="0"/>
          <w:iCs/>
          <w:noProof w:val="0"/>
          <w:color w:val="000000"/>
          <w:sz w:val="22"/>
          <w:szCs w:val="22"/>
          <w:lang w:val="en-GB"/>
        </w:rPr>
        <w:t>.0</w:t>
      </w:r>
      <w:r w:rsidRPr="00C42AA2">
        <w:rPr>
          <w:rFonts w:ascii="Arial" w:hAnsi="Arial" w:cs="Arial"/>
          <w:i w:val="0"/>
          <w:iCs/>
          <w:noProof w:val="0"/>
          <w:color w:val="000000"/>
          <w:sz w:val="22"/>
          <w:szCs w:val="22"/>
          <w:lang w:val="en-GB"/>
        </w:rPr>
        <w:tab/>
        <w:t>NOTICE</w:t>
      </w:r>
    </w:p>
    <w:p w:rsidR="00F92A1B" w:rsidRPr="00C42AA2" w:rsidRDefault="00F92A1B" w:rsidP="00006572">
      <w:pPr>
        <w:tabs>
          <w:tab w:val="num" w:pos="1092"/>
          <w:tab w:val="num" w:pos="1134"/>
        </w:tabs>
        <w:spacing w:line="120" w:lineRule="atLeast"/>
        <w:ind w:left="1134" w:right="83" w:hanging="1134"/>
        <w:jc w:val="both"/>
        <w:rPr>
          <w:rFonts w:cs="Arial"/>
          <w:color w:val="000000"/>
          <w:sz w:val="22"/>
          <w:szCs w:val="22"/>
        </w:rPr>
      </w:pPr>
    </w:p>
    <w:p w:rsidR="00F92A1B" w:rsidRPr="00C42AA2" w:rsidRDefault="00F92A1B" w:rsidP="00006572">
      <w:pPr>
        <w:tabs>
          <w:tab w:val="num" w:pos="1134"/>
        </w:tabs>
        <w:ind w:left="1134" w:right="83" w:hanging="1134"/>
        <w:jc w:val="both"/>
        <w:rPr>
          <w:rFonts w:cs="Arial"/>
          <w:color w:val="000000"/>
          <w:sz w:val="22"/>
          <w:szCs w:val="22"/>
        </w:rPr>
      </w:pPr>
      <w:r w:rsidRPr="00C42AA2">
        <w:rPr>
          <w:rFonts w:cs="Arial"/>
          <w:color w:val="000000"/>
          <w:sz w:val="22"/>
          <w:szCs w:val="22"/>
        </w:rPr>
        <w:t>2</w:t>
      </w:r>
      <w:r w:rsidR="0055401C" w:rsidRPr="00C42AA2">
        <w:rPr>
          <w:rFonts w:cs="Arial"/>
          <w:color w:val="000000"/>
          <w:sz w:val="22"/>
          <w:szCs w:val="22"/>
        </w:rPr>
        <w:t>7</w:t>
      </w:r>
      <w:r w:rsidRPr="00C42AA2">
        <w:rPr>
          <w:rFonts w:cs="Arial"/>
          <w:color w:val="000000"/>
          <w:sz w:val="22"/>
          <w:szCs w:val="22"/>
        </w:rPr>
        <w:t>.1</w:t>
      </w:r>
      <w:r w:rsidRPr="00C42AA2">
        <w:rPr>
          <w:rFonts w:cs="Arial"/>
          <w:color w:val="000000"/>
          <w:sz w:val="22"/>
          <w:szCs w:val="22"/>
        </w:rPr>
        <w:tab/>
        <w:t xml:space="preserve">Unless otherwise stipulated, the employment shall be deemed to be a monthly one and a month's notice shall be given by either side; but this shall not prevent the </w:t>
      </w:r>
      <w:r w:rsidR="001F3104">
        <w:rPr>
          <w:rFonts w:cs="Arial"/>
          <w:color w:val="000000"/>
          <w:sz w:val="22"/>
          <w:szCs w:val="22"/>
        </w:rPr>
        <w:t>e</w:t>
      </w:r>
      <w:r w:rsidRPr="00C42AA2">
        <w:rPr>
          <w:rFonts w:cs="Arial"/>
          <w:color w:val="000000"/>
          <w:sz w:val="22"/>
          <w:szCs w:val="22"/>
        </w:rPr>
        <w:t xml:space="preserve">mployer from summarily dismissing any employee for serious or wilful misconduct or other just cause. Unless otherwise agreed where the required notice is not given the person terminating the service shall pay or forfeit wages to the value of the unexpired period of notice as the case may require. </w:t>
      </w:r>
    </w:p>
    <w:p w:rsidR="00F92A1B" w:rsidRPr="00C42AA2" w:rsidRDefault="00F92A1B" w:rsidP="00F92A1B">
      <w:pPr>
        <w:tabs>
          <w:tab w:val="num" w:pos="1092"/>
        </w:tabs>
        <w:ind w:left="1092" w:right="83" w:hanging="1092"/>
        <w:jc w:val="both"/>
        <w:rPr>
          <w:rFonts w:cs="Arial"/>
          <w:color w:val="000000"/>
          <w:sz w:val="22"/>
          <w:szCs w:val="22"/>
        </w:rPr>
      </w:pPr>
    </w:p>
    <w:p w:rsidR="000710B6" w:rsidRPr="00C42AA2" w:rsidRDefault="000710B6" w:rsidP="00F92A1B">
      <w:pPr>
        <w:tabs>
          <w:tab w:val="num" w:pos="1092"/>
        </w:tabs>
        <w:ind w:left="1092" w:right="83" w:hanging="1092"/>
        <w:jc w:val="both"/>
        <w:rPr>
          <w:rFonts w:cs="Arial"/>
          <w:color w:val="000000"/>
          <w:sz w:val="22"/>
          <w:szCs w:val="22"/>
        </w:rPr>
      </w:pPr>
    </w:p>
    <w:p w:rsidR="00F92A1B" w:rsidRPr="00C42AA2" w:rsidRDefault="00F92A1B" w:rsidP="00245263">
      <w:pPr>
        <w:tabs>
          <w:tab w:val="num" w:pos="1134"/>
        </w:tabs>
        <w:ind w:left="1134" w:right="83" w:hanging="1134"/>
        <w:jc w:val="both"/>
        <w:rPr>
          <w:rFonts w:cs="Arial"/>
          <w:color w:val="000000"/>
          <w:sz w:val="22"/>
          <w:szCs w:val="22"/>
        </w:rPr>
      </w:pPr>
      <w:r w:rsidRPr="00C42AA2">
        <w:rPr>
          <w:rFonts w:cs="Arial"/>
          <w:b/>
          <w:color w:val="000000"/>
          <w:sz w:val="22"/>
          <w:szCs w:val="22"/>
        </w:rPr>
        <w:t>2</w:t>
      </w:r>
      <w:r w:rsidR="0055401C" w:rsidRPr="00C42AA2">
        <w:rPr>
          <w:rFonts w:cs="Arial"/>
          <w:b/>
          <w:color w:val="000000"/>
          <w:sz w:val="22"/>
          <w:szCs w:val="22"/>
        </w:rPr>
        <w:t>8.0</w:t>
      </w:r>
      <w:r w:rsidRPr="00C42AA2">
        <w:rPr>
          <w:rFonts w:cs="Arial"/>
          <w:b/>
          <w:bCs/>
          <w:color w:val="000000"/>
          <w:sz w:val="22"/>
          <w:szCs w:val="22"/>
        </w:rPr>
        <w:tab/>
        <w:t>ABANDONMENT OF EMPLOYMENT</w:t>
      </w:r>
      <w:r w:rsidRPr="00C42AA2">
        <w:rPr>
          <w:rFonts w:cs="Arial"/>
          <w:color w:val="000000"/>
          <w:sz w:val="22"/>
          <w:szCs w:val="22"/>
        </w:rPr>
        <w:t xml:space="preserve"> </w:t>
      </w:r>
    </w:p>
    <w:p w:rsidR="00F92A1B" w:rsidRPr="00C42AA2" w:rsidRDefault="00F92A1B" w:rsidP="00245263">
      <w:pPr>
        <w:widowControl w:val="0"/>
        <w:tabs>
          <w:tab w:val="num" w:pos="1092"/>
          <w:tab w:val="num" w:pos="1134"/>
        </w:tabs>
        <w:ind w:left="1134" w:right="85" w:hanging="1134"/>
        <w:jc w:val="both"/>
        <w:rPr>
          <w:rFonts w:cs="Arial"/>
          <w:color w:val="000000"/>
          <w:sz w:val="22"/>
          <w:szCs w:val="22"/>
        </w:rPr>
      </w:pPr>
    </w:p>
    <w:p w:rsidR="00F92A1B" w:rsidRPr="00C42AA2" w:rsidRDefault="00F92A1B" w:rsidP="00245263">
      <w:pPr>
        <w:widowControl w:val="0"/>
        <w:tabs>
          <w:tab w:val="num" w:pos="1134"/>
        </w:tabs>
        <w:ind w:left="1134" w:right="85" w:hanging="1134"/>
        <w:jc w:val="both"/>
        <w:rPr>
          <w:rFonts w:cs="Arial"/>
          <w:color w:val="000000"/>
          <w:sz w:val="22"/>
          <w:szCs w:val="22"/>
        </w:rPr>
      </w:pPr>
      <w:r w:rsidRPr="00C42AA2">
        <w:rPr>
          <w:rFonts w:cs="Arial"/>
          <w:color w:val="000000"/>
          <w:sz w:val="22"/>
          <w:szCs w:val="22"/>
        </w:rPr>
        <w:tab/>
        <w:t xml:space="preserve">Where an employee absents </w:t>
      </w:r>
      <w:proofErr w:type="spellStart"/>
      <w:r w:rsidR="001F3104">
        <w:rPr>
          <w:rFonts w:cs="Arial"/>
          <w:color w:val="000000"/>
          <w:sz w:val="22"/>
          <w:szCs w:val="22"/>
        </w:rPr>
        <w:t>themself</w:t>
      </w:r>
      <w:proofErr w:type="spellEnd"/>
      <w:r w:rsidRPr="00C42AA2">
        <w:rPr>
          <w:rFonts w:cs="Arial"/>
          <w:color w:val="000000"/>
          <w:sz w:val="22"/>
          <w:szCs w:val="22"/>
        </w:rPr>
        <w:t xml:space="preserve"> from work for a continuous period exceeding three working days without the consent of the employer and without notification to the employer, and without good cause, </w:t>
      </w:r>
      <w:r w:rsidR="001F3104">
        <w:rPr>
          <w:rFonts w:cs="Arial"/>
          <w:color w:val="000000"/>
          <w:sz w:val="22"/>
          <w:szCs w:val="22"/>
        </w:rPr>
        <w:t>they</w:t>
      </w:r>
      <w:r w:rsidRPr="00C42AA2">
        <w:rPr>
          <w:rFonts w:cs="Arial"/>
          <w:color w:val="000000"/>
          <w:sz w:val="22"/>
          <w:szCs w:val="22"/>
        </w:rPr>
        <w:t xml:space="preserve"> shall be deemed to have terminated </w:t>
      </w:r>
      <w:r w:rsidR="001F3104">
        <w:rPr>
          <w:rFonts w:cs="Arial"/>
          <w:color w:val="000000"/>
          <w:sz w:val="22"/>
          <w:szCs w:val="22"/>
        </w:rPr>
        <w:t>their</w:t>
      </w:r>
      <w:r w:rsidRPr="00C42AA2">
        <w:rPr>
          <w:rFonts w:cs="Arial"/>
          <w:color w:val="000000"/>
          <w:sz w:val="22"/>
          <w:szCs w:val="22"/>
        </w:rPr>
        <w:t xml:space="preserve"> employment without notice.</w:t>
      </w:r>
    </w:p>
    <w:p w:rsidR="00BF1879" w:rsidRPr="00C42AA2" w:rsidRDefault="00BF1879">
      <w:pPr>
        <w:tabs>
          <w:tab w:val="num" w:pos="1092"/>
        </w:tabs>
        <w:ind w:left="1092" w:right="83" w:hanging="1092"/>
        <w:jc w:val="both"/>
        <w:rPr>
          <w:rFonts w:cs="Arial"/>
          <w:color w:val="000000"/>
          <w:sz w:val="22"/>
          <w:szCs w:val="22"/>
        </w:rPr>
      </w:pPr>
    </w:p>
    <w:p w:rsidR="000710B6" w:rsidRPr="00C42AA2" w:rsidRDefault="000710B6">
      <w:pPr>
        <w:tabs>
          <w:tab w:val="num" w:pos="1092"/>
        </w:tabs>
        <w:ind w:left="1092" w:right="83" w:hanging="1092"/>
        <w:jc w:val="both"/>
        <w:rPr>
          <w:rFonts w:cs="Arial"/>
          <w:color w:val="000000"/>
          <w:sz w:val="22"/>
          <w:szCs w:val="22"/>
        </w:rPr>
      </w:pPr>
    </w:p>
    <w:p w:rsidR="00BF1879" w:rsidRPr="00C42AA2" w:rsidRDefault="00BB1AD9" w:rsidP="000710B6">
      <w:pPr>
        <w:pStyle w:val="Heading1"/>
        <w:tabs>
          <w:tab w:val="left" w:pos="1134"/>
        </w:tabs>
        <w:ind w:left="1134" w:hanging="1134"/>
        <w:jc w:val="both"/>
        <w:rPr>
          <w:rFonts w:ascii="Arial" w:hAnsi="Arial" w:cs="Arial"/>
          <w:noProof w:val="0"/>
          <w:color w:val="000000"/>
          <w:sz w:val="22"/>
          <w:szCs w:val="22"/>
          <w:lang w:val="en-GB"/>
        </w:rPr>
      </w:pPr>
      <w:r w:rsidRPr="00C42AA2">
        <w:rPr>
          <w:rFonts w:ascii="Arial" w:hAnsi="Arial" w:cs="Arial"/>
          <w:color w:val="000000"/>
          <w:sz w:val="22"/>
          <w:szCs w:val="22"/>
        </w:rPr>
        <w:t>29.0</w:t>
      </w:r>
      <w:r w:rsidRPr="00C42AA2">
        <w:rPr>
          <w:rFonts w:ascii="Arial" w:hAnsi="Arial" w:cs="Arial"/>
          <w:color w:val="000000"/>
          <w:sz w:val="22"/>
          <w:szCs w:val="22"/>
        </w:rPr>
        <w:tab/>
      </w:r>
      <w:bookmarkStart w:id="32" w:name="_Toc17224631"/>
      <w:r w:rsidR="00BF1879" w:rsidRPr="00C42AA2">
        <w:rPr>
          <w:rFonts w:ascii="Arial" w:hAnsi="Arial" w:cs="Arial"/>
          <w:noProof w:val="0"/>
          <w:color w:val="000000"/>
          <w:sz w:val="22"/>
          <w:szCs w:val="22"/>
          <w:lang w:val="en-GB"/>
        </w:rPr>
        <w:t>RETIRING GRATUITIES</w:t>
      </w:r>
    </w:p>
    <w:p w:rsidR="00BF1879" w:rsidRPr="00C42AA2" w:rsidRDefault="00BF1879">
      <w:pPr>
        <w:rPr>
          <w:rFonts w:cs="Arial"/>
          <w:color w:val="000000"/>
          <w:sz w:val="22"/>
          <w:szCs w:val="22"/>
        </w:rPr>
      </w:pPr>
    </w:p>
    <w:p w:rsidR="00451A22" w:rsidRPr="00C42AA2" w:rsidRDefault="00873000" w:rsidP="00245263">
      <w:pPr>
        <w:tabs>
          <w:tab w:val="left" w:pos="1985"/>
        </w:tabs>
        <w:ind w:left="1985" w:hanging="862"/>
        <w:jc w:val="both"/>
        <w:rPr>
          <w:rFonts w:cs="Arial"/>
          <w:sz w:val="22"/>
          <w:szCs w:val="22"/>
        </w:rPr>
      </w:pPr>
      <w:r w:rsidRPr="00C42AA2">
        <w:rPr>
          <w:rFonts w:cs="Arial"/>
          <w:sz w:val="22"/>
          <w:szCs w:val="22"/>
        </w:rPr>
        <w:t>(a)</w:t>
      </w:r>
      <w:r w:rsidR="00451A22" w:rsidRPr="00C42AA2">
        <w:rPr>
          <w:rFonts w:cs="Arial"/>
          <w:sz w:val="22"/>
          <w:szCs w:val="22"/>
        </w:rPr>
        <w:tab/>
        <w:t xml:space="preserve">Employees who have no less than 10 </w:t>
      </w:r>
      <w:proofErr w:type="spellStart"/>
      <w:r w:rsidR="00451A22" w:rsidRPr="00C42AA2">
        <w:rPr>
          <w:rFonts w:cs="Arial"/>
          <w:sz w:val="22"/>
          <w:szCs w:val="22"/>
        </w:rPr>
        <w:t>years service</w:t>
      </w:r>
      <w:proofErr w:type="spellEnd"/>
      <w:r w:rsidR="00451A22" w:rsidRPr="00C42AA2">
        <w:rPr>
          <w:rFonts w:cs="Arial"/>
          <w:sz w:val="22"/>
          <w:szCs w:val="22"/>
        </w:rPr>
        <w:t xml:space="preserve"> with the employer may be paid a Retirement Gratuity within the scale given in table below.</w:t>
      </w:r>
    </w:p>
    <w:p w:rsidR="00451A22" w:rsidRPr="00C42AA2" w:rsidRDefault="00451A22" w:rsidP="00245263">
      <w:pPr>
        <w:tabs>
          <w:tab w:val="left" w:pos="1985"/>
        </w:tabs>
        <w:ind w:left="1985" w:hanging="862"/>
        <w:jc w:val="both"/>
        <w:rPr>
          <w:rFonts w:cs="Arial"/>
          <w:sz w:val="22"/>
          <w:szCs w:val="22"/>
        </w:rPr>
      </w:pPr>
    </w:p>
    <w:p w:rsidR="00451A22" w:rsidRPr="00C42AA2" w:rsidRDefault="00873000" w:rsidP="00245263">
      <w:pPr>
        <w:tabs>
          <w:tab w:val="left" w:pos="1985"/>
        </w:tabs>
        <w:ind w:left="1985" w:hanging="862"/>
        <w:jc w:val="both"/>
        <w:rPr>
          <w:rFonts w:cs="Arial"/>
          <w:sz w:val="22"/>
          <w:szCs w:val="22"/>
        </w:rPr>
      </w:pPr>
      <w:r w:rsidRPr="00C42AA2">
        <w:rPr>
          <w:rFonts w:cs="Arial"/>
          <w:sz w:val="22"/>
          <w:szCs w:val="22"/>
        </w:rPr>
        <w:t>(</w:t>
      </w:r>
      <w:r w:rsidR="000710B6" w:rsidRPr="00C42AA2">
        <w:rPr>
          <w:rFonts w:cs="Arial"/>
          <w:sz w:val="22"/>
          <w:szCs w:val="22"/>
        </w:rPr>
        <w:t>b)</w:t>
      </w:r>
      <w:r w:rsidR="00451A22" w:rsidRPr="00C42AA2">
        <w:rPr>
          <w:rFonts w:cs="Arial"/>
          <w:sz w:val="22"/>
          <w:szCs w:val="22"/>
        </w:rPr>
        <w:tab/>
        <w:t>The provisions of this clause will also apply where early retirement is taken by an employee as an alternative to redundancy.</w:t>
      </w:r>
    </w:p>
    <w:p w:rsidR="00BF1879" w:rsidRPr="00C42AA2" w:rsidRDefault="00BF1879" w:rsidP="00F92A1B">
      <w:pPr>
        <w:ind w:left="702" w:right="83" w:hanging="702"/>
        <w:jc w:val="both"/>
        <w:rPr>
          <w:rFonts w:cs="Arial"/>
          <w:color w:val="000000"/>
          <w:sz w:val="22"/>
          <w:szCs w:val="22"/>
        </w:rPr>
      </w:pPr>
      <w:r w:rsidRPr="00C42AA2">
        <w:rPr>
          <w:rFonts w:cs="Arial"/>
          <w:color w:val="000000"/>
          <w:sz w:val="22"/>
          <w:szCs w:val="22"/>
        </w:rPr>
        <w:tab/>
      </w:r>
    </w:p>
    <w:p w:rsidR="00BF1879" w:rsidRPr="00C42AA2" w:rsidRDefault="00BF1879">
      <w:pPr>
        <w:ind w:right="83"/>
        <w:jc w:val="both"/>
        <w:rPr>
          <w:rFonts w:cs="Arial"/>
          <w:color w:val="000000"/>
          <w:sz w:val="22"/>
          <w:szCs w:val="22"/>
        </w:rPr>
      </w:pPr>
    </w:p>
    <w:tbl>
      <w:tblPr>
        <w:tblW w:w="8148" w:type="dxa"/>
        <w:tblInd w:w="1242" w:type="dxa"/>
        <w:tblLayout w:type="fixed"/>
        <w:tblLook w:val="0000" w:firstRow="0" w:lastRow="0" w:firstColumn="0" w:lastColumn="0" w:noHBand="0" w:noVBand="0"/>
      </w:tblPr>
      <w:tblGrid>
        <w:gridCol w:w="5028"/>
        <w:gridCol w:w="3120"/>
      </w:tblGrid>
      <w:tr w:rsidR="00BF1879" w:rsidRPr="00C42AA2" w:rsidTr="00C726E6">
        <w:trPr>
          <w:cantSplit/>
        </w:trPr>
        <w:tc>
          <w:tcPr>
            <w:tcW w:w="8148" w:type="dxa"/>
            <w:gridSpan w:val="2"/>
            <w:tcBorders>
              <w:top w:val="single" w:sz="4" w:space="0" w:color="auto"/>
              <w:left w:val="single" w:sz="12" w:space="0" w:color="auto"/>
              <w:bottom w:val="single" w:sz="6" w:space="0" w:color="auto"/>
              <w:right w:val="single" w:sz="12" w:space="0" w:color="auto"/>
            </w:tcBorders>
          </w:tcPr>
          <w:p w:rsidR="00BF1879" w:rsidRPr="00C42AA2" w:rsidRDefault="00BF1879">
            <w:pPr>
              <w:spacing w:before="40" w:after="40" w:line="120" w:lineRule="atLeast"/>
              <w:ind w:right="83"/>
              <w:jc w:val="center"/>
              <w:rPr>
                <w:rFonts w:cs="Arial"/>
                <w:b/>
                <w:color w:val="000000"/>
                <w:sz w:val="22"/>
                <w:szCs w:val="22"/>
              </w:rPr>
            </w:pPr>
            <w:r w:rsidRPr="00C42AA2">
              <w:rPr>
                <w:rFonts w:cs="Arial"/>
                <w:b/>
                <w:color w:val="000000"/>
                <w:sz w:val="22"/>
                <w:szCs w:val="22"/>
              </w:rPr>
              <w:t>SCALE OF MAXIMUM GRATUITIES</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center"/>
              <w:rPr>
                <w:rFonts w:cs="Arial"/>
                <w:b/>
                <w:color w:val="000000"/>
                <w:sz w:val="22"/>
                <w:szCs w:val="22"/>
              </w:rPr>
            </w:pPr>
            <w:r w:rsidRPr="00C42AA2">
              <w:rPr>
                <w:rFonts w:cs="Arial"/>
                <w:b/>
                <w:color w:val="000000"/>
                <w:sz w:val="22"/>
                <w:szCs w:val="22"/>
              </w:rPr>
              <w:t>Period of Total Service</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b/>
                <w:color w:val="000000"/>
                <w:sz w:val="22"/>
                <w:szCs w:val="22"/>
              </w:rPr>
            </w:pPr>
            <w:r w:rsidRPr="00C42AA2">
              <w:rPr>
                <w:rFonts w:cs="Arial"/>
                <w:b/>
                <w:color w:val="000000"/>
                <w:sz w:val="22"/>
                <w:szCs w:val="22"/>
              </w:rPr>
              <w:t>Maximum Gratuity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10 years and less than 11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31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11 years and less than 12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35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12 years and less than 13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39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13 years and less than 14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43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14 years and less than 15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47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15 years and less than 16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51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16 years and less than 17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55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17 years and less than 18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59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18 years and less than 19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63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19 years and less than 20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67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20 years and less than 21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71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21 years and less than 22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75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22 years and less than 23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79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23 years and less than 24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83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24 years and less than 25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87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25 years and less than 26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92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26 years and less than 27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98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27 years and less than 28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104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28 years and less than 29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110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29 years and less than 30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116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30 years and less than 31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123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31 years and less than 32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129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32 years and less than 33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135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33 years and less than 34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141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34 years and less than 35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147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35 years and less than 36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153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36 years and less than 37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159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37 years and less than 38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165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38 years and less than 39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171 days' pay</w:t>
            </w:r>
          </w:p>
        </w:tc>
      </w:tr>
      <w:tr w:rsidR="00BF1879" w:rsidRPr="00C42AA2" w:rsidTr="00C726E6">
        <w:trPr>
          <w:cantSplit/>
        </w:trPr>
        <w:tc>
          <w:tcPr>
            <w:tcW w:w="5028" w:type="dxa"/>
            <w:tcBorders>
              <w:top w:val="single" w:sz="6" w:space="0" w:color="auto"/>
              <w:left w:val="single" w:sz="12" w:space="0" w:color="auto"/>
              <w:bottom w:val="single" w:sz="6"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Not less than 39 years and less than 40 years</w:t>
            </w:r>
          </w:p>
        </w:tc>
        <w:tc>
          <w:tcPr>
            <w:tcW w:w="3120" w:type="dxa"/>
            <w:tcBorders>
              <w:top w:val="single" w:sz="6" w:space="0" w:color="auto"/>
              <w:left w:val="single" w:sz="6" w:space="0" w:color="auto"/>
              <w:bottom w:val="single" w:sz="6"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177 days' pay</w:t>
            </w:r>
          </w:p>
        </w:tc>
      </w:tr>
      <w:tr w:rsidR="00BF1879" w:rsidRPr="00C42AA2" w:rsidTr="00C726E6">
        <w:trPr>
          <w:cantSplit/>
        </w:trPr>
        <w:tc>
          <w:tcPr>
            <w:tcW w:w="5028" w:type="dxa"/>
            <w:tcBorders>
              <w:top w:val="single" w:sz="6" w:space="0" w:color="auto"/>
              <w:left w:val="single" w:sz="12" w:space="0" w:color="auto"/>
              <w:bottom w:val="single" w:sz="12" w:space="0" w:color="auto"/>
              <w:right w:val="single" w:sz="6" w:space="0" w:color="auto"/>
            </w:tcBorders>
          </w:tcPr>
          <w:p w:rsidR="00BF1879" w:rsidRPr="00C42AA2" w:rsidRDefault="00BF1879">
            <w:pPr>
              <w:spacing w:before="40" w:after="40"/>
              <w:jc w:val="both"/>
              <w:rPr>
                <w:rFonts w:cs="Arial"/>
                <w:color w:val="000000"/>
                <w:sz w:val="22"/>
                <w:szCs w:val="22"/>
              </w:rPr>
            </w:pPr>
            <w:r w:rsidRPr="00C42AA2">
              <w:rPr>
                <w:rFonts w:cs="Arial"/>
                <w:color w:val="000000"/>
                <w:sz w:val="22"/>
                <w:szCs w:val="22"/>
              </w:rPr>
              <w:t xml:space="preserve">Not less than 40 years </w:t>
            </w:r>
          </w:p>
        </w:tc>
        <w:tc>
          <w:tcPr>
            <w:tcW w:w="3120" w:type="dxa"/>
            <w:tcBorders>
              <w:top w:val="single" w:sz="6" w:space="0" w:color="auto"/>
              <w:left w:val="single" w:sz="6" w:space="0" w:color="auto"/>
              <w:bottom w:val="single" w:sz="12" w:space="0" w:color="auto"/>
              <w:right w:val="single" w:sz="12" w:space="0" w:color="auto"/>
            </w:tcBorders>
          </w:tcPr>
          <w:p w:rsidR="00BF1879" w:rsidRPr="00C42AA2" w:rsidRDefault="00BF1879">
            <w:pPr>
              <w:spacing w:before="40" w:after="40"/>
              <w:jc w:val="center"/>
              <w:rPr>
                <w:rFonts w:cs="Arial"/>
                <w:color w:val="000000"/>
                <w:sz w:val="22"/>
                <w:szCs w:val="22"/>
              </w:rPr>
            </w:pPr>
            <w:r w:rsidRPr="00C42AA2">
              <w:rPr>
                <w:rFonts w:cs="Arial"/>
                <w:color w:val="000000"/>
                <w:sz w:val="22"/>
                <w:szCs w:val="22"/>
              </w:rPr>
              <w:t>183 days' pay</w:t>
            </w:r>
          </w:p>
        </w:tc>
      </w:tr>
    </w:tbl>
    <w:p w:rsidR="00BF1879" w:rsidRPr="00C42AA2" w:rsidRDefault="00BF1879">
      <w:pPr>
        <w:ind w:left="234" w:right="83"/>
        <w:jc w:val="both"/>
        <w:rPr>
          <w:rFonts w:cs="Arial"/>
          <w:b/>
          <w:bCs/>
          <w:color w:val="000000"/>
          <w:sz w:val="22"/>
          <w:szCs w:val="22"/>
        </w:rPr>
      </w:pPr>
    </w:p>
    <w:p w:rsidR="00BF1879" w:rsidRPr="00C42AA2" w:rsidRDefault="00BF1879" w:rsidP="00C726E6">
      <w:pPr>
        <w:ind w:left="1134" w:right="83"/>
        <w:jc w:val="both"/>
        <w:rPr>
          <w:rFonts w:cs="Arial"/>
          <w:b/>
          <w:bCs/>
          <w:color w:val="000000"/>
          <w:sz w:val="22"/>
          <w:szCs w:val="22"/>
        </w:rPr>
      </w:pPr>
      <w:r w:rsidRPr="00C42AA2">
        <w:rPr>
          <w:rFonts w:cs="Arial"/>
          <w:b/>
          <w:bCs/>
          <w:color w:val="000000"/>
          <w:sz w:val="22"/>
          <w:szCs w:val="22"/>
        </w:rPr>
        <w:t>NOTE: These are consecutive rather than working days.</w:t>
      </w:r>
      <w:r w:rsidRPr="00C42AA2">
        <w:rPr>
          <w:rFonts w:cs="Arial"/>
          <w:b/>
          <w:bCs/>
          <w:color w:val="000000"/>
          <w:sz w:val="22"/>
          <w:szCs w:val="22"/>
        </w:rPr>
        <w:tab/>
      </w:r>
    </w:p>
    <w:bookmarkEnd w:id="32"/>
    <w:p w:rsidR="00BF1879" w:rsidRPr="00C42AA2" w:rsidRDefault="00BF1879">
      <w:pPr>
        <w:tabs>
          <w:tab w:val="num" w:pos="1092"/>
        </w:tabs>
        <w:ind w:left="1092" w:right="83" w:hanging="1092"/>
        <w:jc w:val="both"/>
        <w:rPr>
          <w:rFonts w:cs="Arial"/>
          <w:color w:val="000000"/>
          <w:sz w:val="22"/>
          <w:szCs w:val="22"/>
        </w:rPr>
      </w:pPr>
    </w:p>
    <w:p w:rsidR="004F362C" w:rsidRPr="00C42AA2" w:rsidRDefault="004F362C">
      <w:pPr>
        <w:tabs>
          <w:tab w:val="num" w:pos="1092"/>
        </w:tabs>
        <w:ind w:left="1092" w:right="83" w:hanging="1092"/>
        <w:jc w:val="both"/>
        <w:rPr>
          <w:rFonts w:cs="Arial"/>
          <w:color w:val="000000"/>
          <w:sz w:val="22"/>
          <w:szCs w:val="22"/>
        </w:rPr>
      </w:pPr>
    </w:p>
    <w:p w:rsidR="00BF1879" w:rsidRPr="00C42AA2" w:rsidRDefault="00BB1AD9" w:rsidP="0082315B">
      <w:pPr>
        <w:pStyle w:val="Heading2"/>
        <w:widowControl w:val="0"/>
        <w:tabs>
          <w:tab w:val="left" w:pos="1134"/>
        </w:tabs>
        <w:ind w:left="1134" w:hanging="1134"/>
        <w:jc w:val="both"/>
        <w:rPr>
          <w:rFonts w:ascii="Arial" w:hAnsi="Arial" w:cs="Arial"/>
          <w:i w:val="0"/>
          <w:iCs/>
          <w:noProof w:val="0"/>
          <w:color w:val="000000"/>
          <w:sz w:val="22"/>
          <w:szCs w:val="22"/>
          <w:lang w:val="en-GB"/>
        </w:rPr>
      </w:pPr>
      <w:bookmarkStart w:id="33" w:name="_Toc17224632"/>
      <w:r w:rsidRPr="00C42AA2">
        <w:rPr>
          <w:rFonts w:ascii="Arial" w:hAnsi="Arial" w:cs="Arial"/>
          <w:i w:val="0"/>
          <w:iCs/>
          <w:noProof w:val="0"/>
          <w:color w:val="000000"/>
          <w:sz w:val="22"/>
          <w:szCs w:val="22"/>
          <w:lang w:val="en-GB"/>
        </w:rPr>
        <w:t>30</w:t>
      </w:r>
      <w:r w:rsidR="00BF1879" w:rsidRPr="00C42AA2">
        <w:rPr>
          <w:rFonts w:ascii="Arial" w:hAnsi="Arial" w:cs="Arial"/>
          <w:i w:val="0"/>
          <w:iCs/>
          <w:noProof w:val="0"/>
          <w:color w:val="000000"/>
          <w:sz w:val="22"/>
          <w:szCs w:val="22"/>
          <w:lang w:val="en-GB"/>
        </w:rPr>
        <w:t>.0</w:t>
      </w:r>
      <w:r w:rsidR="00BF1879" w:rsidRPr="00C42AA2">
        <w:rPr>
          <w:rFonts w:ascii="Arial" w:hAnsi="Arial" w:cs="Arial"/>
          <w:i w:val="0"/>
          <w:iCs/>
          <w:noProof w:val="0"/>
          <w:color w:val="000000"/>
          <w:sz w:val="22"/>
          <w:szCs w:val="22"/>
          <w:lang w:val="en-GB"/>
        </w:rPr>
        <w:tab/>
        <w:t>DEDUCTION OF UNION FEES</w:t>
      </w:r>
      <w:bookmarkEnd w:id="33"/>
    </w:p>
    <w:p w:rsidR="00BF1879" w:rsidRPr="00C42AA2" w:rsidRDefault="00BF1879" w:rsidP="0082315B">
      <w:pPr>
        <w:widowControl w:val="0"/>
        <w:tabs>
          <w:tab w:val="num" w:pos="1092"/>
          <w:tab w:val="left" w:pos="1134"/>
        </w:tabs>
        <w:spacing w:line="120" w:lineRule="atLeast"/>
        <w:ind w:left="1134" w:right="83" w:hanging="1134"/>
        <w:jc w:val="both"/>
        <w:rPr>
          <w:rFonts w:cs="Arial"/>
          <w:color w:val="000000"/>
          <w:sz w:val="22"/>
          <w:szCs w:val="22"/>
        </w:rPr>
      </w:pPr>
    </w:p>
    <w:p w:rsidR="00BF1879" w:rsidRPr="00C42AA2" w:rsidRDefault="00BB1AD9" w:rsidP="0082315B">
      <w:pPr>
        <w:widowControl w:val="0"/>
        <w:tabs>
          <w:tab w:val="left" w:pos="1134"/>
        </w:tabs>
        <w:ind w:left="1134" w:right="83" w:hanging="1134"/>
        <w:jc w:val="both"/>
        <w:rPr>
          <w:rFonts w:cs="Arial"/>
          <w:color w:val="000000"/>
          <w:sz w:val="22"/>
          <w:szCs w:val="22"/>
        </w:rPr>
      </w:pPr>
      <w:r w:rsidRPr="00C42AA2">
        <w:rPr>
          <w:rFonts w:cs="Arial"/>
          <w:color w:val="000000"/>
          <w:sz w:val="22"/>
          <w:szCs w:val="22"/>
        </w:rPr>
        <w:t>30</w:t>
      </w:r>
      <w:r w:rsidR="00BF1879" w:rsidRPr="00C42AA2">
        <w:rPr>
          <w:rFonts w:cs="Arial"/>
          <w:color w:val="000000"/>
          <w:sz w:val="22"/>
          <w:szCs w:val="22"/>
        </w:rPr>
        <w:t>.1</w:t>
      </w:r>
      <w:r w:rsidR="00BF1879" w:rsidRPr="00C42AA2">
        <w:rPr>
          <w:rFonts w:cs="Arial"/>
          <w:color w:val="000000"/>
          <w:sz w:val="22"/>
          <w:szCs w:val="22"/>
        </w:rPr>
        <w:tab/>
        <w:t xml:space="preserve">The Employer shall deduct union fees from the wages and salaries of members of the union when authorised in writing by members. The Employer will forward the monies with the names and the individual amounts deducted to the union. </w:t>
      </w:r>
    </w:p>
    <w:p w:rsidR="00BF1879" w:rsidRPr="00C42AA2" w:rsidRDefault="00BF1879" w:rsidP="0082315B">
      <w:pPr>
        <w:tabs>
          <w:tab w:val="num" w:pos="1092"/>
          <w:tab w:val="left" w:pos="1134"/>
        </w:tabs>
        <w:ind w:left="1134" w:right="83" w:hanging="1134"/>
        <w:jc w:val="both"/>
        <w:rPr>
          <w:rFonts w:cs="Arial"/>
          <w:color w:val="000000"/>
          <w:sz w:val="22"/>
          <w:szCs w:val="22"/>
        </w:rPr>
      </w:pPr>
    </w:p>
    <w:p w:rsidR="004F362C" w:rsidRPr="00C42AA2" w:rsidRDefault="004F362C" w:rsidP="0082315B">
      <w:pPr>
        <w:tabs>
          <w:tab w:val="num" w:pos="1092"/>
          <w:tab w:val="left" w:pos="1134"/>
        </w:tabs>
        <w:ind w:left="1134" w:right="83" w:hanging="1134"/>
        <w:jc w:val="both"/>
        <w:rPr>
          <w:rFonts w:cs="Arial"/>
          <w:color w:val="000000"/>
          <w:sz w:val="22"/>
          <w:szCs w:val="22"/>
        </w:rPr>
      </w:pPr>
    </w:p>
    <w:p w:rsidR="00BF1879" w:rsidRPr="00C42AA2" w:rsidRDefault="00BB1AD9" w:rsidP="0082315B">
      <w:pPr>
        <w:pStyle w:val="Heading2"/>
        <w:tabs>
          <w:tab w:val="left" w:pos="1134"/>
        </w:tabs>
        <w:ind w:left="1134" w:hanging="1134"/>
        <w:jc w:val="both"/>
        <w:rPr>
          <w:rFonts w:ascii="Arial" w:hAnsi="Arial" w:cs="Arial"/>
          <w:i w:val="0"/>
          <w:iCs/>
          <w:noProof w:val="0"/>
          <w:color w:val="000000"/>
          <w:sz w:val="22"/>
          <w:szCs w:val="22"/>
          <w:lang w:val="en-GB"/>
        </w:rPr>
      </w:pPr>
      <w:bookmarkStart w:id="34" w:name="_Toc17224633"/>
      <w:r w:rsidRPr="00C42AA2">
        <w:rPr>
          <w:rFonts w:ascii="Arial" w:hAnsi="Arial" w:cs="Arial"/>
          <w:i w:val="0"/>
          <w:iCs/>
          <w:noProof w:val="0"/>
          <w:color w:val="000000"/>
          <w:sz w:val="22"/>
          <w:szCs w:val="22"/>
          <w:lang w:val="en-GB"/>
        </w:rPr>
        <w:t>31</w:t>
      </w:r>
      <w:r w:rsidR="00BF1879" w:rsidRPr="00C42AA2">
        <w:rPr>
          <w:rFonts w:ascii="Arial" w:hAnsi="Arial" w:cs="Arial"/>
          <w:i w:val="0"/>
          <w:iCs/>
          <w:noProof w:val="0"/>
          <w:color w:val="000000"/>
          <w:sz w:val="22"/>
          <w:szCs w:val="22"/>
          <w:lang w:val="en-GB"/>
        </w:rPr>
        <w:t>.0</w:t>
      </w:r>
      <w:r w:rsidR="00BF1879" w:rsidRPr="00C42AA2">
        <w:rPr>
          <w:rFonts w:ascii="Arial" w:hAnsi="Arial" w:cs="Arial"/>
          <w:i w:val="0"/>
          <w:iCs/>
          <w:noProof w:val="0"/>
          <w:color w:val="000000"/>
          <w:sz w:val="22"/>
          <w:szCs w:val="22"/>
          <w:lang w:val="en-GB"/>
        </w:rPr>
        <w:tab/>
        <w:t xml:space="preserve">STOPWORK MEETINGS </w:t>
      </w:r>
      <w:bookmarkEnd w:id="34"/>
    </w:p>
    <w:p w:rsidR="00BF1879" w:rsidRPr="00C42AA2" w:rsidRDefault="00BF1879" w:rsidP="0082315B">
      <w:pPr>
        <w:tabs>
          <w:tab w:val="num" w:pos="1092"/>
          <w:tab w:val="left" w:pos="1134"/>
        </w:tabs>
        <w:ind w:left="1134" w:right="83" w:hanging="1134"/>
        <w:jc w:val="both"/>
        <w:rPr>
          <w:rFonts w:cs="Arial"/>
          <w:color w:val="000000"/>
          <w:sz w:val="22"/>
          <w:szCs w:val="22"/>
        </w:rPr>
      </w:pPr>
    </w:p>
    <w:p w:rsidR="00BF1879" w:rsidRPr="00C42AA2" w:rsidRDefault="00BB1AD9" w:rsidP="0082315B">
      <w:pPr>
        <w:tabs>
          <w:tab w:val="left" w:pos="1134"/>
        </w:tabs>
        <w:ind w:left="1134" w:right="83" w:hanging="1134"/>
        <w:jc w:val="both"/>
        <w:rPr>
          <w:rFonts w:cs="Arial"/>
          <w:color w:val="000000"/>
          <w:sz w:val="22"/>
          <w:szCs w:val="22"/>
        </w:rPr>
      </w:pPr>
      <w:r w:rsidRPr="00C42AA2">
        <w:rPr>
          <w:rFonts w:cs="Arial"/>
          <w:color w:val="000000"/>
          <w:sz w:val="22"/>
          <w:szCs w:val="22"/>
        </w:rPr>
        <w:t>31</w:t>
      </w:r>
      <w:r w:rsidR="00BF1879" w:rsidRPr="00C42AA2">
        <w:rPr>
          <w:rFonts w:cs="Arial"/>
          <w:color w:val="000000"/>
          <w:sz w:val="22"/>
          <w:szCs w:val="22"/>
        </w:rPr>
        <w:t>.1</w:t>
      </w:r>
      <w:r w:rsidR="00BF1879" w:rsidRPr="00C42AA2">
        <w:rPr>
          <w:rFonts w:cs="Arial"/>
          <w:color w:val="000000"/>
          <w:sz w:val="22"/>
          <w:szCs w:val="22"/>
        </w:rPr>
        <w:tab/>
        <w:t xml:space="preserve">Subject to subsections </w:t>
      </w:r>
      <w:r w:rsidRPr="00C42AA2">
        <w:rPr>
          <w:rFonts w:cs="Arial"/>
          <w:color w:val="000000"/>
          <w:sz w:val="22"/>
          <w:szCs w:val="22"/>
        </w:rPr>
        <w:t>31</w:t>
      </w:r>
      <w:r w:rsidR="00BF1879" w:rsidRPr="00C42AA2">
        <w:rPr>
          <w:rFonts w:cs="Arial"/>
          <w:color w:val="000000"/>
          <w:sz w:val="22"/>
          <w:szCs w:val="22"/>
        </w:rPr>
        <w:t xml:space="preserve">.2 to </w:t>
      </w:r>
      <w:r w:rsidRPr="00C42AA2">
        <w:rPr>
          <w:rFonts w:cs="Arial"/>
          <w:color w:val="000000"/>
          <w:sz w:val="22"/>
          <w:szCs w:val="22"/>
        </w:rPr>
        <w:t>31</w:t>
      </w:r>
      <w:r w:rsidR="00BF1879" w:rsidRPr="00C42AA2">
        <w:rPr>
          <w:rFonts w:cs="Arial"/>
          <w:color w:val="000000"/>
          <w:sz w:val="22"/>
          <w:szCs w:val="22"/>
        </w:rPr>
        <w:t>.5, the Employer shall allow every employee covered by this Agreement to attend, on ordinary pay, at least two meetings (each of a maximum of two hours' duration) in each year (being the period beginning on the 1st day of January and ending on the following 31st day of December) with their representatives.</w:t>
      </w:r>
    </w:p>
    <w:p w:rsidR="00BF1879" w:rsidRPr="00C42AA2" w:rsidRDefault="00BF1879" w:rsidP="0082315B">
      <w:pPr>
        <w:tabs>
          <w:tab w:val="num" w:pos="1092"/>
          <w:tab w:val="left" w:pos="1134"/>
        </w:tabs>
        <w:ind w:left="1134" w:right="83" w:hanging="1134"/>
        <w:jc w:val="both"/>
        <w:rPr>
          <w:rFonts w:cs="Arial"/>
          <w:color w:val="000000"/>
          <w:sz w:val="22"/>
          <w:szCs w:val="22"/>
        </w:rPr>
      </w:pPr>
    </w:p>
    <w:p w:rsidR="00BF1879" w:rsidRPr="00C42AA2" w:rsidRDefault="00BB1AD9" w:rsidP="0082315B">
      <w:pPr>
        <w:tabs>
          <w:tab w:val="left" w:pos="1134"/>
        </w:tabs>
        <w:ind w:left="1134" w:right="83" w:hanging="1134"/>
        <w:jc w:val="both"/>
        <w:rPr>
          <w:rFonts w:cs="Arial"/>
          <w:color w:val="000000"/>
          <w:sz w:val="22"/>
          <w:szCs w:val="22"/>
        </w:rPr>
      </w:pPr>
      <w:r w:rsidRPr="00C42AA2">
        <w:rPr>
          <w:rFonts w:cs="Arial"/>
          <w:color w:val="000000"/>
          <w:sz w:val="22"/>
          <w:szCs w:val="22"/>
        </w:rPr>
        <w:t>31</w:t>
      </w:r>
      <w:r w:rsidR="00BF1879" w:rsidRPr="00C42AA2">
        <w:rPr>
          <w:rFonts w:cs="Arial"/>
          <w:color w:val="000000"/>
          <w:sz w:val="22"/>
          <w:szCs w:val="22"/>
        </w:rPr>
        <w:t>.2</w:t>
      </w:r>
      <w:r w:rsidR="00BF1879" w:rsidRPr="00C42AA2">
        <w:rPr>
          <w:rFonts w:cs="Arial"/>
          <w:color w:val="000000"/>
          <w:sz w:val="22"/>
          <w:szCs w:val="22"/>
        </w:rPr>
        <w:tab/>
        <w:t xml:space="preserve">The representative shall give the employer at least 14 days' notice of the date and time of any meeting to which subsection </w:t>
      </w:r>
      <w:r w:rsidRPr="00C42AA2">
        <w:rPr>
          <w:rFonts w:cs="Arial"/>
          <w:color w:val="000000"/>
          <w:sz w:val="22"/>
          <w:szCs w:val="22"/>
        </w:rPr>
        <w:t>31</w:t>
      </w:r>
      <w:r w:rsidR="00BF1879" w:rsidRPr="00C42AA2">
        <w:rPr>
          <w:rFonts w:cs="Arial"/>
          <w:color w:val="000000"/>
          <w:sz w:val="22"/>
          <w:szCs w:val="22"/>
        </w:rPr>
        <w:t>.1 is to apply.</w:t>
      </w:r>
    </w:p>
    <w:p w:rsidR="00BF1879" w:rsidRPr="00C42AA2" w:rsidRDefault="00BF1879" w:rsidP="0082315B">
      <w:pPr>
        <w:tabs>
          <w:tab w:val="num" w:pos="1092"/>
          <w:tab w:val="left" w:pos="1134"/>
        </w:tabs>
        <w:ind w:left="1134" w:right="83" w:hanging="1134"/>
        <w:jc w:val="both"/>
        <w:rPr>
          <w:rFonts w:cs="Arial"/>
          <w:color w:val="000000"/>
          <w:sz w:val="22"/>
          <w:szCs w:val="22"/>
        </w:rPr>
      </w:pPr>
    </w:p>
    <w:p w:rsidR="00BF1879" w:rsidRPr="00C42AA2" w:rsidRDefault="00BB1AD9" w:rsidP="0082315B">
      <w:pPr>
        <w:tabs>
          <w:tab w:val="left" w:pos="1134"/>
        </w:tabs>
        <w:ind w:left="1134" w:right="83" w:hanging="1134"/>
        <w:jc w:val="both"/>
        <w:rPr>
          <w:rFonts w:cs="Arial"/>
          <w:color w:val="000000"/>
          <w:sz w:val="22"/>
          <w:szCs w:val="22"/>
        </w:rPr>
      </w:pPr>
      <w:r w:rsidRPr="00C42AA2">
        <w:rPr>
          <w:rFonts w:cs="Arial"/>
          <w:color w:val="000000"/>
          <w:sz w:val="22"/>
          <w:szCs w:val="22"/>
        </w:rPr>
        <w:t>31</w:t>
      </w:r>
      <w:r w:rsidR="00BF1879" w:rsidRPr="00C42AA2">
        <w:rPr>
          <w:rFonts w:cs="Arial"/>
          <w:color w:val="000000"/>
          <w:sz w:val="22"/>
          <w:szCs w:val="22"/>
        </w:rPr>
        <w:t>.3</w:t>
      </w:r>
      <w:r w:rsidR="00BF1879" w:rsidRPr="00C42AA2">
        <w:rPr>
          <w:rFonts w:cs="Arial"/>
          <w:color w:val="000000"/>
          <w:sz w:val="22"/>
          <w:szCs w:val="22"/>
        </w:rPr>
        <w:tab/>
        <w:t xml:space="preserve">The representative shall make such arrangements with the employer as may be necessary to ensure that the employer's business is maintained during any meeting, including, where appropriate, an arrangement for sufficient </w:t>
      </w:r>
      <w:proofErr w:type="gramStart"/>
      <w:r w:rsidR="00BF1879" w:rsidRPr="00C42AA2">
        <w:rPr>
          <w:rFonts w:cs="Arial"/>
          <w:color w:val="000000"/>
          <w:sz w:val="22"/>
          <w:szCs w:val="22"/>
        </w:rPr>
        <w:t>employees</w:t>
      </w:r>
      <w:proofErr w:type="gramEnd"/>
      <w:r w:rsidR="00BF1879" w:rsidRPr="00C42AA2">
        <w:rPr>
          <w:rFonts w:cs="Arial"/>
          <w:color w:val="000000"/>
          <w:sz w:val="22"/>
          <w:szCs w:val="22"/>
        </w:rPr>
        <w:t xml:space="preserve"> members to remain available during the meeting to enable the employer's operation to continue.</w:t>
      </w:r>
    </w:p>
    <w:p w:rsidR="00BF1879" w:rsidRPr="00C42AA2" w:rsidRDefault="00BF1879" w:rsidP="0082315B">
      <w:pPr>
        <w:tabs>
          <w:tab w:val="num" w:pos="1092"/>
          <w:tab w:val="left" w:pos="1134"/>
        </w:tabs>
        <w:ind w:left="1134" w:right="83" w:hanging="1134"/>
        <w:jc w:val="both"/>
        <w:rPr>
          <w:rFonts w:cs="Arial"/>
          <w:color w:val="000000"/>
          <w:sz w:val="22"/>
          <w:szCs w:val="22"/>
        </w:rPr>
      </w:pPr>
    </w:p>
    <w:p w:rsidR="00BF1879" w:rsidRPr="00C42AA2" w:rsidRDefault="00BB1AD9" w:rsidP="0082315B">
      <w:pPr>
        <w:tabs>
          <w:tab w:val="left" w:pos="1134"/>
        </w:tabs>
        <w:ind w:left="1134" w:right="83" w:hanging="1134"/>
        <w:jc w:val="both"/>
        <w:rPr>
          <w:rFonts w:cs="Arial"/>
          <w:color w:val="000000"/>
          <w:sz w:val="22"/>
          <w:szCs w:val="22"/>
        </w:rPr>
      </w:pPr>
      <w:r w:rsidRPr="00C42AA2">
        <w:rPr>
          <w:rFonts w:cs="Arial"/>
          <w:color w:val="000000"/>
          <w:sz w:val="22"/>
          <w:szCs w:val="22"/>
        </w:rPr>
        <w:t>31</w:t>
      </w:r>
      <w:r w:rsidR="00BF1879" w:rsidRPr="00C42AA2">
        <w:rPr>
          <w:rFonts w:cs="Arial"/>
          <w:color w:val="000000"/>
          <w:sz w:val="22"/>
          <w:szCs w:val="22"/>
        </w:rPr>
        <w:t>.4</w:t>
      </w:r>
      <w:r w:rsidR="00BF1879" w:rsidRPr="00C42AA2">
        <w:rPr>
          <w:rFonts w:cs="Arial"/>
          <w:color w:val="000000"/>
          <w:sz w:val="22"/>
          <w:szCs w:val="22"/>
        </w:rPr>
        <w:tab/>
        <w:t>Work shall resume as soon as practicable after the meeting, but the employer shall not be obliged to pay any employee for a period greater than two hours in respect of any meeting.</w:t>
      </w:r>
    </w:p>
    <w:p w:rsidR="00BF1879" w:rsidRPr="00C42AA2" w:rsidRDefault="00BF1879" w:rsidP="0082315B">
      <w:pPr>
        <w:tabs>
          <w:tab w:val="num" w:pos="1092"/>
          <w:tab w:val="left" w:pos="1134"/>
        </w:tabs>
        <w:ind w:left="1134" w:right="83" w:hanging="1134"/>
        <w:jc w:val="both"/>
        <w:rPr>
          <w:rFonts w:cs="Arial"/>
          <w:color w:val="000000"/>
          <w:sz w:val="22"/>
          <w:szCs w:val="22"/>
        </w:rPr>
      </w:pPr>
    </w:p>
    <w:p w:rsidR="00F61B82" w:rsidRPr="00C42AA2" w:rsidRDefault="00BB1AD9" w:rsidP="0082315B">
      <w:pPr>
        <w:tabs>
          <w:tab w:val="left" w:pos="1134"/>
        </w:tabs>
        <w:ind w:left="1134" w:right="83" w:hanging="1134"/>
        <w:jc w:val="both"/>
        <w:rPr>
          <w:rFonts w:cs="Arial"/>
          <w:color w:val="000000"/>
          <w:sz w:val="22"/>
          <w:szCs w:val="22"/>
        </w:rPr>
      </w:pPr>
      <w:r w:rsidRPr="00C42AA2">
        <w:rPr>
          <w:rFonts w:cs="Arial"/>
          <w:color w:val="000000"/>
          <w:sz w:val="22"/>
          <w:szCs w:val="22"/>
        </w:rPr>
        <w:t>31</w:t>
      </w:r>
      <w:r w:rsidR="00BF1879" w:rsidRPr="00C42AA2">
        <w:rPr>
          <w:rFonts w:cs="Arial"/>
          <w:color w:val="000000"/>
          <w:sz w:val="22"/>
          <w:szCs w:val="22"/>
        </w:rPr>
        <w:t>.5</w:t>
      </w:r>
      <w:r w:rsidR="00BF1879" w:rsidRPr="00C42AA2">
        <w:rPr>
          <w:rFonts w:cs="Arial"/>
          <w:color w:val="000000"/>
          <w:sz w:val="22"/>
          <w:szCs w:val="22"/>
        </w:rPr>
        <w:tab/>
        <w:t>Only employees who actually attend a meeting shall be entitled to pay in respect of that meeting and to that end the representative shall supply the employer with a list of employees who attended and shall advise the employer of the time the meeting finished.</w:t>
      </w:r>
      <w:r w:rsidR="00BF1879" w:rsidRPr="00C42AA2">
        <w:rPr>
          <w:rFonts w:cs="Arial"/>
          <w:color w:val="000000"/>
          <w:sz w:val="22"/>
          <w:szCs w:val="22"/>
        </w:rPr>
        <w:tab/>
      </w:r>
    </w:p>
    <w:p w:rsidR="004F362C" w:rsidRPr="00C42AA2" w:rsidRDefault="00BF1879">
      <w:pPr>
        <w:tabs>
          <w:tab w:val="num" w:pos="702"/>
        </w:tabs>
        <w:ind w:left="702" w:right="83" w:hanging="702"/>
        <w:jc w:val="both"/>
        <w:rPr>
          <w:rFonts w:cs="Arial"/>
          <w:color w:val="000000"/>
          <w:sz w:val="22"/>
          <w:szCs w:val="22"/>
        </w:rPr>
      </w:pPr>
      <w:r w:rsidRPr="00C42AA2">
        <w:rPr>
          <w:rFonts w:cs="Arial"/>
          <w:color w:val="000000"/>
          <w:sz w:val="22"/>
          <w:szCs w:val="22"/>
        </w:rPr>
        <w:tab/>
      </w:r>
      <w:r w:rsidRPr="00C42AA2">
        <w:rPr>
          <w:rFonts w:cs="Arial"/>
          <w:color w:val="000000"/>
          <w:sz w:val="22"/>
          <w:szCs w:val="22"/>
        </w:rPr>
        <w:tab/>
      </w:r>
    </w:p>
    <w:p w:rsidR="00BF1879" w:rsidRPr="00C42AA2" w:rsidRDefault="00BF1879">
      <w:pPr>
        <w:tabs>
          <w:tab w:val="num" w:pos="702"/>
        </w:tabs>
        <w:ind w:left="702" w:right="83" w:hanging="702"/>
        <w:jc w:val="both"/>
        <w:rPr>
          <w:rFonts w:cs="Arial"/>
          <w:color w:val="000000"/>
          <w:sz w:val="22"/>
          <w:szCs w:val="22"/>
        </w:rPr>
      </w:pPr>
      <w:r w:rsidRPr="00C42AA2">
        <w:rPr>
          <w:rFonts w:cs="Arial"/>
          <w:color w:val="000000"/>
          <w:sz w:val="22"/>
          <w:szCs w:val="22"/>
        </w:rPr>
        <w:tab/>
      </w:r>
      <w:r w:rsidRPr="00C42AA2">
        <w:rPr>
          <w:rFonts w:cs="Arial"/>
          <w:color w:val="000000"/>
          <w:sz w:val="22"/>
          <w:szCs w:val="22"/>
        </w:rPr>
        <w:tab/>
      </w:r>
      <w:r w:rsidRPr="00C42AA2">
        <w:rPr>
          <w:rFonts w:cs="Arial"/>
          <w:color w:val="000000"/>
          <w:sz w:val="22"/>
          <w:szCs w:val="22"/>
        </w:rPr>
        <w:tab/>
      </w:r>
      <w:r w:rsidRPr="00C42AA2">
        <w:rPr>
          <w:rFonts w:cs="Arial"/>
          <w:color w:val="000000"/>
          <w:sz w:val="22"/>
          <w:szCs w:val="22"/>
        </w:rPr>
        <w:tab/>
      </w:r>
      <w:r w:rsidRPr="00C42AA2">
        <w:rPr>
          <w:rFonts w:cs="Arial"/>
          <w:color w:val="000000"/>
          <w:sz w:val="22"/>
          <w:szCs w:val="22"/>
        </w:rPr>
        <w:tab/>
      </w:r>
    </w:p>
    <w:p w:rsidR="00BF1879" w:rsidRPr="00C42AA2" w:rsidRDefault="00BB1AD9" w:rsidP="0082315B">
      <w:pPr>
        <w:pStyle w:val="Heading2"/>
        <w:tabs>
          <w:tab w:val="num" w:pos="1134"/>
        </w:tabs>
        <w:ind w:left="1134" w:hanging="1134"/>
        <w:jc w:val="both"/>
        <w:rPr>
          <w:rFonts w:ascii="Arial" w:hAnsi="Arial" w:cs="Arial"/>
          <w:i w:val="0"/>
          <w:iCs/>
          <w:noProof w:val="0"/>
          <w:color w:val="000000"/>
          <w:sz w:val="22"/>
          <w:szCs w:val="22"/>
          <w:lang w:val="en-GB"/>
        </w:rPr>
      </w:pPr>
      <w:bookmarkStart w:id="35" w:name="_Toc17224634"/>
      <w:r w:rsidRPr="00C42AA2">
        <w:rPr>
          <w:rFonts w:ascii="Arial" w:hAnsi="Arial" w:cs="Arial"/>
          <w:i w:val="0"/>
          <w:iCs/>
          <w:noProof w:val="0"/>
          <w:color w:val="000000"/>
          <w:sz w:val="22"/>
          <w:szCs w:val="22"/>
          <w:lang w:val="en-GB"/>
        </w:rPr>
        <w:t>32</w:t>
      </w:r>
      <w:r w:rsidR="00BF1879" w:rsidRPr="00C42AA2">
        <w:rPr>
          <w:rFonts w:ascii="Arial" w:hAnsi="Arial" w:cs="Arial"/>
          <w:i w:val="0"/>
          <w:iCs/>
          <w:noProof w:val="0"/>
          <w:color w:val="000000"/>
          <w:sz w:val="22"/>
          <w:szCs w:val="22"/>
          <w:lang w:val="en-GB"/>
        </w:rPr>
        <w:t>.0</w:t>
      </w:r>
      <w:r w:rsidR="00BF1879" w:rsidRPr="00C42AA2">
        <w:rPr>
          <w:rFonts w:ascii="Arial" w:hAnsi="Arial" w:cs="Arial"/>
          <w:i w:val="0"/>
          <w:iCs/>
          <w:noProof w:val="0"/>
          <w:color w:val="000000"/>
          <w:sz w:val="22"/>
          <w:szCs w:val="22"/>
          <w:lang w:val="en-GB"/>
        </w:rPr>
        <w:tab/>
        <w:t>PERSONAL GRIEVANCE, DISPUTES &amp;</w:t>
      </w:r>
      <w:r w:rsidR="00BF1879" w:rsidRPr="00C42AA2">
        <w:rPr>
          <w:rFonts w:ascii="Arial" w:hAnsi="Arial" w:cs="Arial"/>
          <w:b w:val="0"/>
          <w:i w:val="0"/>
          <w:iCs/>
          <w:noProof w:val="0"/>
          <w:color w:val="000000"/>
          <w:sz w:val="22"/>
          <w:szCs w:val="22"/>
          <w:lang w:val="en-GB"/>
        </w:rPr>
        <w:t xml:space="preserve"> </w:t>
      </w:r>
      <w:r w:rsidR="00BF1879" w:rsidRPr="00C42AA2">
        <w:rPr>
          <w:rFonts w:ascii="Arial" w:hAnsi="Arial" w:cs="Arial"/>
          <w:i w:val="0"/>
          <w:iCs/>
          <w:noProof w:val="0"/>
          <w:color w:val="000000"/>
          <w:sz w:val="22"/>
          <w:szCs w:val="22"/>
          <w:lang w:val="en-GB"/>
        </w:rPr>
        <w:t>EMPLOYMENT RELATIONSHIP PROBLEMS</w:t>
      </w:r>
      <w:bookmarkEnd w:id="35"/>
      <w:r w:rsidR="00BF1879" w:rsidRPr="00C42AA2">
        <w:rPr>
          <w:rFonts w:ascii="Arial" w:hAnsi="Arial" w:cs="Arial"/>
          <w:i w:val="0"/>
          <w:iCs/>
          <w:noProof w:val="0"/>
          <w:color w:val="000000"/>
          <w:sz w:val="22"/>
          <w:szCs w:val="22"/>
          <w:lang w:val="en-GB"/>
        </w:rPr>
        <w:t xml:space="preserve"> </w:t>
      </w:r>
    </w:p>
    <w:p w:rsidR="00BF1879" w:rsidRPr="00C42AA2" w:rsidRDefault="00BF1879" w:rsidP="0082315B">
      <w:pPr>
        <w:tabs>
          <w:tab w:val="num" w:pos="1092"/>
          <w:tab w:val="num" w:pos="1134"/>
        </w:tabs>
        <w:ind w:left="1134" w:hanging="1134"/>
        <w:jc w:val="both"/>
        <w:rPr>
          <w:rFonts w:cs="Arial"/>
          <w:color w:val="000000"/>
          <w:sz w:val="22"/>
          <w:szCs w:val="22"/>
        </w:rPr>
      </w:pPr>
    </w:p>
    <w:p w:rsidR="00BF1879" w:rsidRPr="00C42AA2" w:rsidRDefault="00BB1AD9" w:rsidP="0082315B">
      <w:pPr>
        <w:pStyle w:val="Normal2"/>
        <w:tabs>
          <w:tab w:val="num" w:pos="1134"/>
        </w:tabs>
        <w:spacing w:after="120"/>
        <w:ind w:left="1134" w:hanging="1134"/>
        <w:jc w:val="both"/>
        <w:rPr>
          <w:rFonts w:cs="Arial"/>
          <w:color w:val="000000"/>
          <w:szCs w:val="22"/>
        </w:rPr>
      </w:pPr>
      <w:r w:rsidRPr="00C42AA2">
        <w:rPr>
          <w:rFonts w:cs="Arial"/>
          <w:color w:val="000000"/>
          <w:szCs w:val="22"/>
        </w:rPr>
        <w:t>32</w:t>
      </w:r>
      <w:r w:rsidR="00BF1879" w:rsidRPr="00C42AA2">
        <w:rPr>
          <w:rFonts w:cs="Arial"/>
          <w:color w:val="000000"/>
          <w:szCs w:val="22"/>
        </w:rPr>
        <w:t>.1</w:t>
      </w:r>
      <w:r w:rsidR="00BF1879" w:rsidRPr="00C42AA2">
        <w:rPr>
          <w:rFonts w:cs="Arial"/>
          <w:color w:val="000000"/>
          <w:szCs w:val="22"/>
        </w:rPr>
        <w:tab/>
        <w:t>An “employment relationship problem” includes:</w:t>
      </w:r>
    </w:p>
    <w:p w:rsidR="00BF1879" w:rsidRPr="00C42AA2" w:rsidRDefault="00BF1879" w:rsidP="002D55A7">
      <w:pPr>
        <w:pStyle w:val="Normal2"/>
        <w:numPr>
          <w:ilvl w:val="0"/>
          <w:numId w:val="1"/>
        </w:numPr>
        <w:tabs>
          <w:tab w:val="clear" w:pos="1440"/>
          <w:tab w:val="left" w:pos="1985"/>
        </w:tabs>
        <w:spacing w:after="120"/>
        <w:ind w:left="1985" w:hanging="851"/>
        <w:jc w:val="both"/>
        <w:rPr>
          <w:rFonts w:cs="Arial"/>
          <w:color w:val="000000"/>
          <w:szCs w:val="22"/>
        </w:rPr>
      </w:pPr>
      <w:r w:rsidRPr="00C42AA2">
        <w:rPr>
          <w:rFonts w:cs="Arial"/>
          <w:color w:val="000000"/>
          <w:szCs w:val="22"/>
        </w:rPr>
        <w:t>A personal grievance</w:t>
      </w:r>
    </w:p>
    <w:p w:rsidR="00BF1879" w:rsidRPr="00C42AA2" w:rsidRDefault="00BF1879" w:rsidP="002D55A7">
      <w:pPr>
        <w:pStyle w:val="Normal2"/>
        <w:numPr>
          <w:ilvl w:val="0"/>
          <w:numId w:val="1"/>
        </w:numPr>
        <w:tabs>
          <w:tab w:val="clear" w:pos="1440"/>
          <w:tab w:val="left" w:pos="1985"/>
        </w:tabs>
        <w:spacing w:after="120"/>
        <w:ind w:left="1985" w:hanging="851"/>
        <w:jc w:val="both"/>
        <w:rPr>
          <w:rFonts w:cs="Arial"/>
          <w:color w:val="000000"/>
          <w:szCs w:val="22"/>
        </w:rPr>
      </w:pPr>
      <w:r w:rsidRPr="00C42AA2">
        <w:rPr>
          <w:rFonts w:cs="Arial"/>
          <w:color w:val="000000"/>
          <w:szCs w:val="22"/>
        </w:rPr>
        <w:t>A dispute</w:t>
      </w:r>
    </w:p>
    <w:p w:rsidR="00BF1879" w:rsidRPr="00C42AA2" w:rsidRDefault="00BF1879" w:rsidP="002D55A7">
      <w:pPr>
        <w:pStyle w:val="Normal2"/>
        <w:numPr>
          <w:ilvl w:val="0"/>
          <w:numId w:val="1"/>
        </w:numPr>
        <w:tabs>
          <w:tab w:val="clear" w:pos="1440"/>
          <w:tab w:val="left" w:pos="1985"/>
        </w:tabs>
        <w:ind w:left="1985" w:hanging="851"/>
        <w:jc w:val="both"/>
        <w:rPr>
          <w:rFonts w:cs="Arial"/>
          <w:color w:val="000000"/>
          <w:szCs w:val="22"/>
        </w:rPr>
      </w:pPr>
      <w:r w:rsidRPr="00C42AA2">
        <w:rPr>
          <w:rFonts w:cs="Arial"/>
          <w:color w:val="000000"/>
          <w:szCs w:val="22"/>
        </w:rPr>
        <w:t>Any other problem relating to or arising out of the employment relationship.</w:t>
      </w:r>
    </w:p>
    <w:p w:rsidR="00BF1879" w:rsidRPr="00C42AA2" w:rsidRDefault="00BB1AD9" w:rsidP="00E813CD">
      <w:pPr>
        <w:pStyle w:val="Normal2"/>
        <w:tabs>
          <w:tab w:val="num" w:pos="1134"/>
        </w:tabs>
        <w:ind w:left="1134" w:hanging="1134"/>
        <w:jc w:val="both"/>
        <w:rPr>
          <w:rFonts w:cs="Arial"/>
          <w:color w:val="000000"/>
          <w:szCs w:val="22"/>
        </w:rPr>
      </w:pPr>
      <w:r w:rsidRPr="00C42AA2">
        <w:rPr>
          <w:rFonts w:cs="Arial"/>
          <w:color w:val="000000"/>
          <w:szCs w:val="22"/>
        </w:rPr>
        <w:t>32</w:t>
      </w:r>
      <w:r w:rsidR="00BF1879" w:rsidRPr="00C42AA2">
        <w:rPr>
          <w:rFonts w:cs="Arial"/>
          <w:color w:val="000000"/>
          <w:szCs w:val="22"/>
        </w:rPr>
        <w:t>.2</w:t>
      </w:r>
      <w:r w:rsidR="00BF1879" w:rsidRPr="00C42AA2">
        <w:rPr>
          <w:rFonts w:cs="Arial"/>
          <w:color w:val="000000"/>
          <w:szCs w:val="22"/>
        </w:rPr>
        <w:tab/>
        <w:t>Where an Employment Relationship Problem arises the parties will in the first instance seek to resolve it between the immediately affected parties.  Further to this:</w:t>
      </w:r>
    </w:p>
    <w:p w:rsidR="00BF1879" w:rsidRPr="00C42AA2" w:rsidRDefault="00BF1879" w:rsidP="002D55A7">
      <w:pPr>
        <w:pStyle w:val="Normal2"/>
        <w:numPr>
          <w:ilvl w:val="0"/>
          <w:numId w:val="54"/>
        </w:numPr>
        <w:tabs>
          <w:tab w:val="left" w:pos="1985"/>
        </w:tabs>
        <w:ind w:left="1985" w:hanging="851"/>
        <w:jc w:val="both"/>
        <w:rPr>
          <w:rFonts w:cs="Arial"/>
          <w:color w:val="000000"/>
          <w:szCs w:val="22"/>
        </w:rPr>
      </w:pPr>
      <w:r w:rsidRPr="00C42AA2">
        <w:rPr>
          <w:rFonts w:cs="Arial"/>
          <w:color w:val="000000"/>
          <w:szCs w:val="22"/>
        </w:rPr>
        <w:t>The employee will be provided the opportunity to be represented by their union or other such support person of their choosing at any time during the resolution process.</w:t>
      </w:r>
    </w:p>
    <w:p w:rsidR="00BF1879" w:rsidRPr="00C42AA2" w:rsidRDefault="00BF1879" w:rsidP="002D55A7">
      <w:pPr>
        <w:pStyle w:val="Normal2"/>
        <w:numPr>
          <w:ilvl w:val="0"/>
          <w:numId w:val="54"/>
        </w:numPr>
        <w:tabs>
          <w:tab w:val="left" w:pos="1985"/>
        </w:tabs>
        <w:ind w:left="1985" w:hanging="851"/>
        <w:jc w:val="both"/>
        <w:rPr>
          <w:rFonts w:cs="Arial"/>
          <w:color w:val="000000"/>
          <w:szCs w:val="22"/>
        </w:rPr>
      </w:pPr>
      <w:r w:rsidRPr="00C42AA2">
        <w:rPr>
          <w:rFonts w:cs="Arial"/>
          <w:color w:val="000000"/>
          <w:szCs w:val="22"/>
        </w:rPr>
        <w:t xml:space="preserve">If the matter is unresolved either party is entitled to seek mediation from the </w:t>
      </w:r>
      <w:r w:rsidR="001F3104">
        <w:rPr>
          <w:rFonts w:cs="Arial"/>
          <w:color w:val="000000"/>
          <w:szCs w:val="22"/>
        </w:rPr>
        <w:t>Mediation Service</w:t>
      </w:r>
      <w:r w:rsidRPr="00C42AA2">
        <w:rPr>
          <w:rFonts w:cs="Arial"/>
          <w:color w:val="000000"/>
          <w:szCs w:val="22"/>
        </w:rPr>
        <w:t xml:space="preserve"> or refer the matter to the Employment Relations Authority. (Both mediation and investigation by the Authority are services available for the resolution of employment relationship problems.)</w:t>
      </w:r>
    </w:p>
    <w:p w:rsidR="00BF1879" w:rsidRPr="00C42AA2" w:rsidRDefault="00BB1AD9" w:rsidP="002A1453">
      <w:pPr>
        <w:pStyle w:val="Normal2"/>
        <w:tabs>
          <w:tab w:val="num" w:pos="1134"/>
        </w:tabs>
        <w:spacing w:after="120"/>
        <w:ind w:left="1134" w:hanging="1134"/>
        <w:jc w:val="both"/>
        <w:rPr>
          <w:rFonts w:cs="Arial"/>
          <w:color w:val="000000"/>
          <w:szCs w:val="22"/>
        </w:rPr>
      </w:pPr>
      <w:r w:rsidRPr="00C42AA2">
        <w:rPr>
          <w:rFonts w:cs="Arial"/>
          <w:color w:val="000000"/>
          <w:szCs w:val="22"/>
        </w:rPr>
        <w:t>32</w:t>
      </w:r>
      <w:r w:rsidR="00BF1879" w:rsidRPr="00C42AA2">
        <w:rPr>
          <w:rFonts w:cs="Arial"/>
          <w:color w:val="000000"/>
          <w:szCs w:val="22"/>
        </w:rPr>
        <w:t>.3</w:t>
      </w:r>
      <w:r w:rsidR="00BF1879" w:rsidRPr="00C42AA2">
        <w:rPr>
          <w:rFonts w:cs="Arial"/>
          <w:color w:val="000000"/>
          <w:szCs w:val="22"/>
        </w:rPr>
        <w:tab/>
        <w:t>A “personal grievance” means a claim that you:</w:t>
      </w:r>
    </w:p>
    <w:p w:rsidR="00BF1879" w:rsidRPr="00C42AA2" w:rsidRDefault="00BF1879" w:rsidP="002D55A7">
      <w:pPr>
        <w:pStyle w:val="Normal2"/>
        <w:numPr>
          <w:ilvl w:val="0"/>
          <w:numId w:val="2"/>
        </w:numPr>
        <w:tabs>
          <w:tab w:val="clear" w:pos="1429"/>
          <w:tab w:val="left" w:pos="1985"/>
        </w:tabs>
        <w:spacing w:after="120"/>
        <w:ind w:left="1985" w:hanging="851"/>
        <w:jc w:val="both"/>
        <w:rPr>
          <w:rFonts w:cs="Arial"/>
          <w:color w:val="000000"/>
          <w:szCs w:val="22"/>
        </w:rPr>
      </w:pPr>
      <w:r w:rsidRPr="00C42AA2">
        <w:rPr>
          <w:rFonts w:cs="Arial"/>
          <w:color w:val="000000"/>
          <w:szCs w:val="22"/>
        </w:rPr>
        <w:t>Have been unjustifiably dismissed; or</w:t>
      </w:r>
    </w:p>
    <w:p w:rsidR="00BF1879" w:rsidRPr="00C42AA2" w:rsidRDefault="00BF1879" w:rsidP="002D55A7">
      <w:pPr>
        <w:pStyle w:val="Normal2"/>
        <w:numPr>
          <w:ilvl w:val="0"/>
          <w:numId w:val="2"/>
        </w:numPr>
        <w:tabs>
          <w:tab w:val="clear" w:pos="1429"/>
          <w:tab w:val="left" w:pos="1985"/>
        </w:tabs>
        <w:spacing w:after="120"/>
        <w:ind w:left="1985" w:hanging="851"/>
        <w:jc w:val="both"/>
        <w:rPr>
          <w:rFonts w:cs="Arial"/>
          <w:color w:val="000000"/>
          <w:szCs w:val="22"/>
        </w:rPr>
      </w:pPr>
      <w:r w:rsidRPr="00C42AA2">
        <w:rPr>
          <w:rFonts w:cs="Arial"/>
          <w:color w:val="000000"/>
          <w:szCs w:val="22"/>
        </w:rPr>
        <w:t>Have had your employment, or your conditions of employment, affected to your disadvantage by some unjustifiable action by the Employer; or</w:t>
      </w:r>
    </w:p>
    <w:p w:rsidR="00BF1879" w:rsidRPr="00C42AA2" w:rsidRDefault="00BF1879" w:rsidP="002D55A7">
      <w:pPr>
        <w:pStyle w:val="Normal2"/>
        <w:numPr>
          <w:ilvl w:val="0"/>
          <w:numId w:val="2"/>
        </w:numPr>
        <w:tabs>
          <w:tab w:val="clear" w:pos="1429"/>
          <w:tab w:val="left" w:pos="1985"/>
        </w:tabs>
        <w:spacing w:after="120"/>
        <w:ind w:left="1985" w:hanging="851"/>
        <w:jc w:val="both"/>
        <w:rPr>
          <w:rFonts w:cs="Arial"/>
          <w:color w:val="000000"/>
          <w:szCs w:val="22"/>
        </w:rPr>
      </w:pPr>
      <w:r w:rsidRPr="00C42AA2">
        <w:rPr>
          <w:rFonts w:cs="Arial"/>
          <w:color w:val="000000"/>
          <w:szCs w:val="22"/>
        </w:rPr>
        <w:t>Have been discriminated against in your employment; or</w:t>
      </w:r>
    </w:p>
    <w:p w:rsidR="00BF1879" w:rsidRPr="00C42AA2" w:rsidRDefault="00BF1879" w:rsidP="002D55A7">
      <w:pPr>
        <w:pStyle w:val="Normal2"/>
        <w:numPr>
          <w:ilvl w:val="0"/>
          <w:numId w:val="2"/>
        </w:numPr>
        <w:tabs>
          <w:tab w:val="clear" w:pos="1429"/>
          <w:tab w:val="left" w:pos="1985"/>
        </w:tabs>
        <w:spacing w:after="120"/>
        <w:ind w:left="1985" w:hanging="851"/>
        <w:jc w:val="both"/>
        <w:rPr>
          <w:rFonts w:cs="Arial"/>
          <w:color w:val="000000"/>
          <w:szCs w:val="22"/>
        </w:rPr>
      </w:pPr>
      <w:r w:rsidRPr="00C42AA2">
        <w:rPr>
          <w:rFonts w:cs="Arial"/>
          <w:color w:val="000000"/>
          <w:szCs w:val="22"/>
        </w:rPr>
        <w:t>Have been sexually harassed in your employment; or</w:t>
      </w:r>
    </w:p>
    <w:p w:rsidR="00BF1879" w:rsidRPr="00C42AA2" w:rsidRDefault="00BF1879" w:rsidP="002D55A7">
      <w:pPr>
        <w:pStyle w:val="Normal2"/>
        <w:numPr>
          <w:ilvl w:val="0"/>
          <w:numId w:val="2"/>
        </w:numPr>
        <w:tabs>
          <w:tab w:val="clear" w:pos="1429"/>
          <w:tab w:val="left" w:pos="1985"/>
        </w:tabs>
        <w:spacing w:after="120"/>
        <w:ind w:left="1985" w:hanging="851"/>
        <w:jc w:val="both"/>
        <w:rPr>
          <w:rFonts w:cs="Arial"/>
          <w:color w:val="000000"/>
          <w:szCs w:val="22"/>
        </w:rPr>
      </w:pPr>
      <w:r w:rsidRPr="00C42AA2">
        <w:rPr>
          <w:rFonts w:cs="Arial"/>
          <w:color w:val="000000"/>
          <w:szCs w:val="22"/>
        </w:rPr>
        <w:t>Have been racially harassed in your employment; or</w:t>
      </w:r>
    </w:p>
    <w:p w:rsidR="00BF1879" w:rsidRPr="00C42AA2" w:rsidRDefault="00BF1879" w:rsidP="002D55A7">
      <w:pPr>
        <w:pStyle w:val="Normal2"/>
        <w:numPr>
          <w:ilvl w:val="0"/>
          <w:numId w:val="2"/>
        </w:numPr>
        <w:tabs>
          <w:tab w:val="clear" w:pos="1429"/>
          <w:tab w:val="left" w:pos="1985"/>
        </w:tabs>
        <w:ind w:left="1985" w:hanging="851"/>
        <w:jc w:val="both"/>
        <w:rPr>
          <w:rFonts w:cs="Arial"/>
          <w:color w:val="000000"/>
          <w:szCs w:val="22"/>
        </w:rPr>
      </w:pPr>
      <w:r w:rsidRPr="00C42AA2">
        <w:rPr>
          <w:rFonts w:cs="Arial"/>
          <w:color w:val="000000"/>
          <w:szCs w:val="22"/>
        </w:rPr>
        <w:t>Have been subjected to duress in relation to union membership.</w:t>
      </w:r>
    </w:p>
    <w:p w:rsidR="005A7D93" w:rsidRDefault="00BB1AD9" w:rsidP="005A7D93">
      <w:pPr>
        <w:pStyle w:val="Normal2"/>
        <w:tabs>
          <w:tab w:val="left" w:pos="1134"/>
        </w:tabs>
        <w:ind w:left="1134" w:hanging="1134"/>
        <w:jc w:val="both"/>
        <w:rPr>
          <w:rFonts w:cs="Arial"/>
          <w:color w:val="000000"/>
          <w:szCs w:val="22"/>
        </w:rPr>
      </w:pPr>
      <w:r w:rsidRPr="00C42AA2">
        <w:rPr>
          <w:rFonts w:cs="Arial"/>
          <w:color w:val="000000"/>
          <w:szCs w:val="22"/>
        </w:rPr>
        <w:t>32</w:t>
      </w:r>
      <w:r w:rsidR="00BF1879" w:rsidRPr="00C42AA2">
        <w:rPr>
          <w:rFonts w:cs="Arial"/>
          <w:color w:val="000000"/>
          <w:szCs w:val="22"/>
        </w:rPr>
        <w:t>.4</w:t>
      </w:r>
      <w:r w:rsidR="00BF1879" w:rsidRPr="00C42AA2">
        <w:rPr>
          <w:rFonts w:cs="Arial"/>
          <w:color w:val="000000"/>
          <w:szCs w:val="22"/>
        </w:rPr>
        <w:tab/>
        <w:t>If the employment relationship problem is a personal grievance, you must raise the grievance with the Employer within a period of 90 days, beginning with the date on which the action alleged to amount to a personal grievance, occurred or came to your notice, whichever is the latter. There is also additional time available for raising a personal grievance under the Act, under particular circumstances (ERA Section 115).</w:t>
      </w:r>
    </w:p>
    <w:p w:rsidR="00BF1879" w:rsidRPr="00C42AA2" w:rsidRDefault="00BB1AD9" w:rsidP="005A7D93">
      <w:pPr>
        <w:pStyle w:val="Normal2"/>
        <w:tabs>
          <w:tab w:val="left" w:pos="1134"/>
        </w:tabs>
        <w:ind w:left="1134" w:hanging="1134"/>
        <w:jc w:val="both"/>
        <w:rPr>
          <w:rFonts w:cs="Arial"/>
          <w:color w:val="000000"/>
          <w:szCs w:val="22"/>
        </w:rPr>
      </w:pPr>
      <w:r w:rsidRPr="00C42AA2">
        <w:rPr>
          <w:rFonts w:cs="Arial"/>
          <w:color w:val="000000"/>
          <w:szCs w:val="22"/>
        </w:rPr>
        <w:t>32</w:t>
      </w:r>
      <w:r w:rsidR="00BF1879" w:rsidRPr="00C42AA2">
        <w:rPr>
          <w:rFonts w:cs="Arial"/>
          <w:color w:val="000000"/>
          <w:szCs w:val="22"/>
        </w:rPr>
        <w:t>.5</w:t>
      </w:r>
      <w:r w:rsidR="00BF1879" w:rsidRPr="00C42AA2">
        <w:rPr>
          <w:rFonts w:cs="Arial"/>
          <w:color w:val="000000"/>
          <w:szCs w:val="22"/>
        </w:rPr>
        <w:tab/>
        <w:t>Where any matter comes before the Authority for determination, the Authority must direct the matter to mediation in the first instance.  Where mediation has failed or been deemed inappropriate in the circumstances, the Authority will then have the power to investigate the matter.</w:t>
      </w:r>
    </w:p>
    <w:p w:rsidR="00BF1879" w:rsidRPr="00C42AA2" w:rsidRDefault="00BB1AD9" w:rsidP="00F40DA7">
      <w:pPr>
        <w:pStyle w:val="BodyText"/>
        <w:tabs>
          <w:tab w:val="left" w:pos="1134"/>
        </w:tabs>
        <w:ind w:left="1134" w:hanging="1134"/>
        <w:jc w:val="both"/>
        <w:rPr>
          <w:rFonts w:cs="Arial"/>
          <w:color w:val="000000"/>
          <w:sz w:val="22"/>
          <w:szCs w:val="22"/>
        </w:rPr>
      </w:pPr>
      <w:r w:rsidRPr="00C42AA2">
        <w:rPr>
          <w:rFonts w:cs="Arial"/>
          <w:color w:val="000000"/>
          <w:sz w:val="22"/>
          <w:szCs w:val="22"/>
        </w:rPr>
        <w:t>32</w:t>
      </w:r>
      <w:r w:rsidR="00BF1879" w:rsidRPr="00C42AA2">
        <w:rPr>
          <w:rFonts w:cs="Arial"/>
          <w:color w:val="000000"/>
          <w:sz w:val="22"/>
          <w:szCs w:val="22"/>
        </w:rPr>
        <w:t>.6</w:t>
      </w:r>
      <w:r w:rsidR="00BF1879" w:rsidRPr="00C42AA2">
        <w:rPr>
          <w:rFonts w:cs="Arial"/>
          <w:color w:val="000000"/>
          <w:sz w:val="22"/>
          <w:szCs w:val="22"/>
        </w:rPr>
        <w:tab/>
        <w:t>If the employment relationship problem relates to discrimination or sexual harassment, services available for the resolution of the problem include either application to the Authority for the resolution of this grievance or a complaint under the Human Rights Act 1993, but not both.</w:t>
      </w:r>
    </w:p>
    <w:p w:rsidR="00F61B82" w:rsidRPr="00C42AA2" w:rsidRDefault="00F61B82" w:rsidP="004002D3">
      <w:pPr>
        <w:pStyle w:val="BodyText"/>
        <w:ind w:left="703" w:hanging="703"/>
        <w:jc w:val="both"/>
        <w:rPr>
          <w:rFonts w:cs="Arial"/>
          <w:color w:val="000000"/>
          <w:sz w:val="22"/>
          <w:szCs w:val="22"/>
        </w:rPr>
      </w:pPr>
    </w:p>
    <w:p w:rsidR="00BF1879" w:rsidRPr="00C42AA2" w:rsidRDefault="00BB1AD9" w:rsidP="00DD30D7">
      <w:pPr>
        <w:pStyle w:val="Heading2"/>
        <w:tabs>
          <w:tab w:val="left" w:pos="1134"/>
        </w:tabs>
        <w:ind w:left="1134" w:hanging="1137"/>
        <w:jc w:val="both"/>
        <w:rPr>
          <w:rFonts w:ascii="Arial" w:hAnsi="Arial" w:cs="Arial"/>
          <w:i w:val="0"/>
          <w:iCs/>
          <w:noProof w:val="0"/>
          <w:color w:val="000000"/>
          <w:sz w:val="22"/>
          <w:szCs w:val="22"/>
          <w:lang w:val="en-GB"/>
        </w:rPr>
      </w:pPr>
      <w:bookmarkStart w:id="36" w:name="_Toc17224635"/>
      <w:r w:rsidRPr="00C42AA2">
        <w:rPr>
          <w:rFonts w:ascii="Arial" w:hAnsi="Arial" w:cs="Arial"/>
          <w:i w:val="0"/>
          <w:iCs/>
          <w:noProof w:val="0"/>
          <w:color w:val="000000"/>
          <w:sz w:val="22"/>
          <w:szCs w:val="22"/>
          <w:lang w:val="en-GB"/>
        </w:rPr>
        <w:t>33</w:t>
      </w:r>
      <w:r w:rsidR="00BF1879" w:rsidRPr="00C42AA2">
        <w:rPr>
          <w:rFonts w:ascii="Arial" w:hAnsi="Arial" w:cs="Arial"/>
          <w:i w:val="0"/>
          <w:iCs/>
          <w:noProof w:val="0"/>
          <w:color w:val="000000"/>
          <w:sz w:val="22"/>
          <w:szCs w:val="22"/>
          <w:lang w:val="en-GB"/>
        </w:rPr>
        <w:t>.0</w:t>
      </w:r>
      <w:r w:rsidR="00BF1879" w:rsidRPr="00C42AA2">
        <w:rPr>
          <w:rFonts w:ascii="Arial" w:hAnsi="Arial" w:cs="Arial"/>
          <w:i w:val="0"/>
          <w:iCs/>
          <w:noProof w:val="0"/>
          <w:color w:val="000000"/>
          <w:sz w:val="22"/>
          <w:szCs w:val="22"/>
          <w:lang w:val="en-GB"/>
        </w:rPr>
        <w:tab/>
        <w:t>HEALTH AND SAFETY</w:t>
      </w:r>
    </w:p>
    <w:p w:rsidR="00BF1879" w:rsidRPr="00C42AA2" w:rsidRDefault="00BF1879" w:rsidP="00DD30D7">
      <w:pPr>
        <w:tabs>
          <w:tab w:val="left" w:pos="1134"/>
        </w:tabs>
        <w:ind w:left="1134" w:hanging="1137"/>
        <w:rPr>
          <w:rFonts w:cs="Arial"/>
          <w:color w:val="000000"/>
          <w:sz w:val="22"/>
          <w:szCs w:val="22"/>
        </w:rPr>
      </w:pPr>
    </w:p>
    <w:p w:rsidR="00BF1879" w:rsidRPr="00C42AA2" w:rsidRDefault="00DD30D7" w:rsidP="00DD30D7">
      <w:pPr>
        <w:tabs>
          <w:tab w:val="left" w:pos="1134"/>
        </w:tabs>
        <w:ind w:left="1134" w:hanging="1137"/>
        <w:jc w:val="both"/>
        <w:rPr>
          <w:rFonts w:cs="Arial"/>
          <w:color w:val="000000"/>
          <w:sz w:val="22"/>
          <w:szCs w:val="22"/>
        </w:rPr>
      </w:pPr>
      <w:r w:rsidRPr="00C42AA2">
        <w:rPr>
          <w:rFonts w:cs="Arial"/>
          <w:color w:val="000000"/>
          <w:sz w:val="22"/>
          <w:szCs w:val="22"/>
        </w:rPr>
        <w:tab/>
      </w:r>
      <w:r w:rsidR="00BF1879" w:rsidRPr="00C42AA2">
        <w:rPr>
          <w:rFonts w:cs="Arial"/>
          <w:color w:val="000000"/>
          <w:sz w:val="22"/>
          <w:szCs w:val="22"/>
        </w:rPr>
        <w:t xml:space="preserve">The Employer shall comply with the provisions of the Health and Safety </w:t>
      </w:r>
      <w:r w:rsidR="0030710C">
        <w:rPr>
          <w:rFonts w:cs="Arial"/>
          <w:color w:val="000000"/>
          <w:sz w:val="22"/>
          <w:szCs w:val="22"/>
        </w:rPr>
        <w:t>at Work</w:t>
      </w:r>
      <w:r w:rsidR="00BF1879" w:rsidRPr="00C42AA2">
        <w:rPr>
          <w:rFonts w:cs="Arial"/>
          <w:color w:val="000000"/>
          <w:sz w:val="22"/>
          <w:szCs w:val="22"/>
        </w:rPr>
        <w:t xml:space="preserve"> Act </w:t>
      </w:r>
      <w:r w:rsidR="001F3104">
        <w:rPr>
          <w:rFonts w:cs="Arial"/>
          <w:color w:val="000000"/>
          <w:sz w:val="22"/>
          <w:szCs w:val="22"/>
        </w:rPr>
        <w:t xml:space="preserve">2015 </w:t>
      </w:r>
      <w:r w:rsidR="0030710C">
        <w:rPr>
          <w:rFonts w:cs="Arial"/>
          <w:color w:val="000000"/>
          <w:sz w:val="22"/>
          <w:szCs w:val="22"/>
        </w:rPr>
        <w:t xml:space="preserve">(the Act) </w:t>
      </w:r>
      <w:r w:rsidR="00BF1879" w:rsidRPr="00C42AA2">
        <w:rPr>
          <w:rFonts w:cs="Arial"/>
          <w:color w:val="000000"/>
          <w:sz w:val="22"/>
          <w:szCs w:val="22"/>
        </w:rPr>
        <w:t xml:space="preserve">and associated Regulations, concerning safety, health and welfare matters.  The parties agree that Employees should be adequately protected from any safety and health hazard arising in the workplace.  </w:t>
      </w:r>
    </w:p>
    <w:p w:rsidR="00BF1879" w:rsidRPr="00C42AA2" w:rsidRDefault="00BF1879" w:rsidP="00DD30D7">
      <w:pPr>
        <w:tabs>
          <w:tab w:val="left" w:pos="1134"/>
        </w:tabs>
        <w:ind w:left="1134" w:hanging="1137"/>
        <w:jc w:val="both"/>
        <w:rPr>
          <w:rFonts w:cs="Arial"/>
          <w:color w:val="000000"/>
          <w:sz w:val="22"/>
          <w:szCs w:val="22"/>
        </w:rPr>
      </w:pPr>
    </w:p>
    <w:p w:rsidR="00BF1879" w:rsidRPr="00C42AA2" w:rsidRDefault="00BB1AD9" w:rsidP="00DD30D7">
      <w:pPr>
        <w:tabs>
          <w:tab w:val="left" w:pos="1134"/>
        </w:tabs>
        <w:ind w:left="1134" w:hanging="1137"/>
        <w:jc w:val="both"/>
        <w:rPr>
          <w:rFonts w:cs="Arial"/>
          <w:color w:val="000000"/>
          <w:sz w:val="22"/>
          <w:szCs w:val="22"/>
        </w:rPr>
      </w:pPr>
      <w:r w:rsidRPr="00C42AA2">
        <w:rPr>
          <w:rFonts w:cs="Arial"/>
          <w:color w:val="000000"/>
          <w:sz w:val="22"/>
          <w:szCs w:val="22"/>
        </w:rPr>
        <w:t>33.1</w:t>
      </w:r>
      <w:r w:rsidRPr="00C42AA2">
        <w:rPr>
          <w:rFonts w:cs="Arial"/>
          <w:color w:val="000000"/>
          <w:sz w:val="22"/>
          <w:szCs w:val="22"/>
        </w:rPr>
        <w:tab/>
      </w:r>
      <w:r w:rsidR="00BF1879" w:rsidRPr="00C42AA2">
        <w:rPr>
          <w:rFonts w:cs="Arial"/>
          <w:color w:val="000000"/>
          <w:sz w:val="22"/>
          <w:szCs w:val="22"/>
        </w:rPr>
        <w:t>It shall be the responsibility of the Employer to ensure that the workplace meets the required standards and that effective and maintained safety equipment is provided.</w:t>
      </w:r>
    </w:p>
    <w:p w:rsidR="00BF1879" w:rsidRPr="00C42AA2" w:rsidRDefault="00BF1879" w:rsidP="00DD30D7">
      <w:pPr>
        <w:tabs>
          <w:tab w:val="left" w:pos="1134"/>
        </w:tabs>
        <w:ind w:left="1134" w:hanging="1137"/>
        <w:jc w:val="both"/>
        <w:rPr>
          <w:rFonts w:cs="Arial"/>
          <w:color w:val="000000"/>
          <w:sz w:val="22"/>
          <w:szCs w:val="22"/>
        </w:rPr>
      </w:pPr>
    </w:p>
    <w:p w:rsidR="00BF1879" w:rsidRPr="00C42AA2" w:rsidRDefault="00BB1AD9" w:rsidP="00DD30D7">
      <w:pPr>
        <w:tabs>
          <w:tab w:val="left" w:pos="1134"/>
        </w:tabs>
        <w:ind w:left="1134" w:hanging="1137"/>
        <w:jc w:val="both"/>
        <w:rPr>
          <w:rFonts w:cs="Arial"/>
          <w:color w:val="000000"/>
          <w:sz w:val="22"/>
          <w:szCs w:val="22"/>
        </w:rPr>
      </w:pPr>
      <w:r w:rsidRPr="00C42AA2">
        <w:rPr>
          <w:rFonts w:cs="Arial"/>
          <w:color w:val="000000"/>
          <w:sz w:val="22"/>
          <w:szCs w:val="22"/>
        </w:rPr>
        <w:t>33</w:t>
      </w:r>
      <w:r w:rsidR="00BF1879" w:rsidRPr="00C42AA2">
        <w:rPr>
          <w:rFonts w:cs="Arial"/>
          <w:color w:val="000000"/>
          <w:sz w:val="22"/>
          <w:szCs w:val="22"/>
        </w:rPr>
        <w:t>.2</w:t>
      </w:r>
      <w:r w:rsidR="00BF1879" w:rsidRPr="00C42AA2">
        <w:rPr>
          <w:rFonts w:cs="Arial"/>
          <w:color w:val="000000"/>
          <w:sz w:val="22"/>
          <w:szCs w:val="22"/>
        </w:rPr>
        <w:tab/>
        <w:t>Where safety equipment is required, it is the responsibility of Employees to ensure it is appropriately utilised.</w:t>
      </w:r>
    </w:p>
    <w:p w:rsidR="00BF1879" w:rsidRPr="00C42AA2" w:rsidRDefault="00BF1879">
      <w:pPr>
        <w:jc w:val="both"/>
        <w:rPr>
          <w:rFonts w:cs="Arial"/>
          <w:color w:val="000000"/>
          <w:sz w:val="22"/>
          <w:szCs w:val="22"/>
        </w:rPr>
      </w:pPr>
    </w:p>
    <w:p w:rsidR="00BF1879" w:rsidRPr="00C42AA2" w:rsidRDefault="00BB1AD9" w:rsidP="00006C3E">
      <w:pPr>
        <w:tabs>
          <w:tab w:val="left" w:pos="1134"/>
        </w:tabs>
        <w:ind w:left="1134" w:hanging="1134"/>
        <w:jc w:val="both"/>
        <w:rPr>
          <w:rFonts w:cs="Arial"/>
          <w:color w:val="000000"/>
          <w:sz w:val="22"/>
          <w:szCs w:val="22"/>
        </w:rPr>
      </w:pPr>
      <w:r w:rsidRPr="00C42AA2">
        <w:rPr>
          <w:rFonts w:cs="Arial"/>
          <w:color w:val="000000"/>
          <w:sz w:val="22"/>
          <w:szCs w:val="22"/>
        </w:rPr>
        <w:t>33</w:t>
      </w:r>
      <w:r w:rsidR="00BF1879" w:rsidRPr="00C42AA2">
        <w:rPr>
          <w:rFonts w:cs="Arial"/>
          <w:color w:val="000000"/>
          <w:sz w:val="22"/>
          <w:szCs w:val="22"/>
        </w:rPr>
        <w:t>.3</w:t>
      </w:r>
      <w:r w:rsidR="00BF1879" w:rsidRPr="00C42AA2">
        <w:rPr>
          <w:rFonts w:cs="Arial"/>
          <w:color w:val="000000"/>
          <w:sz w:val="22"/>
          <w:szCs w:val="22"/>
        </w:rPr>
        <w:tab/>
        <w:t>It is the responsibility of every employee to report any hazards, accidents or injuries as soon as practicable using the Employers hazard management system.</w:t>
      </w:r>
    </w:p>
    <w:p w:rsidR="00BF1879" w:rsidRPr="00C42AA2" w:rsidRDefault="00BF1879" w:rsidP="00006C3E">
      <w:pPr>
        <w:tabs>
          <w:tab w:val="left" w:pos="1134"/>
        </w:tabs>
        <w:ind w:left="1134" w:hanging="1134"/>
        <w:jc w:val="both"/>
        <w:rPr>
          <w:rFonts w:cs="Arial"/>
          <w:color w:val="000000"/>
          <w:sz w:val="22"/>
          <w:szCs w:val="22"/>
        </w:rPr>
      </w:pPr>
    </w:p>
    <w:p w:rsidR="00BF1879" w:rsidRPr="00C42AA2" w:rsidRDefault="00BB1AD9" w:rsidP="00006C3E">
      <w:pPr>
        <w:tabs>
          <w:tab w:val="left" w:pos="1134"/>
        </w:tabs>
        <w:ind w:left="1134" w:hanging="1134"/>
        <w:jc w:val="both"/>
        <w:rPr>
          <w:rFonts w:cs="Arial"/>
          <w:color w:val="000000"/>
          <w:sz w:val="22"/>
          <w:szCs w:val="22"/>
        </w:rPr>
      </w:pPr>
      <w:r w:rsidRPr="00C42AA2">
        <w:rPr>
          <w:rFonts w:cs="Arial"/>
          <w:color w:val="000000"/>
          <w:sz w:val="22"/>
          <w:szCs w:val="22"/>
        </w:rPr>
        <w:t>33</w:t>
      </w:r>
      <w:r w:rsidR="00BF1879" w:rsidRPr="00C42AA2">
        <w:rPr>
          <w:rFonts w:cs="Arial"/>
          <w:color w:val="000000"/>
          <w:sz w:val="22"/>
          <w:szCs w:val="22"/>
        </w:rPr>
        <w:t>.4</w:t>
      </w:r>
      <w:r w:rsidR="00BF1879" w:rsidRPr="00C42AA2">
        <w:rPr>
          <w:rFonts w:cs="Arial"/>
          <w:color w:val="000000"/>
          <w:sz w:val="22"/>
          <w:szCs w:val="22"/>
        </w:rPr>
        <w:tab/>
        <w:t>It is the responsibility of the Employer to systematically identify and address any workplace hazards, which may affect the safety of employees.</w:t>
      </w:r>
    </w:p>
    <w:p w:rsidR="00BF1879" w:rsidRPr="00C42AA2" w:rsidRDefault="00BF1879" w:rsidP="00006C3E">
      <w:pPr>
        <w:tabs>
          <w:tab w:val="left" w:pos="1134"/>
        </w:tabs>
        <w:ind w:left="1134" w:hanging="1134"/>
        <w:jc w:val="both"/>
        <w:rPr>
          <w:rFonts w:cs="Arial"/>
          <w:color w:val="000000"/>
          <w:sz w:val="22"/>
          <w:szCs w:val="22"/>
        </w:rPr>
      </w:pPr>
    </w:p>
    <w:p w:rsidR="00BF1879" w:rsidRPr="00C42AA2" w:rsidRDefault="00BF1879" w:rsidP="00006C3E">
      <w:pPr>
        <w:tabs>
          <w:tab w:val="left" w:pos="1134"/>
        </w:tabs>
        <w:ind w:left="1134" w:hanging="1134"/>
        <w:jc w:val="both"/>
        <w:rPr>
          <w:rFonts w:cs="Arial"/>
          <w:color w:val="000000"/>
          <w:sz w:val="22"/>
          <w:szCs w:val="22"/>
        </w:rPr>
      </w:pPr>
      <w:r w:rsidRPr="00C42AA2">
        <w:rPr>
          <w:rFonts w:cs="Arial"/>
          <w:color w:val="000000"/>
          <w:sz w:val="22"/>
          <w:szCs w:val="22"/>
        </w:rPr>
        <w:t>3</w:t>
      </w:r>
      <w:r w:rsidR="00BB1AD9" w:rsidRPr="00C42AA2">
        <w:rPr>
          <w:rFonts w:cs="Arial"/>
          <w:color w:val="000000"/>
          <w:sz w:val="22"/>
          <w:szCs w:val="22"/>
        </w:rPr>
        <w:t>3</w:t>
      </w:r>
      <w:r w:rsidRPr="00C42AA2">
        <w:rPr>
          <w:rFonts w:cs="Arial"/>
          <w:color w:val="000000"/>
          <w:sz w:val="22"/>
          <w:szCs w:val="22"/>
        </w:rPr>
        <w:t>.5</w:t>
      </w:r>
      <w:r w:rsidRPr="00C42AA2">
        <w:rPr>
          <w:rFonts w:cs="Arial"/>
          <w:color w:val="000000"/>
          <w:sz w:val="22"/>
          <w:szCs w:val="22"/>
        </w:rPr>
        <w:tab/>
        <w:t xml:space="preserve">Where there is a concern regarding the safety of employees, Employees have the right to contact APEX for advice on their rights under </w:t>
      </w:r>
      <w:r w:rsidR="0030710C">
        <w:rPr>
          <w:rFonts w:cs="Arial"/>
          <w:color w:val="000000"/>
          <w:sz w:val="22"/>
          <w:szCs w:val="22"/>
        </w:rPr>
        <w:t>the Act</w:t>
      </w:r>
      <w:r w:rsidRPr="00C42AA2">
        <w:rPr>
          <w:rFonts w:cs="Arial"/>
          <w:color w:val="000000"/>
          <w:sz w:val="22"/>
          <w:szCs w:val="22"/>
        </w:rPr>
        <w:t>.</w:t>
      </w:r>
    </w:p>
    <w:p w:rsidR="00BF1879" w:rsidRPr="00C42AA2" w:rsidRDefault="00BF1879" w:rsidP="00006C3E">
      <w:pPr>
        <w:tabs>
          <w:tab w:val="left" w:pos="1134"/>
        </w:tabs>
        <w:ind w:left="1134" w:hanging="1134"/>
        <w:jc w:val="both"/>
        <w:rPr>
          <w:rFonts w:cs="Arial"/>
          <w:color w:val="000000"/>
          <w:sz w:val="22"/>
          <w:szCs w:val="22"/>
        </w:rPr>
      </w:pPr>
    </w:p>
    <w:p w:rsidR="00123161" w:rsidRPr="00C42AA2" w:rsidRDefault="00123161" w:rsidP="00006C3E">
      <w:pPr>
        <w:tabs>
          <w:tab w:val="left" w:pos="1134"/>
        </w:tabs>
        <w:ind w:left="1134" w:hanging="1134"/>
        <w:jc w:val="both"/>
        <w:rPr>
          <w:rFonts w:cs="Arial"/>
          <w:color w:val="000000"/>
          <w:sz w:val="22"/>
          <w:szCs w:val="22"/>
        </w:rPr>
      </w:pPr>
    </w:p>
    <w:p w:rsidR="00BF1879" w:rsidRPr="00C42AA2" w:rsidRDefault="00BB1AD9" w:rsidP="00006C3E">
      <w:pPr>
        <w:pStyle w:val="Heading2"/>
        <w:tabs>
          <w:tab w:val="left" w:pos="1134"/>
        </w:tabs>
        <w:ind w:left="1134" w:hanging="1134"/>
        <w:jc w:val="both"/>
        <w:rPr>
          <w:rFonts w:ascii="Arial" w:hAnsi="Arial" w:cs="Arial"/>
          <w:i w:val="0"/>
          <w:iCs/>
          <w:noProof w:val="0"/>
          <w:color w:val="000000"/>
          <w:sz w:val="22"/>
          <w:szCs w:val="22"/>
          <w:lang w:val="en-GB"/>
        </w:rPr>
      </w:pPr>
      <w:r w:rsidRPr="00C42AA2">
        <w:rPr>
          <w:rFonts w:ascii="Arial" w:hAnsi="Arial" w:cs="Arial"/>
          <w:i w:val="0"/>
          <w:iCs/>
          <w:noProof w:val="0"/>
          <w:color w:val="000000"/>
          <w:sz w:val="22"/>
          <w:szCs w:val="22"/>
          <w:lang w:val="en-GB"/>
        </w:rPr>
        <w:t>34</w:t>
      </w:r>
      <w:r w:rsidR="00BF1879" w:rsidRPr="00C42AA2">
        <w:rPr>
          <w:rFonts w:ascii="Arial" w:hAnsi="Arial" w:cs="Arial"/>
          <w:i w:val="0"/>
          <w:iCs/>
          <w:noProof w:val="0"/>
          <w:color w:val="000000"/>
          <w:sz w:val="22"/>
          <w:szCs w:val="22"/>
          <w:lang w:val="en-GB"/>
        </w:rPr>
        <w:t>.0</w:t>
      </w:r>
      <w:r w:rsidR="00BF1879" w:rsidRPr="00C42AA2">
        <w:rPr>
          <w:rFonts w:ascii="Arial" w:hAnsi="Arial" w:cs="Arial"/>
          <w:i w:val="0"/>
          <w:iCs/>
          <w:noProof w:val="0"/>
          <w:color w:val="000000"/>
          <w:sz w:val="22"/>
          <w:szCs w:val="22"/>
          <w:lang w:val="en-GB"/>
        </w:rPr>
        <w:tab/>
        <w:t>INDEMNITY</w:t>
      </w:r>
      <w:bookmarkEnd w:id="36"/>
    </w:p>
    <w:p w:rsidR="00BF1879" w:rsidRPr="00C42AA2" w:rsidRDefault="00BF1879" w:rsidP="00006C3E">
      <w:pPr>
        <w:tabs>
          <w:tab w:val="num" w:pos="1092"/>
          <w:tab w:val="left" w:pos="1134"/>
        </w:tabs>
        <w:ind w:left="1134" w:right="83" w:hanging="1134"/>
        <w:jc w:val="both"/>
        <w:rPr>
          <w:rFonts w:cs="Arial"/>
          <w:color w:val="000000"/>
          <w:sz w:val="22"/>
          <w:szCs w:val="22"/>
        </w:rPr>
      </w:pPr>
    </w:p>
    <w:p w:rsidR="00E70786" w:rsidRPr="00C42AA2" w:rsidRDefault="00BB1AD9" w:rsidP="00006C3E">
      <w:pPr>
        <w:tabs>
          <w:tab w:val="left" w:pos="1134"/>
        </w:tabs>
        <w:overflowPunct/>
        <w:autoSpaceDE/>
        <w:autoSpaceDN/>
        <w:adjustRightInd/>
        <w:ind w:left="1134" w:hanging="1134"/>
        <w:jc w:val="both"/>
        <w:textAlignment w:val="auto"/>
        <w:rPr>
          <w:rFonts w:cs="Arial"/>
          <w:sz w:val="22"/>
          <w:szCs w:val="22"/>
          <w:lang w:val="en-NZ"/>
        </w:rPr>
      </w:pPr>
      <w:r w:rsidRPr="00C42AA2">
        <w:rPr>
          <w:rFonts w:cs="Arial"/>
          <w:color w:val="000000"/>
          <w:sz w:val="22"/>
          <w:szCs w:val="22"/>
        </w:rPr>
        <w:t>34</w:t>
      </w:r>
      <w:r w:rsidR="00BF1879" w:rsidRPr="00C42AA2">
        <w:rPr>
          <w:rFonts w:cs="Arial"/>
          <w:color w:val="000000"/>
          <w:sz w:val="22"/>
          <w:szCs w:val="22"/>
        </w:rPr>
        <w:t>.1</w:t>
      </w:r>
      <w:r w:rsidR="00BF1879" w:rsidRPr="00C42AA2">
        <w:rPr>
          <w:rFonts w:cs="Arial"/>
          <w:color w:val="000000"/>
          <w:sz w:val="22"/>
          <w:szCs w:val="22"/>
        </w:rPr>
        <w:tab/>
      </w:r>
      <w:r w:rsidR="00E70786" w:rsidRPr="00C42AA2">
        <w:rPr>
          <w:rFonts w:cs="Arial"/>
          <w:sz w:val="22"/>
          <w:szCs w:val="22"/>
          <w:lang w:val="en-NZ"/>
        </w:rPr>
        <w:t>The employer agrees to indemnify employees for legal liability for costs and expenses, including legal representation where required, in respect of claims, actions or proceedings brought against the employer and/or employees arising in respect of any:</w:t>
      </w:r>
    </w:p>
    <w:p w:rsidR="00E70786" w:rsidRPr="00C42AA2" w:rsidRDefault="00E70786" w:rsidP="002D55A7">
      <w:pPr>
        <w:numPr>
          <w:ilvl w:val="0"/>
          <w:numId w:val="22"/>
        </w:numPr>
        <w:tabs>
          <w:tab w:val="clear" w:pos="1260"/>
          <w:tab w:val="left" w:pos="1985"/>
        </w:tabs>
        <w:overflowPunct/>
        <w:autoSpaceDE/>
        <w:autoSpaceDN/>
        <w:adjustRightInd/>
        <w:ind w:left="1985" w:hanging="851"/>
        <w:jc w:val="both"/>
        <w:textAlignment w:val="auto"/>
        <w:rPr>
          <w:rFonts w:cs="Arial"/>
          <w:sz w:val="22"/>
          <w:szCs w:val="22"/>
          <w:lang w:eastAsia="en-GB"/>
        </w:rPr>
      </w:pPr>
      <w:r w:rsidRPr="00C42AA2">
        <w:rPr>
          <w:rFonts w:cs="Arial"/>
          <w:sz w:val="22"/>
          <w:szCs w:val="22"/>
          <w:lang w:eastAsia="en-GB"/>
        </w:rPr>
        <w:t>Negligent act, or</w:t>
      </w:r>
    </w:p>
    <w:p w:rsidR="00E70786" w:rsidRPr="00C42AA2" w:rsidRDefault="00E70786" w:rsidP="002D55A7">
      <w:pPr>
        <w:numPr>
          <w:ilvl w:val="0"/>
          <w:numId w:val="22"/>
        </w:numPr>
        <w:tabs>
          <w:tab w:val="clear" w:pos="1260"/>
          <w:tab w:val="left" w:pos="1985"/>
        </w:tabs>
        <w:overflowPunct/>
        <w:autoSpaceDE/>
        <w:autoSpaceDN/>
        <w:adjustRightInd/>
        <w:ind w:left="1985" w:hanging="851"/>
        <w:jc w:val="both"/>
        <w:textAlignment w:val="auto"/>
        <w:rPr>
          <w:rFonts w:cs="Arial"/>
          <w:sz w:val="22"/>
          <w:szCs w:val="22"/>
          <w:lang w:eastAsia="en-GB"/>
        </w:rPr>
      </w:pPr>
      <w:r w:rsidRPr="00C42AA2">
        <w:rPr>
          <w:rFonts w:cs="Arial"/>
          <w:sz w:val="22"/>
          <w:szCs w:val="22"/>
          <w:lang w:eastAsia="en-GB"/>
        </w:rPr>
        <w:t>Error, or</w:t>
      </w:r>
    </w:p>
    <w:p w:rsidR="00E70786" w:rsidRPr="00C42AA2" w:rsidRDefault="00E70786" w:rsidP="002D55A7">
      <w:pPr>
        <w:numPr>
          <w:ilvl w:val="0"/>
          <w:numId w:val="22"/>
        </w:numPr>
        <w:tabs>
          <w:tab w:val="clear" w:pos="1260"/>
          <w:tab w:val="left" w:pos="1985"/>
        </w:tabs>
        <w:overflowPunct/>
        <w:autoSpaceDE/>
        <w:autoSpaceDN/>
        <w:adjustRightInd/>
        <w:ind w:left="1985" w:hanging="851"/>
        <w:jc w:val="both"/>
        <w:textAlignment w:val="auto"/>
        <w:rPr>
          <w:rFonts w:cs="Arial"/>
          <w:sz w:val="22"/>
          <w:szCs w:val="22"/>
          <w:lang w:eastAsia="en-GB"/>
        </w:rPr>
      </w:pPr>
      <w:r w:rsidRPr="00C42AA2">
        <w:rPr>
          <w:rFonts w:cs="Arial"/>
          <w:sz w:val="22"/>
          <w:szCs w:val="22"/>
          <w:lang w:eastAsia="en-GB"/>
        </w:rPr>
        <w:t>Omission</w:t>
      </w:r>
    </w:p>
    <w:p w:rsidR="00E70786" w:rsidRPr="00C42AA2" w:rsidRDefault="00E70786" w:rsidP="00006C3E">
      <w:pPr>
        <w:ind w:left="1134"/>
        <w:jc w:val="both"/>
        <w:rPr>
          <w:rFonts w:cs="Arial"/>
          <w:sz w:val="22"/>
          <w:szCs w:val="22"/>
          <w:lang w:eastAsia="en-GB"/>
        </w:rPr>
      </w:pPr>
      <w:r w:rsidRPr="00C42AA2">
        <w:rPr>
          <w:rFonts w:cs="Arial"/>
          <w:sz w:val="22"/>
          <w:szCs w:val="22"/>
          <w:lang w:eastAsia="en-GB"/>
        </w:rPr>
        <w:t>Whilst acting in the course of employment.</w:t>
      </w:r>
    </w:p>
    <w:p w:rsidR="00E70786" w:rsidRPr="00C42AA2" w:rsidRDefault="00E70786" w:rsidP="00E70786">
      <w:pPr>
        <w:tabs>
          <w:tab w:val="num" w:pos="1014"/>
        </w:tabs>
        <w:ind w:left="702" w:hanging="702"/>
        <w:jc w:val="both"/>
        <w:rPr>
          <w:rFonts w:cs="Arial"/>
          <w:sz w:val="22"/>
          <w:szCs w:val="22"/>
          <w:lang w:eastAsia="en-GB"/>
        </w:rPr>
      </w:pPr>
    </w:p>
    <w:p w:rsidR="00E70786" w:rsidRPr="00C42AA2" w:rsidRDefault="00E70786" w:rsidP="004E0484">
      <w:pPr>
        <w:tabs>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34.2</w:t>
      </w:r>
      <w:r w:rsidRPr="00C42AA2">
        <w:rPr>
          <w:rFonts w:cs="Arial"/>
          <w:sz w:val="22"/>
          <w:szCs w:val="22"/>
          <w:lang w:val="en-NZ"/>
        </w:rPr>
        <w:tab/>
        <w:t>Employees will not be covered where such claim, action or proceeding:</w:t>
      </w:r>
    </w:p>
    <w:p w:rsidR="00E70786" w:rsidRPr="00C42AA2" w:rsidRDefault="00E70786" w:rsidP="002D55A7">
      <w:pPr>
        <w:numPr>
          <w:ilvl w:val="0"/>
          <w:numId w:val="22"/>
        </w:numPr>
        <w:tabs>
          <w:tab w:val="clear" w:pos="1260"/>
          <w:tab w:val="num" w:pos="1985"/>
        </w:tabs>
        <w:overflowPunct/>
        <w:autoSpaceDE/>
        <w:autoSpaceDN/>
        <w:adjustRightInd/>
        <w:ind w:left="1985" w:hanging="851"/>
        <w:jc w:val="both"/>
        <w:textAlignment w:val="auto"/>
        <w:rPr>
          <w:rFonts w:cs="Arial"/>
          <w:sz w:val="22"/>
          <w:szCs w:val="22"/>
          <w:lang w:eastAsia="en-GB"/>
        </w:rPr>
      </w:pPr>
      <w:r w:rsidRPr="00C42AA2">
        <w:rPr>
          <w:rFonts w:cs="Arial"/>
          <w:sz w:val="22"/>
          <w:szCs w:val="22"/>
          <w:lang w:eastAsia="en-GB"/>
        </w:rPr>
        <w:t>arises from any wilful or deliberate act, or</w:t>
      </w:r>
    </w:p>
    <w:p w:rsidR="00E70786" w:rsidRPr="00C42AA2" w:rsidRDefault="00E70786" w:rsidP="002D55A7">
      <w:pPr>
        <w:numPr>
          <w:ilvl w:val="0"/>
          <w:numId w:val="22"/>
        </w:numPr>
        <w:tabs>
          <w:tab w:val="clear" w:pos="1260"/>
          <w:tab w:val="num" w:pos="1985"/>
        </w:tabs>
        <w:overflowPunct/>
        <w:autoSpaceDE/>
        <w:autoSpaceDN/>
        <w:adjustRightInd/>
        <w:ind w:left="1985" w:hanging="851"/>
        <w:jc w:val="both"/>
        <w:textAlignment w:val="auto"/>
        <w:rPr>
          <w:rFonts w:cs="Arial"/>
          <w:sz w:val="22"/>
          <w:szCs w:val="22"/>
          <w:lang w:eastAsia="en-GB"/>
        </w:rPr>
      </w:pPr>
      <w:r w:rsidRPr="00C42AA2">
        <w:rPr>
          <w:rFonts w:cs="Arial"/>
          <w:sz w:val="22"/>
          <w:szCs w:val="22"/>
          <w:lang w:eastAsia="en-GB"/>
        </w:rPr>
        <w:t>is restricted solely to any disciplinary proceedings being taken by the governing registration body and/or professional association, or</w:t>
      </w:r>
    </w:p>
    <w:p w:rsidR="00E70786" w:rsidRPr="00C42AA2" w:rsidRDefault="00E70786" w:rsidP="002D55A7">
      <w:pPr>
        <w:numPr>
          <w:ilvl w:val="0"/>
          <w:numId w:val="22"/>
        </w:numPr>
        <w:tabs>
          <w:tab w:val="clear" w:pos="1260"/>
          <w:tab w:val="num" w:pos="1985"/>
        </w:tabs>
        <w:overflowPunct/>
        <w:autoSpaceDE/>
        <w:autoSpaceDN/>
        <w:adjustRightInd/>
        <w:ind w:left="1985" w:hanging="851"/>
        <w:jc w:val="both"/>
        <w:textAlignment w:val="auto"/>
        <w:rPr>
          <w:rFonts w:cs="Arial"/>
          <w:sz w:val="22"/>
          <w:szCs w:val="22"/>
          <w:lang w:eastAsia="en-GB"/>
        </w:rPr>
      </w:pPr>
      <w:r w:rsidRPr="00C42AA2">
        <w:rPr>
          <w:rFonts w:cs="Arial"/>
          <w:sz w:val="22"/>
          <w:szCs w:val="22"/>
          <w:lang w:eastAsia="en-GB"/>
        </w:rPr>
        <w:t>relates to activities undertaken by the employee that are outside the scope of the employment agreement with the employer, or</w:t>
      </w:r>
    </w:p>
    <w:p w:rsidR="00E70786" w:rsidRPr="00C42AA2" w:rsidRDefault="00E70786" w:rsidP="002D55A7">
      <w:pPr>
        <w:numPr>
          <w:ilvl w:val="0"/>
          <w:numId w:val="22"/>
        </w:numPr>
        <w:tabs>
          <w:tab w:val="clear" w:pos="1260"/>
          <w:tab w:val="num" w:pos="1985"/>
        </w:tabs>
        <w:overflowPunct/>
        <w:autoSpaceDE/>
        <w:autoSpaceDN/>
        <w:adjustRightInd/>
        <w:ind w:left="1985" w:hanging="851"/>
        <w:jc w:val="both"/>
        <w:textAlignment w:val="auto"/>
        <w:rPr>
          <w:rFonts w:cs="Arial"/>
          <w:sz w:val="22"/>
          <w:szCs w:val="22"/>
          <w:lang w:eastAsia="en-GB"/>
        </w:rPr>
      </w:pPr>
      <w:proofErr w:type="gramStart"/>
      <w:r w:rsidRPr="00C42AA2">
        <w:rPr>
          <w:rFonts w:cs="Arial"/>
          <w:sz w:val="22"/>
          <w:szCs w:val="22"/>
          <w:lang w:eastAsia="en-GB"/>
        </w:rPr>
        <w:t>relates</w:t>
      </w:r>
      <w:proofErr w:type="gramEnd"/>
      <w:r w:rsidRPr="00C42AA2">
        <w:rPr>
          <w:rFonts w:cs="Arial"/>
          <w:sz w:val="22"/>
          <w:szCs w:val="22"/>
          <w:lang w:eastAsia="en-GB"/>
        </w:rPr>
        <w:t xml:space="preserve"> to activities undertaken by the employee that are outside the scope of practice or the employees position and/or profession.</w:t>
      </w:r>
    </w:p>
    <w:p w:rsidR="00E70786" w:rsidRPr="00C42AA2" w:rsidRDefault="00E70786" w:rsidP="00E70786">
      <w:pPr>
        <w:ind w:left="702" w:hanging="702"/>
        <w:jc w:val="both"/>
        <w:rPr>
          <w:rFonts w:cs="Arial"/>
          <w:sz w:val="22"/>
          <w:szCs w:val="22"/>
          <w:lang w:eastAsia="en-GB"/>
        </w:rPr>
      </w:pPr>
    </w:p>
    <w:p w:rsidR="00E70786" w:rsidRPr="00C42AA2" w:rsidRDefault="00E70786" w:rsidP="00F66131">
      <w:pPr>
        <w:tabs>
          <w:tab w:val="left" w:pos="1134"/>
        </w:tabs>
        <w:overflowPunct/>
        <w:autoSpaceDE/>
        <w:autoSpaceDN/>
        <w:adjustRightInd/>
        <w:ind w:left="1134" w:hanging="1134"/>
        <w:jc w:val="both"/>
        <w:textAlignment w:val="auto"/>
        <w:rPr>
          <w:rFonts w:cs="Arial"/>
          <w:sz w:val="22"/>
          <w:szCs w:val="22"/>
          <w:lang w:val="en-NZ"/>
        </w:rPr>
      </w:pPr>
      <w:r w:rsidRPr="00C42AA2">
        <w:rPr>
          <w:rFonts w:cs="Arial"/>
          <w:sz w:val="22"/>
          <w:szCs w:val="22"/>
          <w:lang w:val="en-NZ"/>
        </w:rPr>
        <w:t>34.3</w:t>
      </w:r>
      <w:r w:rsidRPr="00C42AA2">
        <w:rPr>
          <w:rFonts w:cs="Arial"/>
          <w:sz w:val="22"/>
          <w:szCs w:val="22"/>
          <w:lang w:val="en-NZ"/>
        </w:rPr>
        <w:tab/>
        <w:t>Provided that any such reasonable costs or expenses are first discussed with the employer before they are incurred.  If the employee or the employer identifies a conflict of interest, the DHB will provide and pay for independent legal representation for both parties.</w:t>
      </w:r>
    </w:p>
    <w:p w:rsidR="00BF1879" w:rsidRPr="00C42AA2" w:rsidRDefault="00BF1879" w:rsidP="00F66131">
      <w:pPr>
        <w:tabs>
          <w:tab w:val="num" w:pos="702"/>
          <w:tab w:val="left" w:pos="1134"/>
        </w:tabs>
        <w:ind w:left="1134" w:right="83" w:hanging="1134"/>
        <w:jc w:val="both"/>
        <w:rPr>
          <w:rFonts w:cs="Arial"/>
          <w:color w:val="000000"/>
          <w:sz w:val="22"/>
          <w:szCs w:val="22"/>
        </w:rPr>
      </w:pPr>
      <w:r w:rsidRPr="00C42AA2">
        <w:rPr>
          <w:rFonts w:cs="Arial"/>
          <w:color w:val="000000"/>
          <w:sz w:val="22"/>
          <w:szCs w:val="22"/>
        </w:rPr>
        <w:t xml:space="preserve"> </w:t>
      </w:r>
    </w:p>
    <w:p w:rsidR="00F66131" w:rsidRPr="00C42AA2" w:rsidRDefault="00F66131" w:rsidP="00F66131">
      <w:pPr>
        <w:tabs>
          <w:tab w:val="num" w:pos="702"/>
          <w:tab w:val="left" w:pos="1134"/>
        </w:tabs>
        <w:ind w:left="1134" w:right="83" w:hanging="1134"/>
        <w:jc w:val="both"/>
        <w:rPr>
          <w:rFonts w:cs="Arial"/>
          <w:color w:val="000000"/>
          <w:sz w:val="22"/>
          <w:szCs w:val="22"/>
        </w:rPr>
      </w:pPr>
    </w:p>
    <w:p w:rsidR="00BF1879" w:rsidRPr="00C42AA2" w:rsidRDefault="00BB1AD9" w:rsidP="00F66131">
      <w:pPr>
        <w:pStyle w:val="Heading2"/>
        <w:tabs>
          <w:tab w:val="left" w:pos="1134"/>
        </w:tabs>
        <w:ind w:left="1134" w:hanging="1134"/>
        <w:jc w:val="both"/>
        <w:rPr>
          <w:rFonts w:ascii="Arial" w:hAnsi="Arial" w:cs="Arial"/>
          <w:i w:val="0"/>
          <w:iCs/>
          <w:noProof w:val="0"/>
          <w:color w:val="000000"/>
          <w:sz w:val="22"/>
          <w:szCs w:val="22"/>
          <w:lang w:val="en-GB"/>
        </w:rPr>
      </w:pPr>
      <w:bookmarkStart w:id="37" w:name="_Toc17224636"/>
      <w:r w:rsidRPr="00C42AA2">
        <w:rPr>
          <w:rFonts w:ascii="Arial" w:hAnsi="Arial" w:cs="Arial"/>
          <w:i w:val="0"/>
          <w:iCs/>
          <w:noProof w:val="0"/>
          <w:color w:val="000000"/>
          <w:sz w:val="22"/>
          <w:szCs w:val="22"/>
          <w:lang w:val="en-GB"/>
        </w:rPr>
        <w:t>35</w:t>
      </w:r>
      <w:r w:rsidR="00BF1879" w:rsidRPr="00C42AA2">
        <w:rPr>
          <w:rFonts w:ascii="Arial" w:hAnsi="Arial" w:cs="Arial"/>
          <w:i w:val="0"/>
          <w:iCs/>
          <w:noProof w:val="0"/>
          <w:color w:val="000000"/>
          <w:sz w:val="22"/>
          <w:szCs w:val="22"/>
          <w:lang w:val="en-GB"/>
        </w:rPr>
        <w:t>.0</w:t>
      </w:r>
      <w:r w:rsidR="00BF1879" w:rsidRPr="00C42AA2">
        <w:rPr>
          <w:rFonts w:ascii="Arial" w:hAnsi="Arial" w:cs="Arial"/>
          <w:i w:val="0"/>
          <w:iCs/>
          <w:noProof w:val="0"/>
          <w:color w:val="000000"/>
          <w:sz w:val="22"/>
          <w:szCs w:val="22"/>
          <w:lang w:val="en-GB"/>
        </w:rPr>
        <w:tab/>
        <w:t>TEMPORARY OR FIXED TERM AGREEMENTS</w:t>
      </w:r>
      <w:bookmarkEnd w:id="37"/>
      <w:r w:rsidR="00BF1879" w:rsidRPr="00C42AA2">
        <w:rPr>
          <w:rFonts w:ascii="Arial" w:hAnsi="Arial" w:cs="Arial"/>
          <w:i w:val="0"/>
          <w:iCs/>
          <w:noProof w:val="0"/>
          <w:color w:val="000000"/>
          <w:sz w:val="22"/>
          <w:szCs w:val="22"/>
          <w:lang w:val="en-GB"/>
        </w:rPr>
        <w:t xml:space="preserve"> </w:t>
      </w:r>
    </w:p>
    <w:p w:rsidR="00BF1879" w:rsidRPr="00C42AA2" w:rsidRDefault="00BF1879" w:rsidP="00F66131">
      <w:pPr>
        <w:tabs>
          <w:tab w:val="num" w:pos="1092"/>
          <w:tab w:val="left" w:pos="1134"/>
        </w:tabs>
        <w:ind w:left="1134" w:right="83" w:hanging="1134"/>
        <w:jc w:val="both"/>
        <w:rPr>
          <w:rFonts w:cs="Arial"/>
          <w:b/>
          <w:color w:val="000000"/>
          <w:sz w:val="22"/>
          <w:szCs w:val="22"/>
        </w:rPr>
      </w:pPr>
    </w:p>
    <w:p w:rsidR="00BF1879" w:rsidRPr="00C42AA2" w:rsidRDefault="00BB1AD9" w:rsidP="00F66131">
      <w:pPr>
        <w:tabs>
          <w:tab w:val="left" w:pos="1134"/>
        </w:tabs>
        <w:ind w:left="1134" w:right="83" w:hanging="1134"/>
        <w:jc w:val="both"/>
        <w:rPr>
          <w:rFonts w:cs="Arial"/>
          <w:color w:val="000000"/>
          <w:sz w:val="22"/>
          <w:szCs w:val="22"/>
        </w:rPr>
      </w:pPr>
      <w:r w:rsidRPr="00C42AA2">
        <w:rPr>
          <w:rFonts w:cs="Arial"/>
          <w:color w:val="000000"/>
          <w:sz w:val="22"/>
          <w:szCs w:val="22"/>
        </w:rPr>
        <w:t>35</w:t>
      </w:r>
      <w:r w:rsidR="00BF1879" w:rsidRPr="00C42AA2">
        <w:rPr>
          <w:rFonts w:cs="Arial"/>
          <w:color w:val="000000"/>
          <w:sz w:val="22"/>
          <w:szCs w:val="22"/>
        </w:rPr>
        <w:t>.1</w:t>
      </w:r>
      <w:r w:rsidR="00BF1879" w:rsidRPr="00C42AA2">
        <w:rPr>
          <w:rFonts w:cs="Arial"/>
          <w:color w:val="000000"/>
          <w:sz w:val="22"/>
          <w:szCs w:val="22"/>
        </w:rPr>
        <w:tab/>
        <w:t>Temporary or Fixed Term Employment Agreements should only be used to cover specific situations of a temporary nature or fixed term, e.g. to fill a position where the incumbent is on study or parental leave; or where there is a task of a finite duration to be performed.</w:t>
      </w:r>
    </w:p>
    <w:p w:rsidR="00C7135F" w:rsidRPr="00C42AA2" w:rsidRDefault="00C7135F" w:rsidP="00F66131">
      <w:pPr>
        <w:tabs>
          <w:tab w:val="num" w:pos="702"/>
          <w:tab w:val="left" w:pos="1134"/>
        </w:tabs>
        <w:ind w:left="1134" w:right="83" w:hanging="1134"/>
        <w:jc w:val="both"/>
        <w:rPr>
          <w:rFonts w:cs="Arial"/>
          <w:color w:val="000000"/>
          <w:sz w:val="22"/>
          <w:szCs w:val="22"/>
        </w:rPr>
      </w:pPr>
    </w:p>
    <w:p w:rsidR="00BF1879" w:rsidRPr="00C42AA2" w:rsidRDefault="00C7135F" w:rsidP="00F66131">
      <w:pPr>
        <w:tabs>
          <w:tab w:val="left" w:pos="1134"/>
        </w:tabs>
        <w:ind w:left="1134" w:right="83" w:hanging="1134"/>
        <w:jc w:val="both"/>
        <w:rPr>
          <w:rFonts w:cs="Arial"/>
          <w:color w:val="000000"/>
          <w:sz w:val="22"/>
          <w:szCs w:val="22"/>
        </w:rPr>
      </w:pPr>
      <w:r w:rsidRPr="00C42AA2">
        <w:rPr>
          <w:rFonts w:cs="Arial"/>
          <w:color w:val="000000"/>
          <w:sz w:val="22"/>
          <w:szCs w:val="22"/>
        </w:rPr>
        <w:t>35.2</w:t>
      </w:r>
      <w:r w:rsidR="00BF1879" w:rsidRPr="00C42AA2">
        <w:rPr>
          <w:rFonts w:cs="Arial"/>
          <w:color w:val="000000"/>
          <w:sz w:val="22"/>
          <w:szCs w:val="22"/>
        </w:rPr>
        <w:tab/>
        <w:t>Temporary or Fixed Term Employment Agreements while justified in some cases to cover situations of a finite nature, must not be used to deny staff security of employment in traditional career fields.</w:t>
      </w:r>
    </w:p>
    <w:p w:rsidR="004002D3" w:rsidRPr="00C42AA2" w:rsidRDefault="004002D3" w:rsidP="00F66131">
      <w:pPr>
        <w:tabs>
          <w:tab w:val="num" w:pos="1092"/>
          <w:tab w:val="left" w:pos="1134"/>
        </w:tabs>
        <w:ind w:left="1134" w:hanging="1134"/>
        <w:jc w:val="both"/>
        <w:rPr>
          <w:rFonts w:cs="Arial"/>
          <w:color w:val="000000"/>
          <w:sz w:val="22"/>
          <w:szCs w:val="22"/>
        </w:rPr>
      </w:pPr>
    </w:p>
    <w:p w:rsidR="00F66131" w:rsidRPr="00C42AA2" w:rsidRDefault="00F66131" w:rsidP="00F66131">
      <w:pPr>
        <w:tabs>
          <w:tab w:val="num" w:pos="1092"/>
          <w:tab w:val="left" w:pos="1134"/>
        </w:tabs>
        <w:ind w:left="1134" w:hanging="1134"/>
        <w:jc w:val="both"/>
        <w:rPr>
          <w:rFonts w:cs="Arial"/>
          <w:color w:val="000000"/>
          <w:sz w:val="22"/>
          <w:szCs w:val="22"/>
        </w:rPr>
      </w:pPr>
    </w:p>
    <w:p w:rsidR="00BF1879" w:rsidRPr="00C42AA2" w:rsidRDefault="00BB1AD9" w:rsidP="00F66131">
      <w:pPr>
        <w:pStyle w:val="Heading2"/>
        <w:keepNext/>
        <w:tabs>
          <w:tab w:val="left" w:pos="1134"/>
        </w:tabs>
        <w:ind w:left="1134" w:right="85" w:hanging="1134"/>
        <w:rPr>
          <w:rFonts w:ascii="Arial" w:hAnsi="Arial" w:cs="Arial"/>
          <w:i w:val="0"/>
          <w:iCs/>
          <w:noProof w:val="0"/>
          <w:color w:val="000000"/>
          <w:sz w:val="22"/>
          <w:szCs w:val="22"/>
          <w:lang w:val="en-GB"/>
        </w:rPr>
      </w:pPr>
      <w:bookmarkStart w:id="38" w:name="_Toc17224637"/>
      <w:r w:rsidRPr="00C42AA2">
        <w:rPr>
          <w:rFonts w:ascii="Arial" w:hAnsi="Arial" w:cs="Arial"/>
          <w:i w:val="0"/>
          <w:iCs/>
          <w:noProof w:val="0"/>
          <w:color w:val="000000"/>
          <w:sz w:val="22"/>
          <w:szCs w:val="22"/>
          <w:lang w:val="en-GB"/>
        </w:rPr>
        <w:t>36</w:t>
      </w:r>
      <w:r w:rsidR="00BF1879" w:rsidRPr="00C42AA2">
        <w:rPr>
          <w:rFonts w:ascii="Arial" w:hAnsi="Arial" w:cs="Arial"/>
          <w:i w:val="0"/>
          <w:iCs/>
          <w:noProof w:val="0"/>
          <w:color w:val="000000"/>
          <w:sz w:val="22"/>
          <w:szCs w:val="22"/>
          <w:lang w:val="en-GB"/>
        </w:rPr>
        <w:t>.0</w:t>
      </w:r>
      <w:r w:rsidR="00BF1879" w:rsidRPr="00C42AA2">
        <w:rPr>
          <w:rFonts w:ascii="Arial" w:hAnsi="Arial" w:cs="Arial"/>
          <w:i w:val="0"/>
          <w:iCs/>
          <w:noProof w:val="0"/>
          <w:color w:val="000000"/>
          <w:sz w:val="22"/>
          <w:szCs w:val="22"/>
          <w:lang w:val="en-GB"/>
        </w:rPr>
        <w:tab/>
        <w:t>USE OF PRIVATE VEHICLE ON EMPLOYER BUSINESS</w:t>
      </w:r>
      <w:bookmarkEnd w:id="38"/>
    </w:p>
    <w:p w:rsidR="00BF1879" w:rsidRPr="00C42AA2" w:rsidRDefault="00BF1879" w:rsidP="00F66131">
      <w:pPr>
        <w:keepNext/>
        <w:tabs>
          <w:tab w:val="num" w:pos="1092"/>
          <w:tab w:val="left" w:pos="1134"/>
        </w:tabs>
        <w:ind w:left="1134" w:hanging="1134"/>
        <w:rPr>
          <w:rFonts w:cs="Arial"/>
          <w:color w:val="000000"/>
          <w:sz w:val="22"/>
          <w:szCs w:val="22"/>
        </w:rPr>
      </w:pPr>
    </w:p>
    <w:p w:rsidR="00BF1879" w:rsidRPr="00C42AA2" w:rsidRDefault="00BB1AD9" w:rsidP="00F66131">
      <w:pPr>
        <w:pStyle w:val="BodyTextIndent2"/>
        <w:tabs>
          <w:tab w:val="left" w:pos="1134"/>
        </w:tabs>
        <w:ind w:left="1134" w:hanging="1134"/>
        <w:rPr>
          <w:rFonts w:cs="Arial"/>
          <w:color w:val="000000"/>
          <w:szCs w:val="22"/>
        </w:rPr>
      </w:pPr>
      <w:r w:rsidRPr="00C42AA2">
        <w:rPr>
          <w:rFonts w:cs="Arial"/>
          <w:color w:val="000000"/>
          <w:szCs w:val="22"/>
        </w:rPr>
        <w:t>36</w:t>
      </w:r>
      <w:r w:rsidR="00BF1879" w:rsidRPr="00C42AA2">
        <w:rPr>
          <w:rFonts w:cs="Arial"/>
          <w:color w:val="000000"/>
          <w:szCs w:val="22"/>
        </w:rPr>
        <w:t>.1</w:t>
      </w:r>
      <w:r w:rsidR="00BF1879" w:rsidRPr="00C42AA2">
        <w:rPr>
          <w:rFonts w:cs="Arial"/>
          <w:color w:val="000000"/>
          <w:szCs w:val="22"/>
        </w:rPr>
        <w:tab/>
        <w:t>Employees who are instructed by the employer to use their private motor vehicle on the employer’s business shall be paid a motor vehicle allowance as promulgated by the Inland Revenue Department and adjusted from time to time.</w:t>
      </w:r>
    </w:p>
    <w:p w:rsidR="004002D3" w:rsidRPr="00C42AA2" w:rsidRDefault="004002D3" w:rsidP="004002D3">
      <w:pPr>
        <w:rPr>
          <w:rFonts w:cs="Arial"/>
          <w:color w:val="000000"/>
          <w:sz w:val="22"/>
          <w:szCs w:val="22"/>
        </w:rPr>
      </w:pPr>
      <w:bookmarkStart w:id="39" w:name="_Toc500667972"/>
      <w:bookmarkStart w:id="40" w:name="_Toc17224640"/>
    </w:p>
    <w:p w:rsidR="00F66131" w:rsidRPr="00C42AA2" w:rsidRDefault="00F66131" w:rsidP="004002D3">
      <w:pPr>
        <w:rPr>
          <w:rFonts w:cs="Arial"/>
          <w:color w:val="000000"/>
          <w:sz w:val="22"/>
          <w:szCs w:val="22"/>
        </w:rPr>
      </w:pPr>
    </w:p>
    <w:p w:rsidR="00BF1879" w:rsidRPr="00C42AA2" w:rsidRDefault="007505DD" w:rsidP="00F66131">
      <w:pPr>
        <w:pStyle w:val="Heading2"/>
        <w:widowControl w:val="0"/>
        <w:shd w:val="clear" w:color="auto" w:fill="FFFFFF"/>
        <w:tabs>
          <w:tab w:val="left" w:pos="1134"/>
        </w:tabs>
        <w:ind w:left="1134" w:hanging="1134"/>
        <w:jc w:val="both"/>
        <w:rPr>
          <w:rFonts w:ascii="Arial" w:hAnsi="Arial" w:cs="Arial"/>
          <w:i w:val="0"/>
          <w:iCs/>
          <w:noProof w:val="0"/>
          <w:color w:val="000000"/>
          <w:sz w:val="22"/>
          <w:szCs w:val="22"/>
          <w:lang w:val="en-GB"/>
        </w:rPr>
      </w:pPr>
      <w:r w:rsidRPr="00C42AA2">
        <w:rPr>
          <w:rFonts w:ascii="Arial" w:hAnsi="Arial" w:cs="Arial"/>
          <w:i w:val="0"/>
          <w:iCs/>
          <w:noProof w:val="0"/>
          <w:color w:val="000000"/>
          <w:sz w:val="22"/>
          <w:szCs w:val="22"/>
          <w:lang w:val="en-GB"/>
        </w:rPr>
        <w:t>37.0</w:t>
      </w:r>
      <w:r w:rsidR="00BF1879" w:rsidRPr="00C42AA2">
        <w:rPr>
          <w:rFonts w:ascii="Arial" w:hAnsi="Arial" w:cs="Arial"/>
          <w:i w:val="0"/>
          <w:iCs/>
          <w:noProof w:val="0"/>
          <w:color w:val="000000"/>
          <w:sz w:val="22"/>
          <w:szCs w:val="22"/>
          <w:lang w:val="en-GB"/>
        </w:rPr>
        <w:tab/>
        <w:t>TRAVELLING ALLOWANCE</w:t>
      </w:r>
    </w:p>
    <w:p w:rsidR="00BF1879" w:rsidRPr="00C42AA2" w:rsidRDefault="00BF1879" w:rsidP="00F66131">
      <w:pPr>
        <w:pStyle w:val="Heading2"/>
        <w:widowControl w:val="0"/>
        <w:shd w:val="clear" w:color="auto" w:fill="FFFFFF"/>
        <w:tabs>
          <w:tab w:val="left" w:pos="1134"/>
        </w:tabs>
        <w:ind w:left="1134" w:hanging="1134"/>
        <w:jc w:val="both"/>
        <w:rPr>
          <w:rFonts w:ascii="Arial" w:hAnsi="Arial" w:cs="Arial"/>
          <w:i w:val="0"/>
          <w:iCs/>
          <w:noProof w:val="0"/>
          <w:color w:val="000000"/>
          <w:sz w:val="22"/>
          <w:szCs w:val="22"/>
          <w:lang w:val="en-GB"/>
        </w:rPr>
      </w:pPr>
    </w:p>
    <w:p w:rsidR="00BF1879" w:rsidRPr="00C42AA2" w:rsidRDefault="007505DD" w:rsidP="00F66131">
      <w:pPr>
        <w:pStyle w:val="Heading2"/>
        <w:widowControl w:val="0"/>
        <w:shd w:val="clear" w:color="auto" w:fill="FFFFFF"/>
        <w:tabs>
          <w:tab w:val="left" w:pos="1134"/>
        </w:tabs>
        <w:ind w:left="1134" w:hanging="1134"/>
        <w:jc w:val="both"/>
        <w:rPr>
          <w:rFonts w:ascii="Arial" w:hAnsi="Arial" w:cs="Arial"/>
          <w:b w:val="0"/>
          <w:bCs/>
          <w:i w:val="0"/>
          <w:iCs/>
          <w:noProof w:val="0"/>
          <w:color w:val="000000"/>
          <w:sz w:val="22"/>
          <w:szCs w:val="22"/>
          <w:lang w:val="en-GB"/>
        </w:rPr>
      </w:pPr>
      <w:r w:rsidRPr="00C42AA2">
        <w:rPr>
          <w:rFonts w:ascii="Arial" w:hAnsi="Arial" w:cs="Arial"/>
          <w:b w:val="0"/>
          <w:bCs/>
          <w:i w:val="0"/>
          <w:iCs/>
          <w:noProof w:val="0"/>
          <w:color w:val="000000"/>
          <w:sz w:val="22"/>
          <w:szCs w:val="22"/>
          <w:lang w:val="en-GB"/>
        </w:rPr>
        <w:t>37.1</w:t>
      </w:r>
      <w:r w:rsidRPr="00C42AA2">
        <w:rPr>
          <w:rFonts w:ascii="Arial" w:hAnsi="Arial" w:cs="Arial"/>
          <w:b w:val="0"/>
          <w:bCs/>
          <w:i w:val="0"/>
          <w:iCs/>
          <w:noProof w:val="0"/>
          <w:color w:val="000000"/>
          <w:sz w:val="22"/>
          <w:szCs w:val="22"/>
          <w:lang w:val="en-GB"/>
        </w:rPr>
        <w:tab/>
      </w:r>
      <w:r w:rsidR="00BF1879" w:rsidRPr="00C42AA2">
        <w:rPr>
          <w:rFonts w:ascii="Arial" w:hAnsi="Arial" w:cs="Arial"/>
          <w:b w:val="0"/>
          <w:bCs/>
          <w:i w:val="0"/>
          <w:iCs/>
          <w:noProof w:val="0"/>
          <w:color w:val="000000"/>
          <w:sz w:val="22"/>
          <w:szCs w:val="22"/>
          <w:lang w:val="en-GB"/>
        </w:rPr>
        <w:t>Where an employee is required to attend or conduct a clinic away from their base hospital, or attend to employer business away from their base hospital, the employer shall</w:t>
      </w:r>
      <w:r w:rsidR="0012060D" w:rsidRPr="00C42AA2">
        <w:rPr>
          <w:rFonts w:ascii="Arial" w:hAnsi="Arial" w:cs="Arial"/>
          <w:b w:val="0"/>
          <w:bCs/>
          <w:i w:val="0"/>
          <w:iCs/>
          <w:noProof w:val="0"/>
          <w:color w:val="000000"/>
          <w:sz w:val="22"/>
          <w:szCs w:val="22"/>
          <w:lang w:val="en-GB"/>
        </w:rPr>
        <w:t>,</w:t>
      </w:r>
      <w:r w:rsidR="00BF1879" w:rsidRPr="00C42AA2">
        <w:rPr>
          <w:rFonts w:ascii="Arial" w:hAnsi="Arial" w:cs="Arial"/>
          <w:b w:val="0"/>
          <w:bCs/>
          <w:i w:val="0"/>
          <w:iCs/>
          <w:noProof w:val="0"/>
          <w:color w:val="000000"/>
          <w:sz w:val="22"/>
          <w:szCs w:val="22"/>
          <w:lang w:val="en-GB"/>
        </w:rPr>
        <w:t xml:space="preserve"> </w:t>
      </w:r>
      <w:r w:rsidR="00B16CE7" w:rsidRPr="00C42AA2">
        <w:rPr>
          <w:rFonts w:ascii="Arial" w:hAnsi="Arial" w:cs="Arial"/>
          <w:b w:val="0"/>
          <w:bCs/>
          <w:i w:val="0"/>
          <w:iCs/>
          <w:noProof w:val="0"/>
          <w:color w:val="000000"/>
          <w:sz w:val="22"/>
          <w:szCs w:val="22"/>
          <w:lang w:val="en-GB"/>
        </w:rPr>
        <w:t xml:space="preserve">wherever possible, </w:t>
      </w:r>
      <w:r w:rsidR="00BF1879" w:rsidRPr="00C42AA2">
        <w:rPr>
          <w:rFonts w:ascii="Arial" w:hAnsi="Arial" w:cs="Arial"/>
          <w:b w:val="0"/>
          <w:bCs/>
          <w:i w:val="0"/>
          <w:iCs/>
          <w:noProof w:val="0"/>
          <w:color w:val="000000"/>
          <w:sz w:val="22"/>
          <w:szCs w:val="22"/>
          <w:lang w:val="en-GB"/>
        </w:rPr>
        <w:t>pay all accommodation</w:t>
      </w:r>
      <w:r w:rsidR="008473A3" w:rsidRPr="00C42AA2">
        <w:rPr>
          <w:rFonts w:ascii="Arial" w:hAnsi="Arial" w:cs="Arial"/>
          <w:b w:val="0"/>
          <w:bCs/>
          <w:i w:val="0"/>
          <w:iCs/>
          <w:noProof w:val="0"/>
          <w:color w:val="000000"/>
          <w:sz w:val="22"/>
          <w:szCs w:val="22"/>
          <w:lang w:val="en-GB"/>
        </w:rPr>
        <w:t>, meals</w:t>
      </w:r>
      <w:r w:rsidR="00BF1879" w:rsidRPr="00C42AA2">
        <w:rPr>
          <w:rFonts w:ascii="Arial" w:hAnsi="Arial" w:cs="Arial"/>
          <w:b w:val="0"/>
          <w:bCs/>
          <w:i w:val="0"/>
          <w:iCs/>
          <w:noProof w:val="0"/>
          <w:color w:val="000000"/>
          <w:sz w:val="22"/>
          <w:szCs w:val="22"/>
          <w:lang w:val="en-GB"/>
        </w:rPr>
        <w:t xml:space="preserve"> and travel costs (i.e. the employee shall not be required to pay for such expenses and get reimbursed at a later date).  </w:t>
      </w:r>
      <w:r w:rsidR="0012060D" w:rsidRPr="00C42AA2">
        <w:rPr>
          <w:rFonts w:ascii="Arial" w:hAnsi="Arial" w:cs="Arial"/>
          <w:b w:val="0"/>
          <w:bCs/>
          <w:i w:val="0"/>
          <w:iCs/>
          <w:noProof w:val="0"/>
          <w:color w:val="000000"/>
          <w:sz w:val="22"/>
          <w:szCs w:val="22"/>
          <w:lang w:val="en-GB"/>
        </w:rPr>
        <w:t>Employees shall be entitled, with prior approval, to claim any actual and reasonable expenses incurred.</w:t>
      </w:r>
    </w:p>
    <w:p w:rsidR="00353A44" w:rsidRPr="00C42AA2" w:rsidRDefault="00353A44" w:rsidP="00353A44">
      <w:pPr>
        <w:rPr>
          <w:rFonts w:cs="Arial"/>
          <w:sz w:val="22"/>
          <w:szCs w:val="22"/>
        </w:rPr>
      </w:pPr>
    </w:p>
    <w:p w:rsidR="00353A44" w:rsidRPr="00C42AA2" w:rsidRDefault="00353A44" w:rsidP="00353A44">
      <w:pPr>
        <w:rPr>
          <w:rFonts w:cs="Arial"/>
          <w:sz w:val="22"/>
          <w:szCs w:val="22"/>
        </w:rPr>
      </w:pPr>
    </w:p>
    <w:p w:rsidR="00353A44" w:rsidRPr="00C42AA2" w:rsidRDefault="00353A44" w:rsidP="00A80E1E">
      <w:pPr>
        <w:pStyle w:val="Heading2"/>
        <w:widowControl w:val="0"/>
        <w:shd w:val="clear" w:color="auto" w:fill="FFFFFF"/>
        <w:tabs>
          <w:tab w:val="left" w:pos="1134"/>
        </w:tabs>
        <w:ind w:left="1134" w:hanging="1134"/>
        <w:jc w:val="both"/>
        <w:rPr>
          <w:rFonts w:ascii="Arial" w:hAnsi="Arial" w:cs="Arial"/>
          <w:i w:val="0"/>
          <w:iCs/>
          <w:noProof w:val="0"/>
          <w:color w:val="000000"/>
          <w:sz w:val="22"/>
          <w:szCs w:val="22"/>
          <w:lang w:val="en-GB"/>
        </w:rPr>
      </w:pPr>
      <w:r w:rsidRPr="00C42AA2">
        <w:rPr>
          <w:rFonts w:ascii="Arial" w:hAnsi="Arial" w:cs="Arial"/>
          <w:i w:val="0"/>
          <w:iCs/>
          <w:noProof w:val="0"/>
          <w:color w:val="000000"/>
          <w:sz w:val="22"/>
          <w:szCs w:val="22"/>
          <w:lang w:val="en-GB"/>
        </w:rPr>
        <w:t>38.0</w:t>
      </w:r>
      <w:r w:rsidRPr="00C42AA2">
        <w:rPr>
          <w:rFonts w:ascii="Arial" w:hAnsi="Arial" w:cs="Arial"/>
          <w:i w:val="0"/>
          <w:iCs/>
          <w:noProof w:val="0"/>
          <w:color w:val="000000"/>
          <w:sz w:val="22"/>
          <w:szCs w:val="22"/>
          <w:lang w:val="en-GB"/>
        </w:rPr>
        <w:tab/>
        <w:t>TRANSFER EXPENSES</w:t>
      </w:r>
    </w:p>
    <w:p w:rsidR="00B42079" w:rsidRPr="00C42AA2" w:rsidRDefault="00B42079" w:rsidP="00A80E1E">
      <w:pPr>
        <w:tabs>
          <w:tab w:val="left" w:pos="1134"/>
        </w:tabs>
        <w:ind w:left="1134" w:hanging="1134"/>
        <w:rPr>
          <w:rFonts w:cs="Arial"/>
          <w:sz w:val="22"/>
          <w:szCs w:val="22"/>
        </w:rPr>
      </w:pPr>
    </w:p>
    <w:p w:rsidR="002A08C7" w:rsidRPr="00C42AA2" w:rsidRDefault="00B42079" w:rsidP="00A80E1E">
      <w:pPr>
        <w:tabs>
          <w:tab w:val="left" w:pos="1134"/>
        </w:tabs>
        <w:ind w:left="1134" w:right="83" w:hanging="1134"/>
        <w:jc w:val="both"/>
        <w:rPr>
          <w:rFonts w:cs="Arial"/>
          <w:color w:val="000000"/>
          <w:sz w:val="22"/>
          <w:szCs w:val="22"/>
        </w:rPr>
      </w:pPr>
      <w:r w:rsidRPr="00C42AA2">
        <w:rPr>
          <w:rFonts w:cs="Arial"/>
          <w:sz w:val="22"/>
          <w:szCs w:val="22"/>
        </w:rPr>
        <w:t>38.</w:t>
      </w:r>
      <w:r w:rsidR="00353A44" w:rsidRPr="00C42AA2">
        <w:rPr>
          <w:rFonts w:cs="Arial"/>
          <w:sz w:val="22"/>
          <w:szCs w:val="22"/>
        </w:rPr>
        <w:t>1</w:t>
      </w:r>
      <w:r w:rsidRPr="00C42AA2">
        <w:rPr>
          <w:rFonts w:cs="Arial"/>
          <w:sz w:val="22"/>
          <w:szCs w:val="22"/>
        </w:rPr>
        <w:tab/>
      </w:r>
      <w:r w:rsidR="002A08C7" w:rsidRPr="00C42AA2">
        <w:rPr>
          <w:rFonts w:cs="Arial"/>
          <w:color w:val="000000"/>
          <w:sz w:val="22"/>
          <w:szCs w:val="22"/>
        </w:rPr>
        <w:t>Before a transfer takes place the terms under which such transfer is to occur shall be agreed between the employee and the employer and recorded in writing.</w:t>
      </w:r>
    </w:p>
    <w:p w:rsidR="002A08C7" w:rsidRPr="00C42AA2" w:rsidRDefault="002A08C7" w:rsidP="002A08C7">
      <w:pPr>
        <w:tabs>
          <w:tab w:val="num" w:pos="1092"/>
        </w:tabs>
        <w:ind w:left="1092" w:right="83" w:hanging="1092"/>
        <w:rPr>
          <w:rFonts w:cs="Arial"/>
          <w:color w:val="000000"/>
          <w:sz w:val="22"/>
          <w:szCs w:val="22"/>
        </w:rPr>
      </w:pPr>
    </w:p>
    <w:p w:rsidR="002A08C7" w:rsidRPr="00C42AA2" w:rsidRDefault="002A08C7" w:rsidP="00A80E1E">
      <w:pPr>
        <w:tabs>
          <w:tab w:val="num" w:pos="1843"/>
        </w:tabs>
        <w:ind w:left="1843" w:right="83" w:hanging="709"/>
        <w:rPr>
          <w:rFonts w:cs="Arial"/>
          <w:color w:val="000000"/>
          <w:sz w:val="22"/>
          <w:szCs w:val="22"/>
        </w:rPr>
      </w:pPr>
      <w:r w:rsidRPr="00C42AA2">
        <w:rPr>
          <w:rFonts w:cs="Arial"/>
          <w:color w:val="000000"/>
          <w:sz w:val="22"/>
          <w:szCs w:val="22"/>
        </w:rPr>
        <w:t>For:</w:t>
      </w:r>
    </w:p>
    <w:p w:rsidR="002A08C7" w:rsidRPr="00C42AA2" w:rsidRDefault="00A80E1E" w:rsidP="00896BFF">
      <w:pPr>
        <w:tabs>
          <w:tab w:val="left" w:pos="1985"/>
        </w:tabs>
        <w:ind w:left="1985" w:right="83" w:hanging="851"/>
        <w:rPr>
          <w:rFonts w:cs="Arial"/>
          <w:color w:val="000000"/>
          <w:sz w:val="22"/>
          <w:szCs w:val="22"/>
        </w:rPr>
      </w:pPr>
      <w:r w:rsidRPr="00C42AA2">
        <w:rPr>
          <w:rFonts w:cs="Arial"/>
          <w:color w:val="000000"/>
          <w:sz w:val="22"/>
          <w:szCs w:val="22"/>
        </w:rPr>
        <w:t>1)</w:t>
      </w:r>
      <w:r w:rsidRPr="00C42AA2">
        <w:rPr>
          <w:rFonts w:cs="Arial"/>
          <w:color w:val="000000"/>
          <w:sz w:val="22"/>
          <w:szCs w:val="22"/>
        </w:rPr>
        <w:tab/>
      </w:r>
      <w:r w:rsidR="002A08C7" w:rsidRPr="00C42AA2">
        <w:rPr>
          <w:rFonts w:cs="Arial"/>
          <w:color w:val="000000"/>
          <w:sz w:val="22"/>
          <w:szCs w:val="22"/>
        </w:rPr>
        <w:t>Transferring on promotion; or</w:t>
      </w:r>
    </w:p>
    <w:p w:rsidR="002A08C7" w:rsidRPr="00C42AA2" w:rsidRDefault="00A80E1E" w:rsidP="00896BFF">
      <w:pPr>
        <w:tabs>
          <w:tab w:val="left" w:pos="1985"/>
        </w:tabs>
        <w:ind w:left="1985" w:right="83" w:hanging="851"/>
        <w:rPr>
          <w:rFonts w:cs="Arial"/>
          <w:color w:val="000000"/>
          <w:sz w:val="22"/>
          <w:szCs w:val="22"/>
        </w:rPr>
      </w:pPr>
      <w:r w:rsidRPr="00C42AA2">
        <w:rPr>
          <w:rFonts w:cs="Arial"/>
          <w:color w:val="000000"/>
          <w:sz w:val="22"/>
          <w:szCs w:val="22"/>
        </w:rPr>
        <w:t>2)</w:t>
      </w:r>
      <w:r w:rsidRPr="00C42AA2">
        <w:rPr>
          <w:rFonts w:cs="Arial"/>
          <w:color w:val="000000"/>
          <w:sz w:val="22"/>
          <w:szCs w:val="22"/>
        </w:rPr>
        <w:tab/>
      </w:r>
      <w:r w:rsidR="002A08C7" w:rsidRPr="00C42AA2">
        <w:rPr>
          <w:rFonts w:cs="Arial"/>
          <w:color w:val="000000"/>
          <w:sz w:val="22"/>
          <w:szCs w:val="22"/>
        </w:rPr>
        <w:t>Transferring at the convenience of the employer</w:t>
      </w:r>
    </w:p>
    <w:p w:rsidR="00B42079" w:rsidRPr="00C42AA2" w:rsidRDefault="00B42079" w:rsidP="00B42079">
      <w:pPr>
        <w:rPr>
          <w:rFonts w:cs="Arial"/>
          <w:sz w:val="22"/>
          <w:szCs w:val="22"/>
        </w:rPr>
      </w:pPr>
    </w:p>
    <w:p w:rsidR="00182560" w:rsidRPr="00C42AA2" w:rsidRDefault="00182560" w:rsidP="00B42079">
      <w:pPr>
        <w:rPr>
          <w:rFonts w:cs="Arial"/>
          <w:sz w:val="22"/>
          <w:szCs w:val="22"/>
        </w:rPr>
      </w:pPr>
    </w:p>
    <w:p w:rsidR="00BF1879" w:rsidRPr="00C42AA2" w:rsidRDefault="00353A44" w:rsidP="00730ACA">
      <w:pPr>
        <w:pStyle w:val="Heading2"/>
        <w:tabs>
          <w:tab w:val="left" w:pos="1134"/>
        </w:tabs>
        <w:ind w:left="1134" w:hanging="1134"/>
        <w:rPr>
          <w:rFonts w:ascii="Arial" w:hAnsi="Arial" w:cs="Arial"/>
          <w:i w:val="0"/>
          <w:iCs/>
          <w:noProof w:val="0"/>
          <w:color w:val="000000"/>
          <w:sz w:val="22"/>
          <w:szCs w:val="22"/>
          <w:lang w:val="en-GB"/>
        </w:rPr>
      </w:pPr>
      <w:r w:rsidRPr="00C42AA2">
        <w:rPr>
          <w:rFonts w:ascii="Arial" w:hAnsi="Arial" w:cs="Arial"/>
          <w:i w:val="0"/>
          <w:iCs/>
          <w:noProof w:val="0"/>
          <w:color w:val="000000"/>
          <w:sz w:val="22"/>
          <w:szCs w:val="22"/>
          <w:lang w:val="en-GB"/>
        </w:rPr>
        <w:t>39.0</w:t>
      </w:r>
      <w:r w:rsidRPr="00C42AA2">
        <w:rPr>
          <w:rFonts w:ascii="Arial" w:hAnsi="Arial" w:cs="Arial"/>
          <w:i w:val="0"/>
          <w:iCs/>
          <w:noProof w:val="0"/>
          <w:color w:val="000000"/>
          <w:sz w:val="22"/>
          <w:szCs w:val="22"/>
          <w:lang w:val="en-GB"/>
        </w:rPr>
        <w:tab/>
      </w:r>
      <w:r w:rsidR="00BF1879" w:rsidRPr="00C42AA2">
        <w:rPr>
          <w:rFonts w:ascii="Arial" w:hAnsi="Arial" w:cs="Arial"/>
          <w:i w:val="0"/>
          <w:iCs/>
          <w:noProof w:val="0"/>
          <w:color w:val="000000"/>
          <w:sz w:val="22"/>
          <w:szCs w:val="22"/>
          <w:lang w:val="en-GB"/>
        </w:rPr>
        <w:t>VARIATIONS</w:t>
      </w:r>
      <w:bookmarkEnd w:id="39"/>
      <w:bookmarkEnd w:id="40"/>
      <w:r w:rsidR="00BF1879" w:rsidRPr="00C42AA2">
        <w:rPr>
          <w:rFonts w:ascii="Arial" w:hAnsi="Arial" w:cs="Arial"/>
          <w:i w:val="0"/>
          <w:iCs/>
          <w:noProof w:val="0"/>
          <w:color w:val="000000"/>
          <w:sz w:val="22"/>
          <w:szCs w:val="22"/>
          <w:lang w:val="en-GB"/>
        </w:rPr>
        <w:t xml:space="preserve"> </w:t>
      </w:r>
    </w:p>
    <w:p w:rsidR="00F61B82" w:rsidRPr="00C42AA2" w:rsidRDefault="00F61B82" w:rsidP="00730ACA">
      <w:pPr>
        <w:tabs>
          <w:tab w:val="left" w:pos="1134"/>
        </w:tabs>
        <w:ind w:left="1134" w:hanging="1134"/>
        <w:rPr>
          <w:rFonts w:cs="Arial"/>
          <w:sz w:val="22"/>
          <w:szCs w:val="22"/>
        </w:rPr>
      </w:pPr>
    </w:p>
    <w:p w:rsidR="00BF1879" w:rsidRPr="00C42AA2" w:rsidRDefault="00BF1879" w:rsidP="00730ACA">
      <w:pPr>
        <w:tabs>
          <w:tab w:val="left" w:pos="1134"/>
        </w:tabs>
        <w:ind w:left="1134" w:hanging="1134"/>
        <w:jc w:val="both"/>
        <w:rPr>
          <w:rFonts w:cs="Arial"/>
          <w:color w:val="000000"/>
          <w:sz w:val="22"/>
          <w:szCs w:val="22"/>
        </w:rPr>
      </w:pPr>
      <w:r w:rsidRPr="00C42AA2">
        <w:rPr>
          <w:rFonts w:cs="Arial"/>
          <w:color w:val="000000"/>
          <w:sz w:val="22"/>
          <w:szCs w:val="22"/>
        </w:rPr>
        <w:tab/>
        <w:t>This Agreement may be varied by agreement between the parties, subject to APEX Union’s normal ratification procedures. Such agreement shall be in writing and signed by the parties.</w:t>
      </w:r>
    </w:p>
    <w:p w:rsidR="00614BDC" w:rsidRPr="00C42AA2" w:rsidRDefault="00614BDC" w:rsidP="00730ACA">
      <w:pPr>
        <w:tabs>
          <w:tab w:val="num" w:pos="702"/>
          <w:tab w:val="left" w:pos="1134"/>
        </w:tabs>
        <w:ind w:left="1134" w:hanging="1134"/>
        <w:jc w:val="both"/>
        <w:rPr>
          <w:rFonts w:cs="Arial"/>
          <w:color w:val="000000"/>
          <w:sz w:val="22"/>
          <w:szCs w:val="22"/>
        </w:rPr>
      </w:pPr>
    </w:p>
    <w:p w:rsidR="00182560" w:rsidRPr="00C42AA2" w:rsidRDefault="00182560" w:rsidP="00730ACA">
      <w:pPr>
        <w:tabs>
          <w:tab w:val="num" w:pos="702"/>
          <w:tab w:val="left" w:pos="1134"/>
        </w:tabs>
        <w:ind w:left="1134" w:hanging="1134"/>
        <w:jc w:val="both"/>
        <w:rPr>
          <w:rFonts w:cs="Arial"/>
          <w:color w:val="000000"/>
          <w:sz w:val="22"/>
          <w:szCs w:val="22"/>
        </w:rPr>
      </w:pPr>
    </w:p>
    <w:p w:rsidR="00BF1879" w:rsidRPr="00C42AA2" w:rsidRDefault="00353A44" w:rsidP="00730ACA">
      <w:pPr>
        <w:pStyle w:val="Heading2"/>
        <w:shd w:val="clear" w:color="auto" w:fill="FFFFFF"/>
        <w:tabs>
          <w:tab w:val="left" w:pos="1134"/>
        </w:tabs>
        <w:ind w:left="1134" w:hanging="1134"/>
        <w:jc w:val="both"/>
        <w:rPr>
          <w:rFonts w:ascii="Arial" w:hAnsi="Arial" w:cs="Arial"/>
          <w:i w:val="0"/>
          <w:iCs/>
          <w:noProof w:val="0"/>
          <w:color w:val="000000"/>
          <w:sz w:val="22"/>
          <w:szCs w:val="22"/>
          <w:lang w:val="en-GB"/>
        </w:rPr>
      </w:pPr>
      <w:bookmarkStart w:id="41" w:name="_Toc17224641"/>
      <w:r w:rsidRPr="00C42AA2">
        <w:rPr>
          <w:rFonts w:ascii="Arial" w:hAnsi="Arial" w:cs="Arial"/>
          <w:i w:val="0"/>
          <w:iCs/>
          <w:noProof w:val="0"/>
          <w:color w:val="000000"/>
          <w:sz w:val="22"/>
          <w:szCs w:val="22"/>
          <w:lang w:val="en-GB"/>
        </w:rPr>
        <w:t>40.0</w:t>
      </w:r>
      <w:r w:rsidRPr="00C42AA2">
        <w:rPr>
          <w:rFonts w:ascii="Arial" w:hAnsi="Arial" w:cs="Arial"/>
          <w:i w:val="0"/>
          <w:iCs/>
          <w:noProof w:val="0"/>
          <w:color w:val="000000"/>
          <w:sz w:val="22"/>
          <w:szCs w:val="22"/>
          <w:lang w:val="en-GB"/>
        </w:rPr>
        <w:tab/>
      </w:r>
      <w:r w:rsidR="00BF1879" w:rsidRPr="00C42AA2">
        <w:rPr>
          <w:rFonts w:ascii="Arial" w:hAnsi="Arial" w:cs="Arial"/>
          <w:i w:val="0"/>
          <w:iCs/>
          <w:noProof w:val="0"/>
          <w:color w:val="000000"/>
          <w:sz w:val="22"/>
          <w:szCs w:val="22"/>
          <w:lang w:val="en-GB"/>
        </w:rPr>
        <w:t>TERM OF AGREEMENT</w:t>
      </w:r>
      <w:bookmarkEnd w:id="41"/>
    </w:p>
    <w:p w:rsidR="00BF1879" w:rsidRPr="00C42AA2" w:rsidRDefault="00BF1879" w:rsidP="00730ACA">
      <w:pPr>
        <w:shd w:val="clear" w:color="auto" w:fill="FFFFFF"/>
        <w:tabs>
          <w:tab w:val="num" w:pos="1092"/>
          <w:tab w:val="left" w:pos="1134"/>
        </w:tabs>
        <w:ind w:left="1134" w:right="83" w:hanging="1134"/>
        <w:jc w:val="both"/>
        <w:rPr>
          <w:rFonts w:cs="Arial"/>
          <w:b/>
          <w:color w:val="000000"/>
          <w:sz w:val="22"/>
          <w:szCs w:val="22"/>
        </w:rPr>
      </w:pPr>
    </w:p>
    <w:p w:rsidR="00BF1879" w:rsidRPr="00C42AA2" w:rsidRDefault="00BF1879" w:rsidP="00730ACA">
      <w:pPr>
        <w:shd w:val="clear" w:color="auto" w:fill="FFFFFF"/>
        <w:tabs>
          <w:tab w:val="left" w:pos="1134"/>
        </w:tabs>
        <w:ind w:left="1134" w:right="83" w:hanging="1134"/>
        <w:jc w:val="both"/>
        <w:rPr>
          <w:rFonts w:cs="Arial"/>
          <w:color w:val="000000"/>
          <w:sz w:val="22"/>
          <w:szCs w:val="22"/>
        </w:rPr>
      </w:pPr>
      <w:r w:rsidRPr="00C42AA2">
        <w:rPr>
          <w:rFonts w:cs="Arial"/>
          <w:color w:val="000000"/>
          <w:sz w:val="22"/>
          <w:szCs w:val="22"/>
        </w:rPr>
        <w:tab/>
        <w:t>This Agreement shall be deemed to have come into force on</w:t>
      </w:r>
      <w:r w:rsidR="00605028">
        <w:rPr>
          <w:rFonts w:cs="Arial"/>
          <w:color w:val="000000"/>
          <w:sz w:val="22"/>
          <w:szCs w:val="22"/>
        </w:rPr>
        <w:t xml:space="preserve"> 15 </w:t>
      </w:r>
      <w:proofErr w:type="spellStart"/>
      <w:r w:rsidR="00605028">
        <w:rPr>
          <w:rFonts w:cs="Arial"/>
          <w:color w:val="000000"/>
          <w:sz w:val="22"/>
          <w:szCs w:val="22"/>
        </w:rPr>
        <w:t>Janaury</w:t>
      </w:r>
      <w:proofErr w:type="spellEnd"/>
      <w:r w:rsidR="00605028">
        <w:rPr>
          <w:rFonts w:cs="Arial"/>
          <w:color w:val="000000"/>
          <w:sz w:val="22"/>
          <w:szCs w:val="22"/>
        </w:rPr>
        <w:t xml:space="preserve"> 201</w:t>
      </w:r>
      <w:r w:rsidR="00290654">
        <w:rPr>
          <w:rFonts w:cs="Arial"/>
          <w:color w:val="000000"/>
          <w:sz w:val="22"/>
          <w:szCs w:val="22"/>
        </w:rPr>
        <w:t>8</w:t>
      </w:r>
      <w:r w:rsidR="00CD2124">
        <w:rPr>
          <w:rFonts w:cs="Arial"/>
          <w:color w:val="000000"/>
          <w:sz w:val="22"/>
          <w:szCs w:val="22"/>
        </w:rPr>
        <w:t xml:space="preserve"> </w:t>
      </w:r>
      <w:r w:rsidRPr="00C42AA2">
        <w:rPr>
          <w:rFonts w:cs="Arial"/>
          <w:color w:val="000000"/>
          <w:sz w:val="22"/>
          <w:szCs w:val="22"/>
        </w:rPr>
        <w:t xml:space="preserve">and shall continue in force until </w:t>
      </w:r>
      <w:r w:rsidR="00605028">
        <w:rPr>
          <w:rFonts w:cs="Arial"/>
          <w:color w:val="000000"/>
          <w:sz w:val="22"/>
          <w:szCs w:val="22"/>
        </w:rPr>
        <w:t>17 March 2019</w:t>
      </w:r>
      <w:r w:rsidR="00CD2124">
        <w:rPr>
          <w:rFonts w:cs="Arial"/>
          <w:color w:val="000000"/>
          <w:sz w:val="22"/>
          <w:szCs w:val="22"/>
        </w:rPr>
        <w:t>.</w:t>
      </w:r>
    </w:p>
    <w:p w:rsidR="006C70CD" w:rsidRPr="00C42AA2" w:rsidRDefault="006C70CD">
      <w:pPr>
        <w:tabs>
          <w:tab w:val="left" w:pos="720"/>
        </w:tabs>
        <w:jc w:val="both"/>
        <w:rPr>
          <w:rFonts w:cs="Arial"/>
          <w:color w:val="000000"/>
          <w:sz w:val="22"/>
          <w:szCs w:val="22"/>
        </w:rPr>
      </w:pPr>
    </w:p>
    <w:p w:rsidR="00253912" w:rsidRPr="00C42AA2" w:rsidRDefault="00253912">
      <w:pPr>
        <w:tabs>
          <w:tab w:val="left" w:pos="720"/>
        </w:tabs>
        <w:jc w:val="both"/>
        <w:rPr>
          <w:rFonts w:cs="Arial"/>
          <w:color w:val="000000"/>
          <w:sz w:val="22"/>
          <w:szCs w:val="22"/>
        </w:rPr>
      </w:pPr>
    </w:p>
    <w:p w:rsidR="00B61F3E" w:rsidRPr="00C42AA2" w:rsidRDefault="00B61F3E">
      <w:pPr>
        <w:tabs>
          <w:tab w:val="left" w:pos="720"/>
        </w:tabs>
        <w:jc w:val="both"/>
        <w:rPr>
          <w:rFonts w:cs="Arial"/>
          <w:color w:val="000000"/>
          <w:sz w:val="22"/>
          <w:szCs w:val="22"/>
        </w:rPr>
      </w:pPr>
    </w:p>
    <w:p w:rsidR="00B61F3E" w:rsidRPr="00C42AA2" w:rsidRDefault="00B61F3E">
      <w:pPr>
        <w:tabs>
          <w:tab w:val="left" w:pos="720"/>
        </w:tabs>
        <w:jc w:val="both"/>
        <w:rPr>
          <w:rFonts w:cs="Arial"/>
          <w:color w:val="000000"/>
          <w:sz w:val="22"/>
          <w:szCs w:val="22"/>
        </w:rPr>
      </w:pPr>
    </w:p>
    <w:p w:rsidR="00253912" w:rsidRPr="00C42AA2" w:rsidRDefault="00253912">
      <w:pPr>
        <w:tabs>
          <w:tab w:val="left" w:pos="720"/>
        </w:tabs>
        <w:jc w:val="both"/>
        <w:rPr>
          <w:rFonts w:cs="Arial"/>
          <w:color w:val="000000"/>
          <w:sz w:val="22"/>
          <w:szCs w:val="22"/>
        </w:rPr>
      </w:pPr>
    </w:p>
    <w:p w:rsidR="00BF1879" w:rsidRPr="00C42AA2" w:rsidRDefault="00BF1879">
      <w:pPr>
        <w:tabs>
          <w:tab w:val="left" w:pos="720"/>
        </w:tabs>
        <w:jc w:val="both"/>
        <w:rPr>
          <w:rFonts w:cs="Arial"/>
          <w:color w:val="000000"/>
          <w:sz w:val="22"/>
          <w:szCs w:val="22"/>
        </w:rPr>
      </w:pPr>
      <w:proofErr w:type="gramStart"/>
      <w:r w:rsidRPr="00C42AA2">
        <w:rPr>
          <w:rFonts w:cs="Arial"/>
          <w:color w:val="000000"/>
          <w:sz w:val="22"/>
          <w:szCs w:val="22"/>
        </w:rPr>
        <w:t>Dated this</w:t>
      </w:r>
      <w:r w:rsidRPr="00C42AA2">
        <w:rPr>
          <w:rFonts w:cs="Arial"/>
          <w:color w:val="000000"/>
          <w:sz w:val="22"/>
          <w:szCs w:val="22"/>
        </w:rPr>
        <w:tab/>
        <w:t xml:space="preserve">day of </w:t>
      </w:r>
      <w:r w:rsidR="00782609" w:rsidRPr="00C42AA2">
        <w:rPr>
          <w:rFonts w:cs="Arial"/>
          <w:color w:val="000000"/>
          <w:sz w:val="22"/>
          <w:szCs w:val="22"/>
        </w:rPr>
        <w:tab/>
      </w:r>
      <w:r w:rsidR="00782609" w:rsidRPr="00C42AA2">
        <w:rPr>
          <w:rFonts w:cs="Arial"/>
          <w:color w:val="000000"/>
          <w:sz w:val="22"/>
          <w:szCs w:val="22"/>
        </w:rPr>
        <w:tab/>
      </w:r>
      <w:r w:rsidR="00B06AA2" w:rsidRPr="00C42AA2">
        <w:rPr>
          <w:rFonts w:cs="Arial"/>
          <w:color w:val="000000"/>
          <w:sz w:val="22"/>
          <w:szCs w:val="22"/>
        </w:rPr>
        <w:t>201</w:t>
      </w:r>
      <w:r w:rsidR="00605028">
        <w:rPr>
          <w:rFonts w:cs="Arial"/>
          <w:color w:val="000000"/>
          <w:sz w:val="22"/>
          <w:szCs w:val="22"/>
        </w:rPr>
        <w:t>8</w:t>
      </w:r>
      <w:r w:rsidR="00B06AA2" w:rsidRPr="00C42AA2">
        <w:rPr>
          <w:rFonts w:cs="Arial"/>
          <w:color w:val="000000"/>
          <w:sz w:val="22"/>
          <w:szCs w:val="22"/>
        </w:rPr>
        <w:t>.</w:t>
      </w:r>
      <w:proofErr w:type="gramEnd"/>
      <w:r w:rsidRPr="00C42AA2">
        <w:rPr>
          <w:rFonts w:cs="Arial"/>
          <w:color w:val="000000"/>
          <w:sz w:val="22"/>
          <w:szCs w:val="22"/>
        </w:rPr>
        <w:tab/>
      </w:r>
    </w:p>
    <w:p w:rsidR="00BF1879" w:rsidRPr="00C42AA2" w:rsidRDefault="00BF1879">
      <w:pPr>
        <w:tabs>
          <w:tab w:val="left" w:pos="720"/>
        </w:tabs>
        <w:jc w:val="both"/>
        <w:rPr>
          <w:rFonts w:cs="Arial"/>
          <w:color w:val="000000"/>
          <w:sz w:val="22"/>
          <w:szCs w:val="22"/>
        </w:rPr>
      </w:pPr>
    </w:p>
    <w:p w:rsidR="00BF1879" w:rsidRPr="00C42AA2" w:rsidRDefault="00BF1879">
      <w:pPr>
        <w:tabs>
          <w:tab w:val="left" w:pos="720"/>
        </w:tabs>
        <w:jc w:val="both"/>
        <w:rPr>
          <w:rFonts w:cs="Arial"/>
          <w:color w:val="000000"/>
          <w:sz w:val="22"/>
          <w:szCs w:val="22"/>
        </w:rPr>
      </w:pPr>
      <w:r w:rsidRPr="00C42AA2">
        <w:rPr>
          <w:rFonts w:cs="Arial"/>
          <w:color w:val="000000"/>
          <w:sz w:val="22"/>
          <w:szCs w:val="22"/>
        </w:rPr>
        <w:t>Signed:</w:t>
      </w:r>
    </w:p>
    <w:p w:rsidR="00BF1879" w:rsidRPr="00C42AA2" w:rsidRDefault="00BF1879">
      <w:pPr>
        <w:tabs>
          <w:tab w:val="left" w:pos="720"/>
        </w:tabs>
        <w:jc w:val="both"/>
        <w:rPr>
          <w:rFonts w:cs="Arial"/>
          <w:color w:val="000000"/>
          <w:sz w:val="22"/>
          <w:szCs w:val="22"/>
        </w:rPr>
      </w:pPr>
    </w:p>
    <w:p w:rsidR="00BF1879" w:rsidRPr="00C42AA2" w:rsidRDefault="00BF1879">
      <w:pPr>
        <w:tabs>
          <w:tab w:val="left" w:pos="720"/>
          <w:tab w:val="left" w:pos="5103"/>
        </w:tabs>
        <w:jc w:val="both"/>
        <w:rPr>
          <w:rFonts w:cs="Arial"/>
          <w:color w:val="000000"/>
          <w:sz w:val="22"/>
          <w:szCs w:val="22"/>
        </w:rPr>
      </w:pPr>
      <w:r w:rsidRPr="00C42AA2">
        <w:rPr>
          <w:rFonts w:cs="Arial"/>
          <w:color w:val="000000"/>
          <w:sz w:val="22"/>
          <w:szCs w:val="22"/>
        </w:rPr>
        <w:t>AUTHORISED Representative of the</w:t>
      </w:r>
      <w:r w:rsidRPr="00C42AA2">
        <w:rPr>
          <w:rFonts w:cs="Arial"/>
          <w:color w:val="000000"/>
          <w:sz w:val="22"/>
          <w:szCs w:val="22"/>
        </w:rPr>
        <w:tab/>
        <w:t>AUTHORISED Representative of the</w:t>
      </w:r>
    </w:p>
    <w:p w:rsidR="00BF1879" w:rsidRPr="00C42AA2" w:rsidRDefault="00BF1879">
      <w:pPr>
        <w:tabs>
          <w:tab w:val="left" w:pos="720"/>
          <w:tab w:val="left" w:pos="5103"/>
        </w:tabs>
        <w:jc w:val="both"/>
        <w:rPr>
          <w:rFonts w:cs="Arial"/>
          <w:color w:val="000000"/>
          <w:sz w:val="22"/>
          <w:szCs w:val="22"/>
        </w:rPr>
      </w:pPr>
      <w:r w:rsidRPr="00C42AA2">
        <w:rPr>
          <w:rFonts w:cs="Arial"/>
          <w:color w:val="000000"/>
          <w:sz w:val="22"/>
          <w:szCs w:val="22"/>
        </w:rPr>
        <w:t>EMPLOYEE PARTY</w:t>
      </w:r>
      <w:r w:rsidRPr="00C42AA2">
        <w:rPr>
          <w:rFonts w:cs="Arial"/>
          <w:color w:val="000000"/>
          <w:sz w:val="22"/>
          <w:szCs w:val="22"/>
        </w:rPr>
        <w:tab/>
        <w:t>EMPLOYER PARTY</w:t>
      </w:r>
    </w:p>
    <w:p w:rsidR="00BF1879" w:rsidRPr="00C42AA2" w:rsidRDefault="00BF1879">
      <w:pPr>
        <w:tabs>
          <w:tab w:val="left" w:pos="720"/>
        </w:tabs>
        <w:jc w:val="both"/>
        <w:rPr>
          <w:rFonts w:cs="Arial"/>
          <w:color w:val="000000"/>
          <w:sz w:val="22"/>
          <w:szCs w:val="22"/>
        </w:rPr>
      </w:pPr>
    </w:p>
    <w:p w:rsidR="00BF1879" w:rsidRPr="00C42AA2" w:rsidRDefault="00BF1879">
      <w:pPr>
        <w:tabs>
          <w:tab w:val="left" w:pos="720"/>
        </w:tabs>
        <w:jc w:val="both"/>
        <w:rPr>
          <w:rFonts w:cs="Arial"/>
          <w:color w:val="000000"/>
          <w:sz w:val="22"/>
          <w:szCs w:val="22"/>
        </w:rPr>
      </w:pPr>
    </w:p>
    <w:p w:rsidR="007257D5" w:rsidRPr="00C42AA2" w:rsidRDefault="007257D5">
      <w:pPr>
        <w:tabs>
          <w:tab w:val="left" w:pos="720"/>
        </w:tabs>
        <w:jc w:val="both"/>
        <w:rPr>
          <w:rFonts w:cs="Arial"/>
          <w:color w:val="000000"/>
          <w:sz w:val="22"/>
          <w:szCs w:val="22"/>
        </w:rPr>
      </w:pPr>
    </w:p>
    <w:p w:rsidR="007257D5" w:rsidRPr="00C42AA2" w:rsidRDefault="007257D5">
      <w:pPr>
        <w:tabs>
          <w:tab w:val="left" w:pos="720"/>
        </w:tabs>
        <w:jc w:val="both"/>
        <w:rPr>
          <w:rFonts w:cs="Arial"/>
          <w:color w:val="000000"/>
          <w:sz w:val="22"/>
          <w:szCs w:val="22"/>
        </w:rPr>
      </w:pPr>
    </w:p>
    <w:p w:rsidR="00BF1879" w:rsidRPr="00C42AA2" w:rsidRDefault="00BF1879">
      <w:pPr>
        <w:pStyle w:val="BodyText"/>
        <w:tabs>
          <w:tab w:val="left" w:pos="0"/>
          <w:tab w:val="left" w:leader="dot" w:pos="3969"/>
          <w:tab w:val="left" w:pos="5103"/>
          <w:tab w:val="left" w:leader="dot" w:pos="9072"/>
        </w:tabs>
        <w:rPr>
          <w:rFonts w:cs="Arial"/>
          <w:color w:val="000000"/>
          <w:sz w:val="22"/>
          <w:szCs w:val="22"/>
        </w:rPr>
      </w:pPr>
      <w:r w:rsidRPr="00C42AA2">
        <w:rPr>
          <w:rFonts w:cs="Arial"/>
          <w:color w:val="000000"/>
          <w:sz w:val="22"/>
          <w:szCs w:val="22"/>
        </w:rPr>
        <w:tab/>
      </w:r>
      <w:r w:rsidRPr="00C42AA2">
        <w:rPr>
          <w:rFonts w:cs="Arial"/>
          <w:color w:val="000000"/>
          <w:sz w:val="22"/>
          <w:szCs w:val="22"/>
        </w:rPr>
        <w:tab/>
        <w:t>………………………………..</w:t>
      </w:r>
    </w:p>
    <w:p w:rsidR="00BF1879" w:rsidRPr="00C42AA2" w:rsidRDefault="00032C8A" w:rsidP="007257D5">
      <w:pPr>
        <w:widowControl w:val="0"/>
        <w:tabs>
          <w:tab w:val="left" w:pos="720"/>
          <w:tab w:val="left" w:pos="5103"/>
        </w:tabs>
        <w:jc w:val="both"/>
        <w:rPr>
          <w:rFonts w:cs="Arial"/>
          <w:color w:val="000000"/>
          <w:sz w:val="22"/>
          <w:szCs w:val="22"/>
        </w:rPr>
      </w:pPr>
      <w:r w:rsidRPr="00C42AA2">
        <w:rPr>
          <w:rFonts w:cs="Arial"/>
          <w:color w:val="000000"/>
          <w:sz w:val="22"/>
          <w:szCs w:val="22"/>
        </w:rPr>
        <w:t xml:space="preserve">Dr </w:t>
      </w:r>
      <w:r w:rsidR="00BF1879" w:rsidRPr="00C42AA2">
        <w:rPr>
          <w:rFonts w:cs="Arial"/>
          <w:color w:val="000000"/>
          <w:sz w:val="22"/>
          <w:szCs w:val="22"/>
        </w:rPr>
        <w:t>Deborah Powell</w:t>
      </w:r>
      <w:r w:rsidR="00BF1879" w:rsidRPr="00C42AA2">
        <w:rPr>
          <w:rFonts w:cs="Arial"/>
          <w:color w:val="000000"/>
          <w:sz w:val="22"/>
          <w:szCs w:val="22"/>
        </w:rPr>
        <w:tab/>
      </w:r>
      <w:r w:rsidRPr="00C42AA2">
        <w:rPr>
          <w:rFonts w:cs="Arial"/>
          <w:color w:val="000000"/>
          <w:sz w:val="22"/>
          <w:szCs w:val="22"/>
        </w:rPr>
        <w:t>Dr Nick Chamberlain</w:t>
      </w:r>
    </w:p>
    <w:p w:rsidR="00BF1879" w:rsidRPr="00C42AA2" w:rsidRDefault="00BF1879" w:rsidP="007257D5">
      <w:pPr>
        <w:widowControl w:val="0"/>
        <w:tabs>
          <w:tab w:val="left" w:pos="720"/>
          <w:tab w:val="left" w:pos="5103"/>
        </w:tabs>
        <w:jc w:val="both"/>
        <w:rPr>
          <w:rFonts w:cs="Arial"/>
          <w:color w:val="000000"/>
          <w:sz w:val="22"/>
          <w:szCs w:val="22"/>
        </w:rPr>
      </w:pPr>
      <w:r w:rsidRPr="00C42AA2">
        <w:rPr>
          <w:rFonts w:cs="Arial"/>
          <w:color w:val="000000"/>
          <w:sz w:val="22"/>
          <w:szCs w:val="22"/>
        </w:rPr>
        <w:t>National Secretary</w:t>
      </w:r>
      <w:r w:rsidR="007257D5" w:rsidRPr="00C42AA2">
        <w:rPr>
          <w:rFonts w:cs="Arial"/>
          <w:color w:val="000000"/>
          <w:sz w:val="22"/>
          <w:szCs w:val="22"/>
        </w:rPr>
        <w:t>, APEX</w:t>
      </w:r>
      <w:r w:rsidRPr="00C42AA2">
        <w:rPr>
          <w:rFonts w:cs="Arial"/>
          <w:color w:val="000000"/>
          <w:sz w:val="22"/>
          <w:szCs w:val="22"/>
        </w:rPr>
        <w:tab/>
      </w:r>
      <w:r w:rsidR="007257D5" w:rsidRPr="00C42AA2">
        <w:rPr>
          <w:rFonts w:cs="Arial"/>
          <w:color w:val="000000"/>
          <w:sz w:val="22"/>
          <w:szCs w:val="22"/>
        </w:rPr>
        <w:t>CEO, Northland DHB</w:t>
      </w:r>
      <w:r w:rsidR="004D769D" w:rsidRPr="00C42AA2" w:rsidDel="004D769D">
        <w:rPr>
          <w:rFonts w:cs="Arial"/>
          <w:color w:val="000000"/>
          <w:sz w:val="22"/>
          <w:szCs w:val="22"/>
        </w:rPr>
        <w:t xml:space="preserve"> </w:t>
      </w:r>
    </w:p>
    <w:p w:rsidR="00451A22" w:rsidRPr="00C42AA2" w:rsidRDefault="00451A22" w:rsidP="007257D5">
      <w:pPr>
        <w:widowControl w:val="0"/>
        <w:tabs>
          <w:tab w:val="left" w:pos="720"/>
          <w:tab w:val="left" w:pos="5103"/>
        </w:tabs>
        <w:jc w:val="both"/>
        <w:rPr>
          <w:rFonts w:cs="Arial"/>
          <w:color w:val="000000"/>
          <w:sz w:val="22"/>
          <w:szCs w:val="22"/>
        </w:rPr>
      </w:pPr>
    </w:p>
    <w:p w:rsidR="00451A22" w:rsidRPr="00C42AA2" w:rsidRDefault="00451A22" w:rsidP="00451A22">
      <w:pPr>
        <w:jc w:val="both"/>
        <w:outlineLvl w:val="0"/>
        <w:rPr>
          <w:rFonts w:cs="Arial"/>
          <w:color w:val="000000"/>
          <w:sz w:val="22"/>
          <w:szCs w:val="22"/>
        </w:rPr>
        <w:sectPr w:rsidR="00451A22" w:rsidRPr="00C42AA2" w:rsidSect="00AA4F87">
          <w:type w:val="continuous"/>
          <w:pgSz w:w="11896" w:h="16834" w:code="9"/>
          <w:pgMar w:top="1140" w:right="1288" w:bottom="142" w:left="1440" w:header="0" w:footer="539" w:gutter="0"/>
          <w:cols w:space="720"/>
          <w:noEndnote/>
          <w:titlePg/>
        </w:sectPr>
      </w:pPr>
    </w:p>
    <w:p w:rsidR="00451A22" w:rsidRPr="00C42AA2" w:rsidRDefault="00451A22" w:rsidP="007505DD">
      <w:pPr>
        <w:jc w:val="both"/>
        <w:rPr>
          <w:rFonts w:cs="Arial"/>
          <w:color w:val="000000"/>
          <w:sz w:val="22"/>
          <w:szCs w:val="22"/>
        </w:rPr>
      </w:pPr>
    </w:p>
    <w:sectPr w:rsidR="00451A22" w:rsidRPr="00C42AA2" w:rsidSect="00AA4F87">
      <w:pgSz w:w="11896" w:h="16834" w:code="9"/>
      <w:pgMar w:top="1140" w:right="981" w:bottom="1140" w:left="1440" w:header="0" w:footer="53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54" w:rsidRDefault="00290654">
      <w:r>
        <w:separator/>
      </w:r>
    </w:p>
  </w:endnote>
  <w:endnote w:type="continuationSeparator" w:id="0">
    <w:p w:rsidR="00290654" w:rsidRDefault="0029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rsidP="001B6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654" w:rsidRDefault="00290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pPr>
      <w:pStyle w:val="Footer"/>
      <w:tabs>
        <w:tab w:val="clear" w:pos="4320"/>
        <w:tab w:val="clear" w:pos="8640"/>
        <w:tab w:val="right" w:pos="9356"/>
      </w:tabs>
      <w:ind w:right="-12"/>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pPr>
      <w:pStyle w:val="Footer"/>
      <w:jc w:val="center"/>
    </w:pPr>
    <w:r>
      <w:fldChar w:fldCharType="begin"/>
    </w:r>
    <w:r>
      <w:instrText xml:space="preserve"> PAGE   \* MERGEFORMAT </w:instrText>
    </w:r>
    <w:r>
      <w:fldChar w:fldCharType="separate"/>
    </w:r>
    <w:r w:rsidR="002077B7">
      <w:rPr>
        <w:noProof/>
      </w:rPr>
      <w:t>2</w:t>
    </w:r>
    <w:r>
      <w:rPr>
        <w:noProof/>
      </w:rPr>
      <w:fldChar w:fldCharType="end"/>
    </w:r>
  </w:p>
  <w:p w:rsidR="00290654" w:rsidRDefault="00290654">
    <w:pPr>
      <w:pStyle w:val="Footer"/>
      <w:tabs>
        <w:tab w:val="clear" w:pos="4320"/>
        <w:tab w:val="clear" w:pos="8640"/>
        <w:tab w:val="right" w:pos="9356"/>
      </w:tabs>
      <w:ind w:right="-12"/>
      <w:rPr>
        <w:rFonts w:ascii="Arial" w:hAnsi="Arial"/>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pPr>
      <w:pStyle w:val="Footer"/>
      <w:jc w:val="center"/>
    </w:pPr>
    <w:r>
      <w:fldChar w:fldCharType="begin"/>
    </w:r>
    <w:r>
      <w:instrText xml:space="preserve"> PAGE   \* MERGEFORMAT </w:instrText>
    </w:r>
    <w:r>
      <w:fldChar w:fldCharType="separate"/>
    </w:r>
    <w:r w:rsidR="002077B7">
      <w:rPr>
        <w:noProof/>
      </w:rPr>
      <w:t>1</w:t>
    </w:r>
    <w:r>
      <w:rPr>
        <w:noProof/>
      </w:rPr>
      <w:fldChar w:fldCharType="end"/>
    </w:r>
  </w:p>
  <w:p w:rsidR="00290654" w:rsidRDefault="00290654">
    <w:pPr>
      <w:pStyle w:val="Footer"/>
      <w:tabs>
        <w:tab w:val="clear" w:pos="4320"/>
        <w:tab w:val="clear" w:pos="8640"/>
        <w:tab w:val="right" w:pos="9356"/>
      </w:tabs>
      <w:ind w:right="-12"/>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54" w:rsidRDefault="00290654">
      <w:r>
        <w:separator/>
      </w:r>
    </w:p>
  </w:footnote>
  <w:footnote w:type="continuationSeparator" w:id="0">
    <w:p w:rsidR="00290654" w:rsidRDefault="0029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rsidP="00302A68">
    <w:pPr>
      <w:pStyle w:val="Header"/>
      <w:jc w:val="center"/>
    </w:pPr>
  </w:p>
  <w:p w:rsidR="00290654" w:rsidRDefault="00290654" w:rsidP="00302A68">
    <w:pPr>
      <w:pStyle w:val="Header"/>
      <w:jc w:val="center"/>
    </w:pPr>
  </w:p>
  <w:p w:rsidR="00290654" w:rsidRPr="007B5CB3" w:rsidRDefault="00290654" w:rsidP="00302A68">
    <w:pPr>
      <w:pStyle w:val="Head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pPr>
      <w:pStyle w:val="Header"/>
      <w:jc w:val="center"/>
    </w:pPr>
  </w:p>
  <w:p w:rsidR="00290654" w:rsidRDefault="00290654">
    <w:pPr>
      <w:pStyle w:val="Header"/>
      <w:jc w:val="center"/>
      <w:rPr>
        <w:b/>
      </w:rPr>
    </w:pPr>
  </w:p>
  <w:p w:rsidR="00290654" w:rsidRDefault="00290654">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54" w:rsidRDefault="00290654">
    <w:pPr>
      <w:pStyle w:val="Header"/>
      <w:jc w:val="center"/>
    </w:pPr>
  </w:p>
  <w:p w:rsidR="00290654" w:rsidRDefault="00290654">
    <w:pPr>
      <w:pStyle w:val="Header"/>
      <w:jc w:val="center"/>
      <w:rPr>
        <w:b/>
      </w:rPr>
    </w:pPr>
  </w:p>
  <w:p w:rsidR="00290654" w:rsidRDefault="0029065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8D2"/>
    <w:multiLevelType w:val="hybridMultilevel"/>
    <w:tmpl w:val="07ACA446"/>
    <w:lvl w:ilvl="0" w:tplc="08090017">
      <w:start w:val="1"/>
      <w:numFmt w:val="lowerLetter"/>
      <w:lvlText w:val="%1)"/>
      <w:lvlJc w:val="left"/>
      <w:pPr>
        <w:tabs>
          <w:tab w:val="num" w:pos="900"/>
        </w:tabs>
        <w:ind w:left="900" w:hanging="360"/>
      </w:pPr>
      <w:rPr>
        <w:rFonts w:cs="Times New Roman"/>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
    <w:nsid w:val="05135EC2"/>
    <w:multiLevelType w:val="multilevel"/>
    <w:tmpl w:val="2416BC7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7AA34E3"/>
    <w:multiLevelType w:val="hybridMultilevel"/>
    <w:tmpl w:val="5C7C99A6"/>
    <w:lvl w:ilvl="0" w:tplc="0809000F">
      <w:start w:val="1"/>
      <w:numFmt w:val="decimal"/>
      <w:lvlText w:val="%1."/>
      <w:lvlJc w:val="left"/>
      <w:pPr>
        <w:tabs>
          <w:tab w:val="num" w:pos="360"/>
        </w:tabs>
        <w:ind w:left="360" w:hanging="360"/>
      </w:pPr>
      <w:rPr>
        <w:rFonts w:cs="Times New Roman"/>
      </w:rPr>
    </w:lvl>
    <w:lvl w:ilvl="1" w:tplc="08090017">
      <w:start w:val="1"/>
      <w:numFmt w:val="lowerLetter"/>
      <w:lvlText w:val="%2)"/>
      <w:lvlJc w:val="left"/>
      <w:pPr>
        <w:tabs>
          <w:tab w:val="num" w:pos="1080"/>
        </w:tabs>
        <w:ind w:left="1080" w:hanging="360"/>
      </w:pPr>
      <w:rPr>
        <w:rFonts w:cs="Times New Roman"/>
      </w:rPr>
    </w:lvl>
    <w:lvl w:ilvl="2" w:tplc="C156794E">
      <w:start w:val="1"/>
      <w:numFmt w:val="lowerLetter"/>
      <w:lvlText w:val="%3."/>
      <w:lvlJc w:val="left"/>
      <w:pPr>
        <w:tabs>
          <w:tab w:val="num" w:pos="1980"/>
        </w:tabs>
        <w:ind w:left="1980" w:hanging="360"/>
      </w:pPr>
      <w:rPr>
        <w:rFonts w:cs="Times New Roman" w:hint="default"/>
      </w:rPr>
    </w:lvl>
    <w:lvl w:ilvl="3" w:tplc="1228CE2A">
      <w:start w:val="4"/>
      <w:numFmt w:val="bullet"/>
      <w:lvlText w:val="-"/>
      <w:lvlJc w:val="left"/>
      <w:pPr>
        <w:tabs>
          <w:tab w:val="num" w:pos="2520"/>
        </w:tabs>
        <w:ind w:left="2520" w:hanging="360"/>
      </w:pPr>
      <w:rPr>
        <w:rFonts w:ascii="Tahoma" w:eastAsia="Times New Roman" w:hAnsi="Tahoma" w:hint="default"/>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nsid w:val="091D3E32"/>
    <w:multiLevelType w:val="hybridMultilevel"/>
    <w:tmpl w:val="407A0A7A"/>
    <w:lvl w:ilvl="0" w:tplc="974EF408">
      <w:start w:val="4"/>
      <w:numFmt w:val="bullet"/>
      <w:lvlText w:val="-"/>
      <w:lvlJc w:val="left"/>
      <w:pPr>
        <w:tabs>
          <w:tab w:val="num" w:pos="360"/>
        </w:tabs>
        <w:ind w:left="360" w:hanging="360"/>
      </w:pPr>
      <w:rPr>
        <w:rFonts w:ascii="Tahoma" w:eastAsia="Times New Roman" w:hAnsi="Tahoma"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0B3E6A84"/>
    <w:multiLevelType w:val="multilevel"/>
    <w:tmpl w:val="2FB45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0C9B46EC"/>
    <w:multiLevelType w:val="multilevel"/>
    <w:tmpl w:val="3334CCD8"/>
    <w:lvl w:ilvl="0">
      <w:start w:val="12"/>
      <w:numFmt w:val="decimal"/>
      <w:lvlText w:val="%1.0"/>
      <w:lvlJc w:val="left"/>
      <w:pPr>
        <w:tabs>
          <w:tab w:val="num" w:pos="1062"/>
        </w:tabs>
        <w:ind w:left="1062" w:hanging="360"/>
      </w:pPr>
      <w:rPr>
        <w:rFonts w:hint="default"/>
      </w:rPr>
    </w:lvl>
    <w:lvl w:ilvl="1">
      <w:start w:val="3"/>
      <w:numFmt w:val="decimal"/>
      <w:lvlText w:val="%1.%2"/>
      <w:lvlJc w:val="left"/>
      <w:pPr>
        <w:tabs>
          <w:tab w:val="num" w:pos="928"/>
        </w:tabs>
        <w:ind w:left="928" w:hanging="360"/>
      </w:pPr>
      <w:rPr>
        <w:rFonts w:hint="default"/>
      </w:rPr>
    </w:lvl>
    <w:lvl w:ilvl="2">
      <w:start w:val="1"/>
      <w:numFmt w:val="decimal"/>
      <w:lvlText w:val="%1.%2.%3"/>
      <w:lvlJc w:val="left"/>
      <w:pPr>
        <w:tabs>
          <w:tab w:val="num" w:pos="2862"/>
        </w:tabs>
        <w:ind w:left="2862" w:hanging="720"/>
      </w:pPr>
      <w:rPr>
        <w:rFonts w:hint="default"/>
      </w:rPr>
    </w:lvl>
    <w:lvl w:ilvl="3">
      <w:start w:val="1"/>
      <w:numFmt w:val="decimal"/>
      <w:lvlText w:val="%1.%2.%3.%4"/>
      <w:lvlJc w:val="left"/>
      <w:pPr>
        <w:tabs>
          <w:tab w:val="num" w:pos="3582"/>
        </w:tabs>
        <w:ind w:left="3582" w:hanging="720"/>
      </w:pPr>
      <w:rPr>
        <w:rFonts w:hint="default"/>
      </w:rPr>
    </w:lvl>
    <w:lvl w:ilvl="4">
      <w:start w:val="1"/>
      <w:numFmt w:val="decimal"/>
      <w:lvlText w:val="%1.%2.%3.%4.%5"/>
      <w:lvlJc w:val="left"/>
      <w:pPr>
        <w:tabs>
          <w:tab w:val="num" w:pos="4662"/>
        </w:tabs>
        <w:ind w:left="4662" w:hanging="1080"/>
      </w:pPr>
      <w:rPr>
        <w:rFonts w:hint="default"/>
      </w:rPr>
    </w:lvl>
    <w:lvl w:ilvl="5">
      <w:start w:val="1"/>
      <w:numFmt w:val="decimal"/>
      <w:lvlText w:val="%1.%2.%3.%4.%5.%6"/>
      <w:lvlJc w:val="left"/>
      <w:pPr>
        <w:tabs>
          <w:tab w:val="num" w:pos="5382"/>
        </w:tabs>
        <w:ind w:left="5382" w:hanging="1080"/>
      </w:pPr>
      <w:rPr>
        <w:rFonts w:hint="default"/>
      </w:rPr>
    </w:lvl>
    <w:lvl w:ilvl="6">
      <w:start w:val="1"/>
      <w:numFmt w:val="decimal"/>
      <w:lvlText w:val="%1.%2.%3.%4.%5.%6.%7"/>
      <w:lvlJc w:val="left"/>
      <w:pPr>
        <w:tabs>
          <w:tab w:val="num" w:pos="6462"/>
        </w:tabs>
        <w:ind w:left="6462" w:hanging="1440"/>
      </w:pPr>
      <w:rPr>
        <w:rFonts w:hint="default"/>
      </w:rPr>
    </w:lvl>
    <w:lvl w:ilvl="7">
      <w:start w:val="1"/>
      <w:numFmt w:val="decimal"/>
      <w:lvlText w:val="%1.%2.%3.%4.%5.%6.%7.%8"/>
      <w:lvlJc w:val="left"/>
      <w:pPr>
        <w:tabs>
          <w:tab w:val="num" w:pos="7182"/>
        </w:tabs>
        <w:ind w:left="7182" w:hanging="1440"/>
      </w:pPr>
      <w:rPr>
        <w:rFonts w:hint="default"/>
      </w:rPr>
    </w:lvl>
    <w:lvl w:ilvl="8">
      <w:start w:val="1"/>
      <w:numFmt w:val="decimal"/>
      <w:lvlText w:val="%1.%2.%3.%4.%5.%6.%7.%8.%9"/>
      <w:lvlJc w:val="left"/>
      <w:pPr>
        <w:tabs>
          <w:tab w:val="num" w:pos="8262"/>
        </w:tabs>
        <w:ind w:left="8262" w:hanging="1800"/>
      </w:pPr>
      <w:rPr>
        <w:rFonts w:hint="default"/>
      </w:rPr>
    </w:lvl>
  </w:abstractNum>
  <w:abstractNum w:abstractNumId="6">
    <w:nsid w:val="0D510019"/>
    <w:multiLevelType w:val="singleLevel"/>
    <w:tmpl w:val="D78CD5D8"/>
    <w:lvl w:ilvl="0">
      <w:start w:val="1"/>
      <w:numFmt w:val="lowerRoman"/>
      <w:lvlText w:val="%1)"/>
      <w:lvlJc w:val="left"/>
      <w:pPr>
        <w:tabs>
          <w:tab w:val="num" w:pos="1429"/>
        </w:tabs>
        <w:ind w:left="1429" w:hanging="720"/>
      </w:pPr>
      <w:rPr>
        <w:rFonts w:hint="default"/>
      </w:rPr>
    </w:lvl>
  </w:abstractNum>
  <w:abstractNum w:abstractNumId="7">
    <w:nsid w:val="0E591979"/>
    <w:multiLevelType w:val="hybridMultilevel"/>
    <w:tmpl w:val="F7204594"/>
    <w:lvl w:ilvl="0" w:tplc="1F28CC8E">
      <w:start w:val="1"/>
      <w:numFmt w:val="lowerLetter"/>
      <w:lvlText w:val="(%1)"/>
      <w:lvlJc w:val="left"/>
      <w:pPr>
        <w:tabs>
          <w:tab w:val="num" w:pos="2160"/>
        </w:tabs>
        <w:ind w:left="21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40F4185"/>
    <w:multiLevelType w:val="multilevel"/>
    <w:tmpl w:val="42A41510"/>
    <w:lvl w:ilvl="0">
      <w:start w:val="2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4DE3B61"/>
    <w:multiLevelType w:val="multilevel"/>
    <w:tmpl w:val="579A33CA"/>
    <w:lvl w:ilvl="0">
      <w:start w:val="21"/>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4E96126"/>
    <w:multiLevelType w:val="multilevel"/>
    <w:tmpl w:val="91F028BA"/>
    <w:lvl w:ilvl="0">
      <w:start w:val="22"/>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481E7E"/>
    <w:multiLevelType w:val="multilevel"/>
    <w:tmpl w:val="E8AEE2C4"/>
    <w:lvl w:ilvl="0">
      <w:start w:val="9"/>
      <w:numFmt w:val="decimal"/>
      <w:lvlText w:val="%1.0"/>
      <w:lvlJc w:val="left"/>
      <w:pPr>
        <w:tabs>
          <w:tab w:val="num" w:pos="1062"/>
        </w:tabs>
        <w:ind w:left="106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62"/>
        </w:tabs>
        <w:ind w:left="2862" w:hanging="720"/>
      </w:pPr>
      <w:rPr>
        <w:rFonts w:hint="default"/>
      </w:rPr>
    </w:lvl>
    <w:lvl w:ilvl="3">
      <w:start w:val="1"/>
      <w:numFmt w:val="decimal"/>
      <w:lvlText w:val="%1.%2.%3.%4"/>
      <w:lvlJc w:val="left"/>
      <w:pPr>
        <w:tabs>
          <w:tab w:val="num" w:pos="3582"/>
        </w:tabs>
        <w:ind w:left="3582" w:hanging="720"/>
      </w:pPr>
      <w:rPr>
        <w:rFonts w:hint="default"/>
      </w:rPr>
    </w:lvl>
    <w:lvl w:ilvl="4">
      <w:start w:val="1"/>
      <w:numFmt w:val="decimal"/>
      <w:lvlText w:val="%1.%2.%3.%4.%5"/>
      <w:lvlJc w:val="left"/>
      <w:pPr>
        <w:tabs>
          <w:tab w:val="num" w:pos="4662"/>
        </w:tabs>
        <w:ind w:left="4662" w:hanging="1080"/>
      </w:pPr>
      <w:rPr>
        <w:rFonts w:hint="default"/>
      </w:rPr>
    </w:lvl>
    <w:lvl w:ilvl="5">
      <w:start w:val="1"/>
      <w:numFmt w:val="decimal"/>
      <w:lvlText w:val="%1.%2.%3.%4.%5.%6"/>
      <w:lvlJc w:val="left"/>
      <w:pPr>
        <w:tabs>
          <w:tab w:val="num" w:pos="5382"/>
        </w:tabs>
        <w:ind w:left="5382" w:hanging="1080"/>
      </w:pPr>
      <w:rPr>
        <w:rFonts w:hint="default"/>
      </w:rPr>
    </w:lvl>
    <w:lvl w:ilvl="6">
      <w:start w:val="1"/>
      <w:numFmt w:val="decimal"/>
      <w:lvlText w:val="%1.%2.%3.%4.%5.%6.%7"/>
      <w:lvlJc w:val="left"/>
      <w:pPr>
        <w:tabs>
          <w:tab w:val="num" w:pos="6462"/>
        </w:tabs>
        <w:ind w:left="6462" w:hanging="1440"/>
      </w:pPr>
      <w:rPr>
        <w:rFonts w:hint="default"/>
      </w:rPr>
    </w:lvl>
    <w:lvl w:ilvl="7">
      <w:start w:val="1"/>
      <w:numFmt w:val="decimal"/>
      <w:lvlText w:val="%1.%2.%3.%4.%5.%6.%7.%8"/>
      <w:lvlJc w:val="left"/>
      <w:pPr>
        <w:tabs>
          <w:tab w:val="num" w:pos="7182"/>
        </w:tabs>
        <w:ind w:left="7182" w:hanging="1440"/>
      </w:pPr>
      <w:rPr>
        <w:rFonts w:hint="default"/>
      </w:rPr>
    </w:lvl>
    <w:lvl w:ilvl="8">
      <w:start w:val="1"/>
      <w:numFmt w:val="decimal"/>
      <w:lvlText w:val="%1.%2.%3.%4.%5.%6.%7.%8.%9"/>
      <w:lvlJc w:val="left"/>
      <w:pPr>
        <w:tabs>
          <w:tab w:val="num" w:pos="8262"/>
        </w:tabs>
        <w:ind w:left="8262" w:hanging="1800"/>
      </w:pPr>
      <w:rPr>
        <w:rFonts w:hint="default"/>
      </w:rPr>
    </w:lvl>
  </w:abstractNum>
  <w:abstractNum w:abstractNumId="12">
    <w:nsid w:val="173F0519"/>
    <w:multiLevelType w:val="hybridMultilevel"/>
    <w:tmpl w:val="CDD28E60"/>
    <w:lvl w:ilvl="0" w:tplc="AC608E40">
      <w:start w:val="1"/>
      <w:numFmt w:val="lowerLetter"/>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3">
    <w:nsid w:val="19D25415"/>
    <w:multiLevelType w:val="hybridMultilevel"/>
    <w:tmpl w:val="BEEE56BA"/>
    <w:lvl w:ilvl="0" w:tplc="775C9298">
      <w:start w:val="1"/>
      <w:numFmt w:val="lowerLetter"/>
      <w:lvlText w:val="(%1)"/>
      <w:lvlJc w:val="left"/>
      <w:pPr>
        <w:tabs>
          <w:tab w:val="num" w:pos="2160"/>
        </w:tabs>
        <w:ind w:left="21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F564EC1"/>
    <w:multiLevelType w:val="multilevel"/>
    <w:tmpl w:val="7C22A20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A24E8A"/>
    <w:multiLevelType w:val="multilevel"/>
    <w:tmpl w:val="A3684C34"/>
    <w:lvl w:ilvl="0">
      <w:start w:val="1"/>
      <w:numFmt w:val="decimal"/>
      <w:lvlText w:val="%1"/>
      <w:lvlJc w:val="left"/>
      <w:pPr>
        <w:tabs>
          <w:tab w:val="num" w:pos="1095"/>
        </w:tabs>
        <w:ind w:left="1095" w:hanging="1095"/>
      </w:pPr>
      <w:rPr>
        <w:rFonts w:hint="default"/>
      </w:rPr>
    </w:lvl>
    <w:lvl w:ilvl="1">
      <w:start w:val="2"/>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EA4C2C"/>
    <w:multiLevelType w:val="multilevel"/>
    <w:tmpl w:val="94A27E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E553C7"/>
    <w:multiLevelType w:val="multilevel"/>
    <w:tmpl w:val="BBE2795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03741E"/>
    <w:multiLevelType w:val="hybridMultilevel"/>
    <w:tmpl w:val="0AC6C5C4"/>
    <w:lvl w:ilvl="0" w:tplc="A0C65B3A">
      <w:start w:val="1"/>
      <w:numFmt w:val="lowerLetter"/>
      <w:lvlText w:val="(%1)"/>
      <w:lvlJc w:val="left"/>
      <w:pPr>
        <w:tabs>
          <w:tab w:val="num" w:pos="1854"/>
        </w:tabs>
        <w:ind w:left="185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B576D21"/>
    <w:multiLevelType w:val="multilevel"/>
    <w:tmpl w:val="07768B9C"/>
    <w:lvl w:ilvl="0">
      <w:start w:val="13"/>
      <w:numFmt w:val="decimal"/>
      <w:lvlText w:val="%1.0"/>
      <w:lvlJc w:val="left"/>
      <w:pPr>
        <w:tabs>
          <w:tab w:val="num" w:pos="1062"/>
        </w:tabs>
        <w:ind w:left="1062"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3582"/>
        </w:tabs>
        <w:ind w:left="3582" w:hanging="720"/>
      </w:pPr>
      <w:rPr>
        <w:rFonts w:hint="default"/>
      </w:rPr>
    </w:lvl>
    <w:lvl w:ilvl="4">
      <w:start w:val="1"/>
      <w:numFmt w:val="decimal"/>
      <w:lvlText w:val="%1.%2.%3.%4.%5"/>
      <w:lvlJc w:val="left"/>
      <w:pPr>
        <w:tabs>
          <w:tab w:val="num" w:pos="4662"/>
        </w:tabs>
        <w:ind w:left="4662" w:hanging="1080"/>
      </w:pPr>
      <w:rPr>
        <w:rFonts w:hint="default"/>
      </w:rPr>
    </w:lvl>
    <w:lvl w:ilvl="5">
      <w:start w:val="1"/>
      <w:numFmt w:val="decimal"/>
      <w:lvlText w:val="%1.%2.%3.%4.%5.%6"/>
      <w:lvlJc w:val="left"/>
      <w:pPr>
        <w:tabs>
          <w:tab w:val="num" w:pos="5382"/>
        </w:tabs>
        <w:ind w:left="5382" w:hanging="1080"/>
      </w:pPr>
      <w:rPr>
        <w:rFonts w:hint="default"/>
      </w:rPr>
    </w:lvl>
    <w:lvl w:ilvl="6">
      <w:start w:val="1"/>
      <w:numFmt w:val="decimal"/>
      <w:lvlText w:val="%1.%2.%3.%4.%5.%6.%7"/>
      <w:lvlJc w:val="left"/>
      <w:pPr>
        <w:tabs>
          <w:tab w:val="num" w:pos="6462"/>
        </w:tabs>
        <w:ind w:left="6462" w:hanging="1440"/>
      </w:pPr>
      <w:rPr>
        <w:rFonts w:hint="default"/>
      </w:rPr>
    </w:lvl>
    <w:lvl w:ilvl="7">
      <w:start w:val="1"/>
      <w:numFmt w:val="decimal"/>
      <w:lvlText w:val="%1.%2.%3.%4.%5.%6.%7.%8"/>
      <w:lvlJc w:val="left"/>
      <w:pPr>
        <w:tabs>
          <w:tab w:val="num" w:pos="7182"/>
        </w:tabs>
        <w:ind w:left="7182" w:hanging="1440"/>
      </w:pPr>
      <w:rPr>
        <w:rFonts w:hint="default"/>
      </w:rPr>
    </w:lvl>
    <w:lvl w:ilvl="8">
      <w:start w:val="1"/>
      <w:numFmt w:val="decimal"/>
      <w:lvlText w:val="%1.%2.%3.%4.%5.%6.%7.%8.%9"/>
      <w:lvlJc w:val="left"/>
      <w:pPr>
        <w:tabs>
          <w:tab w:val="num" w:pos="8262"/>
        </w:tabs>
        <w:ind w:left="8262" w:hanging="1800"/>
      </w:pPr>
      <w:rPr>
        <w:rFonts w:hint="default"/>
      </w:rPr>
    </w:lvl>
  </w:abstractNum>
  <w:abstractNum w:abstractNumId="20">
    <w:nsid w:val="2F41133C"/>
    <w:multiLevelType w:val="hybridMultilevel"/>
    <w:tmpl w:val="37FE7BF8"/>
    <w:lvl w:ilvl="0" w:tplc="75500BA0">
      <w:start w:val="1"/>
      <w:numFmt w:val="lowerLetter"/>
      <w:lvlText w:val="(%1)"/>
      <w:lvlJc w:val="left"/>
      <w:pPr>
        <w:tabs>
          <w:tab w:val="num" w:pos="1854"/>
        </w:tabs>
        <w:ind w:left="185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0DC2991"/>
    <w:multiLevelType w:val="hybridMultilevel"/>
    <w:tmpl w:val="AD5E7D2E"/>
    <w:lvl w:ilvl="0" w:tplc="4AF2B180">
      <w:start w:val="1"/>
      <w:numFmt w:val="lowerRoman"/>
      <w:lvlText w:val="(%1)"/>
      <w:lvlJc w:val="left"/>
      <w:pPr>
        <w:tabs>
          <w:tab w:val="num" w:pos="1620"/>
        </w:tabs>
        <w:ind w:left="1620" w:hanging="720"/>
      </w:pPr>
      <w:rPr>
        <w:rFonts w:cs="Times New Roman" w:hint="default"/>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22">
    <w:nsid w:val="31AF4815"/>
    <w:multiLevelType w:val="hybridMultilevel"/>
    <w:tmpl w:val="142C29F0"/>
    <w:lvl w:ilvl="0" w:tplc="974EF408">
      <w:start w:val="4"/>
      <w:numFmt w:val="bullet"/>
      <w:lvlText w:val="-"/>
      <w:lvlJc w:val="left"/>
      <w:pPr>
        <w:tabs>
          <w:tab w:val="num" w:pos="900"/>
        </w:tabs>
        <w:ind w:left="900" w:hanging="360"/>
      </w:pPr>
      <w:rPr>
        <w:rFonts w:ascii="Tahoma" w:eastAsia="Times New Roman" w:hAnsi="Tahoma"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3">
    <w:nsid w:val="32871C7F"/>
    <w:multiLevelType w:val="multilevel"/>
    <w:tmpl w:val="DC8A26BA"/>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4932513"/>
    <w:multiLevelType w:val="hybridMultilevel"/>
    <w:tmpl w:val="8B6C2F40"/>
    <w:lvl w:ilvl="0" w:tplc="A80ECD1C">
      <w:start w:val="1"/>
      <w:numFmt w:val="bullet"/>
      <w:lvlText w:val=""/>
      <w:lvlJc w:val="left"/>
      <w:pPr>
        <w:tabs>
          <w:tab w:val="num" w:pos="360"/>
        </w:tabs>
        <w:ind w:left="360" w:hanging="360"/>
      </w:pPr>
      <w:rPr>
        <w:rFonts w:ascii="Symbol" w:eastAsia="Times New Roman"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5">
    <w:nsid w:val="37FB5F1E"/>
    <w:multiLevelType w:val="multilevel"/>
    <w:tmpl w:val="B72469B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26">
    <w:nsid w:val="395A680B"/>
    <w:multiLevelType w:val="hybridMultilevel"/>
    <w:tmpl w:val="93D0283A"/>
    <w:lvl w:ilvl="0" w:tplc="9D9E227E">
      <w:start w:val="2"/>
      <w:numFmt w:val="lowerRoman"/>
      <w:lvlText w:val="(%1)"/>
      <w:lvlJc w:val="left"/>
      <w:pPr>
        <w:tabs>
          <w:tab w:val="num" w:pos="2877"/>
        </w:tabs>
        <w:ind w:left="2877" w:hanging="720"/>
      </w:pPr>
      <w:rPr>
        <w:rFonts w:hint="default"/>
      </w:rPr>
    </w:lvl>
    <w:lvl w:ilvl="1" w:tplc="04090019" w:tentative="1">
      <w:start w:val="1"/>
      <w:numFmt w:val="lowerLetter"/>
      <w:lvlText w:val="%2."/>
      <w:lvlJc w:val="left"/>
      <w:pPr>
        <w:tabs>
          <w:tab w:val="num" w:pos="3237"/>
        </w:tabs>
        <w:ind w:left="3237" w:hanging="360"/>
      </w:pPr>
    </w:lvl>
    <w:lvl w:ilvl="2" w:tplc="0409001B" w:tentative="1">
      <w:start w:val="1"/>
      <w:numFmt w:val="lowerRoman"/>
      <w:lvlText w:val="%3."/>
      <w:lvlJc w:val="right"/>
      <w:pPr>
        <w:tabs>
          <w:tab w:val="num" w:pos="3957"/>
        </w:tabs>
        <w:ind w:left="3957" w:hanging="180"/>
      </w:pPr>
    </w:lvl>
    <w:lvl w:ilvl="3" w:tplc="0409000F" w:tentative="1">
      <w:start w:val="1"/>
      <w:numFmt w:val="decimal"/>
      <w:lvlText w:val="%4."/>
      <w:lvlJc w:val="left"/>
      <w:pPr>
        <w:tabs>
          <w:tab w:val="num" w:pos="4677"/>
        </w:tabs>
        <w:ind w:left="4677" w:hanging="360"/>
      </w:pPr>
    </w:lvl>
    <w:lvl w:ilvl="4" w:tplc="04090019" w:tentative="1">
      <w:start w:val="1"/>
      <w:numFmt w:val="lowerLetter"/>
      <w:lvlText w:val="%5."/>
      <w:lvlJc w:val="left"/>
      <w:pPr>
        <w:tabs>
          <w:tab w:val="num" w:pos="5397"/>
        </w:tabs>
        <w:ind w:left="5397" w:hanging="360"/>
      </w:pPr>
    </w:lvl>
    <w:lvl w:ilvl="5" w:tplc="0409001B" w:tentative="1">
      <w:start w:val="1"/>
      <w:numFmt w:val="lowerRoman"/>
      <w:lvlText w:val="%6."/>
      <w:lvlJc w:val="right"/>
      <w:pPr>
        <w:tabs>
          <w:tab w:val="num" w:pos="6117"/>
        </w:tabs>
        <w:ind w:left="6117" w:hanging="180"/>
      </w:pPr>
    </w:lvl>
    <w:lvl w:ilvl="6" w:tplc="0409000F" w:tentative="1">
      <w:start w:val="1"/>
      <w:numFmt w:val="decimal"/>
      <w:lvlText w:val="%7."/>
      <w:lvlJc w:val="left"/>
      <w:pPr>
        <w:tabs>
          <w:tab w:val="num" w:pos="6837"/>
        </w:tabs>
        <w:ind w:left="6837" w:hanging="360"/>
      </w:pPr>
    </w:lvl>
    <w:lvl w:ilvl="7" w:tplc="04090019" w:tentative="1">
      <w:start w:val="1"/>
      <w:numFmt w:val="lowerLetter"/>
      <w:lvlText w:val="%8."/>
      <w:lvlJc w:val="left"/>
      <w:pPr>
        <w:tabs>
          <w:tab w:val="num" w:pos="7557"/>
        </w:tabs>
        <w:ind w:left="7557" w:hanging="360"/>
      </w:pPr>
    </w:lvl>
    <w:lvl w:ilvl="8" w:tplc="0409001B" w:tentative="1">
      <w:start w:val="1"/>
      <w:numFmt w:val="lowerRoman"/>
      <w:lvlText w:val="%9."/>
      <w:lvlJc w:val="right"/>
      <w:pPr>
        <w:tabs>
          <w:tab w:val="num" w:pos="8277"/>
        </w:tabs>
        <w:ind w:left="8277" w:hanging="180"/>
      </w:pPr>
    </w:lvl>
  </w:abstractNum>
  <w:abstractNum w:abstractNumId="27">
    <w:nsid w:val="39EF4B5B"/>
    <w:multiLevelType w:val="multilevel"/>
    <w:tmpl w:val="3A36AA74"/>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F751FF5"/>
    <w:multiLevelType w:val="multilevel"/>
    <w:tmpl w:val="5D2E48C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917D25"/>
    <w:multiLevelType w:val="hybridMultilevel"/>
    <w:tmpl w:val="846CBDB4"/>
    <w:lvl w:ilvl="0" w:tplc="A80ECD1C">
      <w:start w:val="1"/>
      <w:numFmt w:val="bullet"/>
      <w:lvlText w:val=""/>
      <w:lvlJc w:val="left"/>
      <w:pPr>
        <w:tabs>
          <w:tab w:val="num" w:pos="1260"/>
        </w:tabs>
        <w:ind w:left="1260" w:hanging="360"/>
      </w:pPr>
      <w:rPr>
        <w:rFonts w:ascii="Symbol" w:eastAsia="Times New Roman" w:hAnsi="Symbol" w:hint="default"/>
        <w:color w:val="auto"/>
      </w:rPr>
    </w:lvl>
    <w:lvl w:ilvl="1" w:tplc="08090003">
      <w:start w:val="1"/>
      <w:numFmt w:val="bullet"/>
      <w:lvlText w:val="o"/>
      <w:lvlJc w:val="left"/>
      <w:pPr>
        <w:tabs>
          <w:tab w:val="num" w:pos="1620"/>
        </w:tabs>
        <w:ind w:left="1620" w:hanging="360"/>
      </w:pPr>
      <w:rPr>
        <w:rFonts w:ascii="Courier New" w:hAnsi="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30">
    <w:nsid w:val="43085529"/>
    <w:multiLevelType w:val="multilevel"/>
    <w:tmpl w:val="92228A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49244B4"/>
    <w:multiLevelType w:val="hybridMultilevel"/>
    <w:tmpl w:val="C1C09A34"/>
    <w:lvl w:ilvl="0" w:tplc="4AF2B180">
      <w:start w:val="1"/>
      <w:numFmt w:val="lowerRoman"/>
      <w:lvlText w:val="(%1)"/>
      <w:lvlJc w:val="left"/>
      <w:pPr>
        <w:tabs>
          <w:tab w:val="num" w:pos="1620"/>
        </w:tabs>
        <w:ind w:left="1620" w:hanging="720"/>
      </w:pPr>
      <w:rPr>
        <w:rFonts w:cs="Times New Roman" w:hint="default"/>
      </w:rPr>
    </w:lvl>
    <w:lvl w:ilvl="1" w:tplc="08090019">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32">
    <w:nsid w:val="48A76875"/>
    <w:multiLevelType w:val="hybridMultilevel"/>
    <w:tmpl w:val="8692F27A"/>
    <w:lvl w:ilvl="0" w:tplc="0809000F">
      <w:start w:val="1"/>
      <w:numFmt w:val="decimal"/>
      <w:lvlText w:val="%1."/>
      <w:lvlJc w:val="left"/>
      <w:pPr>
        <w:tabs>
          <w:tab w:val="num" w:pos="720"/>
        </w:tabs>
        <w:ind w:left="720" w:hanging="36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nsid w:val="48E409AF"/>
    <w:multiLevelType w:val="hybridMultilevel"/>
    <w:tmpl w:val="DEEC9F90"/>
    <w:lvl w:ilvl="0" w:tplc="FFFFFFFF">
      <w:start w:val="2"/>
      <w:numFmt w:val="lowerLetter"/>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4">
    <w:nsid w:val="4C0A670F"/>
    <w:multiLevelType w:val="multilevel"/>
    <w:tmpl w:val="10D65B0E"/>
    <w:lvl w:ilvl="0">
      <w:start w:val="2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D21260C"/>
    <w:multiLevelType w:val="hybridMultilevel"/>
    <w:tmpl w:val="28E2BB90"/>
    <w:lvl w:ilvl="0" w:tplc="8EDC001A">
      <w:start w:val="1"/>
      <w:numFmt w:val="lowerLetter"/>
      <w:lvlText w:val="(%1)"/>
      <w:lvlJc w:val="left"/>
      <w:pPr>
        <w:ind w:left="2345" w:hanging="360"/>
      </w:pPr>
      <w:rPr>
        <w:rFonts w:hint="default"/>
      </w:rPr>
    </w:lvl>
    <w:lvl w:ilvl="1" w:tplc="14090019" w:tentative="1">
      <w:start w:val="1"/>
      <w:numFmt w:val="lowerLetter"/>
      <w:lvlText w:val="%2."/>
      <w:lvlJc w:val="left"/>
      <w:pPr>
        <w:ind w:left="3065" w:hanging="360"/>
      </w:pPr>
    </w:lvl>
    <w:lvl w:ilvl="2" w:tplc="1409001B" w:tentative="1">
      <w:start w:val="1"/>
      <w:numFmt w:val="lowerRoman"/>
      <w:lvlText w:val="%3."/>
      <w:lvlJc w:val="right"/>
      <w:pPr>
        <w:ind w:left="3785" w:hanging="180"/>
      </w:pPr>
    </w:lvl>
    <w:lvl w:ilvl="3" w:tplc="1409000F" w:tentative="1">
      <w:start w:val="1"/>
      <w:numFmt w:val="decimal"/>
      <w:lvlText w:val="%4."/>
      <w:lvlJc w:val="left"/>
      <w:pPr>
        <w:ind w:left="4505" w:hanging="360"/>
      </w:pPr>
    </w:lvl>
    <w:lvl w:ilvl="4" w:tplc="14090019" w:tentative="1">
      <w:start w:val="1"/>
      <w:numFmt w:val="lowerLetter"/>
      <w:lvlText w:val="%5."/>
      <w:lvlJc w:val="left"/>
      <w:pPr>
        <w:ind w:left="5225" w:hanging="360"/>
      </w:pPr>
    </w:lvl>
    <w:lvl w:ilvl="5" w:tplc="1409001B" w:tentative="1">
      <w:start w:val="1"/>
      <w:numFmt w:val="lowerRoman"/>
      <w:lvlText w:val="%6."/>
      <w:lvlJc w:val="right"/>
      <w:pPr>
        <w:ind w:left="5945" w:hanging="180"/>
      </w:pPr>
    </w:lvl>
    <w:lvl w:ilvl="6" w:tplc="1409000F" w:tentative="1">
      <w:start w:val="1"/>
      <w:numFmt w:val="decimal"/>
      <w:lvlText w:val="%7."/>
      <w:lvlJc w:val="left"/>
      <w:pPr>
        <w:ind w:left="6665" w:hanging="360"/>
      </w:pPr>
    </w:lvl>
    <w:lvl w:ilvl="7" w:tplc="14090019" w:tentative="1">
      <w:start w:val="1"/>
      <w:numFmt w:val="lowerLetter"/>
      <w:lvlText w:val="%8."/>
      <w:lvlJc w:val="left"/>
      <w:pPr>
        <w:ind w:left="7385" w:hanging="360"/>
      </w:pPr>
    </w:lvl>
    <w:lvl w:ilvl="8" w:tplc="1409001B" w:tentative="1">
      <w:start w:val="1"/>
      <w:numFmt w:val="lowerRoman"/>
      <w:lvlText w:val="%9."/>
      <w:lvlJc w:val="right"/>
      <w:pPr>
        <w:ind w:left="8105" w:hanging="180"/>
      </w:pPr>
    </w:lvl>
  </w:abstractNum>
  <w:abstractNum w:abstractNumId="36">
    <w:nsid w:val="4EC93BC1"/>
    <w:multiLevelType w:val="multilevel"/>
    <w:tmpl w:val="DD50C358"/>
    <w:lvl w:ilvl="0">
      <w:start w:val="22"/>
      <w:numFmt w:val="decimal"/>
      <w:lvlText w:val="%1"/>
      <w:lvlJc w:val="left"/>
      <w:pPr>
        <w:tabs>
          <w:tab w:val="num" w:pos="375"/>
        </w:tabs>
        <w:ind w:left="375" w:hanging="375"/>
      </w:pPr>
      <w:rPr>
        <w:rFonts w:hint="default"/>
      </w:rPr>
    </w:lvl>
    <w:lvl w:ilvl="1">
      <w:start w:val="1"/>
      <w:numFmt w:val="lowerLetter"/>
      <w:lvlText w:val="(%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4FC6320A"/>
    <w:multiLevelType w:val="hybridMultilevel"/>
    <w:tmpl w:val="9F3EB5B6"/>
    <w:lvl w:ilvl="0" w:tplc="445CEB5A">
      <w:start w:val="1"/>
      <w:numFmt w:val="lowerLetter"/>
      <w:lvlText w:val="(%1)"/>
      <w:lvlJc w:val="left"/>
      <w:pPr>
        <w:tabs>
          <w:tab w:val="num" w:pos="1854"/>
        </w:tabs>
        <w:ind w:left="1854" w:hanging="360"/>
      </w:pPr>
      <w:rPr>
        <w:rFonts w:hint="default"/>
      </w:rPr>
    </w:lvl>
    <w:lvl w:ilvl="1" w:tplc="7884DE7E">
      <w:start w:val="1"/>
      <w:numFmt w:val="lowerLetter"/>
      <w:lvlText w:val="%2)"/>
      <w:lvlJc w:val="left"/>
      <w:pPr>
        <w:ind w:left="1785" w:hanging="70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12C5472"/>
    <w:multiLevelType w:val="multilevel"/>
    <w:tmpl w:val="BC9886D0"/>
    <w:lvl w:ilvl="0">
      <w:start w:val="5"/>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527076C"/>
    <w:multiLevelType w:val="hybridMultilevel"/>
    <w:tmpl w:val="F3A6E66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570A5640"/>
    <w:multiLevelType w:val="multilevel"/>
    <w:tmpl w:val="2C8AF5D6"/>
    <w:lvl w:ilvl="0">
      <w:start w:val="1"/>
      <w:numFmt w:val="decimal"/>
      <w:lvlText w:val="%1.0"/>
      <w:lvlJc w:val="left"/>
      <w:pPr>
        <w:tabs>
          <w:tab w:val="num" w:pos="855"/>
        </w:tabs>
        <w:ind w:left="855" w:hanging="855"/>
      </w:pPr>
      <w:rPr>
        <w:rFonts w:hint="default"/>
      </w:rPr>
    </w:lvl>
    <w:lvl w:ilvl="1">
      <w:start w:val="1"/>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58D23A81"/>
    <w:multiLevelType w:val="multilevel"/>
    <w:tmpl w:val="57C48166"/>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8F03956"/>
    <w:multiLevelType w:val="hybridMultilevel"/>
    <w:tmpl w:val="C9428428"/>
    <w:lvl w:ilvl="0" w:tplc="BC5E0B7A">
      <w:start w:val="1"/>
      <w:numFmt w:val="lowerLetter"/>
      <w:lvlText w:val="(%1)"/>
      <w:lvlJc w:val="left"/>
      <w:pPr>
        <w:tabs>
          <w:tab w:val="num" w:pos="1854"/>
        </w:tabs>
        <w:ind w:left="185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59EB5FBB"/>
    <w:multiLevelType w:val="hybridMultilevel"/>
    <w:tmpl w:val="48C04B02"/>
    <w:lvl w:ilvl="0" w:tplc="9A90092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204ABF"/>
    <w:multiLevelType w:val="hybridMultilevel"/>
    <w:tmpl w:val="6E3C750A"/>
    <w:lvl w:ilvl="0" w:tplc="EF763A7A">
      <w:start w:val="1"/>
      <w:numFmt w:val="lowerLetter"/>
      <w:lvlText w:val="(%1)"/>
      <w:lvlJc w:val="left"/>
      <w:pPr>
        <w:tabs>
          <w:tab w:val="num" w:pos="900"/>
        </w:tabs>
        <w:ind w:left="9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5C5C0EFA"/>
    <w:multiLevelType w:val="multilevel"/>
    <w:tmpl w:val="8BD8425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10B2A9D"/>
    <w:multiLevelType w:val="multilevel"/>
    <w:tmpl w:val="9246EAA0"/>
    <w:lvl w:ilvl="0">
      <w:start w:val="24"/>
      <w:numFmt w:val="decimal"/>
      <w:lvlText w:val="%1.0"/>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61AF44FF"/>
    <w:multiLevelType w:val="hybridMultilevel"/>
    <w:tmpl w:val="5FD25992"/>
    <w:lvl w:ilvl="0" w:tplc="E9F2878E">
      <w:start w:val="1"/>
      <w:numFmt w:val="lowerLetter"/>
      <w:lvlText w:val="(%1)"/>
      <w:lvlJc w:val="left"/>
      <w:pPr>
        <w:ind w:left="185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64777F0D"/>
    <w:multiLevelType w:val="multilevel"/>
    <w:tmpl w:val="DDC8C20E"/>
    <w:lvl w:ilvl="0">
      <w:start w:val="19"/>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A2021E5"/>
    <w:multiLevelType w:val="hybridMultilevel"/>
    <w:tmpl w:val="EE0244E8"/>
    <w:lvl w:ilvl="0" w:tplc="82128A1C">
      <w:start w:val="1"/>
      <w:numFmt w:val="lowerLetter"/>
      <w:lvlText w:val="(%1)"/>
      <w:lvlJc w:val="left"/>
      <w:pPr>
        <w:ind w:left="1854" w:hanging="360"/>
      </w:pPr>
      <w:rPr>
        <w:rFonts w:hint="default"/>
      </w:rPr>
    </w:lvl>
    <w:lvl w:ilvl="1" w:tplc="0222242E">
      <w:start w:val="1"/>
      <w:numFmt w:val="lowerLetter"/>
      <w:lvlText w:val="(%2)"/>
      <w:lvlJc w:val="left"/>
      <w:pPr>
        <w:ind w:left="1440" w:hanging="360"/>
      </w:pPr>
      <w:rPr>
        <w:rFonts w:ascii="Arial" w:eastAsia="Times New Roman" w:hAnsi="Arial" w:cs="Arial"/>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6B835D08"/>
    <w:multiLevelType w:val="multilevel"/>
    <w:tmpl w:val="91E200B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3FC55C4"/>
    <w:multiLevelType w:val="hybridMultilevel"/>
    <w:tmpl w:val="08BC8518"/>
    <w:lvl w:ilvl="0" w:tplc="4AF2B180">
      <w:start w:val="1"/>
      <w:numFmt w:val="lowerRoman"/>
      <w:lvlText w:val="(%1)"/>
      <w:lvlJc w:val="left"/>
      <w:pPr>
        <w:tabs>
          <w:tab w:val="num" w:pos="1800"/>
        </w:tabs>
        <w:ind w:left="180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52">
    <w:nsid w:val="74C44C34"/>
    <w:multiLevelType w:val="singleLevel"/>
    <w:tmpl w:val="760AF680"/>
    <w:lvl w:ilvl="0">
      <w:start w:val="1"/>
      <w:numFmt w:val="lowerRoman"/>
      <w:lvlText w:val="%1)"/>
      <w:lvlJc w:val="left"/>
      <w:pPr>
        <w:tabs>
          <w:tab w:val="num" w:pos="1440"/>
        </w:tabs>
        <w:ind w:left="1440" w:hanging="720"/>
      </w:pPr>
      <w:rPr>
        <w:rFonts w:hint="default"/>
      </w:rPr>
    </w:lvl>
  </w:abstractNum>
  <w:abstractNum w:abstractNumId="53">
    <w:nsid w:val="75017E70"/>
    <w:multiLevelType w:val="hybridMultilevel"/>
    <w:tmpl w:val="AEDCD0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52"/>
  </w:num>
  <w:num w:numId="2">
    <w:abstractNumId w:val="6"/>
  </w:num>
  <w:num w:numId="3">
    <w:abstractNumId w:val="40"/>
  </w:num>
  <w:num w:numId="4">
    <w:abstractNumId w:val="28"/>
  </w:num>
  <w:num w:numId="5">
    <w:abstractNumId w:val="45"/>
  </w:num>
  <w:num w:numId="6">
    <w:abstractNumId w:val="25"/>
  </w:num>
  <w:num w:numId="7">
    <w:abstractNumId w:val="23"/>
  </w:num>
  <w:num w:numId="8">
    <w:abstractNumId w:val="15"/>
  </w:num>
  <w:num w:numId="9">
    <w:abstractNumId w:val="26"/>
  </w:num>
  <w:num w:numId="10">
    <w:abstractNumId w:val="43"/>
  </w:num>
  <w:num w:numId="11">
    <w:abstractNumId w:val="34"/>
  </w:num>
  <w:num w:numId="12">
    <w:abstractNumId w:val="8"/>
  </w:num>
  <w:num w:numId="13">
    <w:abstractNumId w:val="4"/>
  </w:num>
  <w:num w:numId="14">
    <w:abstractNumId w:val="1"/>
  </w:num>
  <w:num w:numId="15">
    <w:abstractNumId w:val="51"/>
  </w:num>
  <w:num w:numId="16">
    <w:abstractNumId w:val="30"/>
  </w:num>
  <w:num w:numId="17">
    <w:abstractNumId w:val="22"/>
  </w:num>
  <w:num w:numId="18">
    <w:abstractNumId w:val="0"/>
  </w:num>
  <w:num w:numId="19">
    <w:abstractNumId w:val="21"/>
  </w:num>
  <w:num w:numId="20">
    <w:abstractNumId w:val="31"/>
  </w:num>
  <w:num w:numId="21">
    <w:abstractNumId w:val="38"/>
  </w:num>
  <w:num w:numId="22">
    <w:abstractNumId w:val="29"/>
  </w:num>
  <w:num w:numId="23">
    <w:abstractNumId w:val="16"/>
  </w:num>
  <w:num w:numId="24">
    <w:abstractNumId w:val="41"/>
  </w:num>
  <w:num w:numId="25">
    <w:abstractNumId w:val="53"/>
  </w:num>
  <w:num w:numId="26">
    <w:abstractNumId w:val="3"/>
  </w:num>
  <w:num w:numId="27">
    <w:abstractNumId w:val="2"/>
  </w:num>
  <w:num w:numId="28">
    <w:abstractNumId w:val="32"/>
  </w:num>
  <w:num w:numId="29">
    <w:abstractNumId w:val="24"/>
  </w:num>
  <w:num w:numId="30">
    <w:abstractNumId w:val="27"/>
  </w:num>
  <w:num w:numId="31">
    <w:abstractNumId w:val="11"/>
  </w:num>
  <w:num w:numId="32">
    <w:abstractNumId w:val="9"/>
  </w:num>
  <w:num w:numId="33">
    <w:abstractNumId w:val="14"/>
  </w:num>
  <w:num w:numId="34">
    <w:abstractNumId w:val="50"/>
  </w:num>
  <w:num w:numId="35">
    <w:abstractNumId w:val="10"/>
  </w:num>
  <w:num w:numId="36">
    <w:abstractNumId w:val="48"/>
  </w:num>
  <w:num w:numId="37">
    <w:abstractNumId w:val="5"/>
  </w:num>
  <w:num w:numId="38">
    <w:abstractNumId w:val="19"/>
  </w:num>
  <w:num w:numId="39">
    <w:abstractNumId w:val="17"/>
  </w:num>
  <w:num w:numId="40">
    <w:abstractNumId w:val="39"/>
  </w:num>
  <w:num w:numId="41">
    <w:abstractNumId w:val="13"/>
  </w:num>
  <w:num w:numId="42">
    <w:abstractNumId w:val="7"/>
  </w:num>
  <w:num w:numId="43">
    <w:abstractNumId w:val="44"/>
  </w:num>
  <w:num w:numId="44">
    <w:abstractNumId w:val="33"/>
  </w:num>
  <w:num w:numId="45">
    <w:abstractNumId w:val="12"/>
  </w:num>
  <w:num w:numId="46">
    <w:abstractNumId w:val="18"/>
  </w:num>
  <w:num w:numId="47">
    <w:abstractNumId w:val="42"/>
  </w:num>
  <w:num w:numId="48">
    <w:abstractNumId w:val="20"/>
  </w:num>
  <w:num w:numId="49">
    <w:abstractNumId w:val="37"/>
  </w:num>
  <w:num w:numId="50">
    <w:abstractNumId w:val="36"/>
  </w:num>
  <w:num w:numId="51">
    <w:abstractNumId w:val="46"/>
  </w:num>
  <w:num w:numId="52">
    <w:abstractNumId w:val="49"/>
  </w:num>
  <w:num w:numId="53">
    <w:abstractNumId w:val="35"/>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B2"/>
    <w:rsid w:val="000037FB"/>
    <w:rsid w:val="00005DA7"/>
    <w:rsid w:val="00006572"/>
    <w:rsid w:val="00006C3E"/>
    <w:rsid w:val="00006F8B"/>
    <w:rsid w:val="0001029F"/>
    <w:rsid w:val="00015D8B"/>
    <w:rsid w:val="00016B1E"/>
    <w:rsid w:val="000177D1"/>
    <w:rsid w:val="000210CA"/>
    <w:rsid w:val="00025662"/>
    <w:rsid w:val="0002759C"/>
    <w:rsid w:val="000303DF"/>
    <w:rsid w:val="00032C8A"/>
    <w:rsid w:val="00032FE1"/>
    <w:rsid w:val="00035891"/>
    <w:rsid w:val="00037E88"/>
    <w:rsid w:val="0004330C"/>
    <w:rsid w:val="0004723A"/>
    <w:rsid w:val="00063AD2"/>
    <w:rsid w:val="00064977"/>
    <w:rsid w:val="000710B6"/>
    <w:rsid w:val="0007435F"/>
    <w:rsid w:val="00077CBD"/>
    <w:rsid w:val="000872EE"/>
    <w:rsid w:val="00092979"/>
    <w:rsid w:val="00092F87"/>
    <w:rsid w:val="00095532"/>
    <w:rsid w:val="000A2AE3"/>
    <w:rsid w:val="000A7783"/>
    <w:rsid w:val="000B59CC"/>
    <w:rsid w:val="000C3774"/>
    <w:rsid w:val="000C47AF"/>
    <w:rsid w:val="000C5A7E"/>
    <w:rsid w:val="000D010C"/>
    <w:rsid w:val="000D2176"/>
    <w:rsid w:val="000D6D9A"/>
    <w:rsid w:val="000E40AD"/>
    <w:rsid w:val="000E4429"/>
    <w:rsid w:val="000E6C22"/>
    <w:rsid w:val="00103E4C"/>
    <w:rsid w:val="0010585F"/>
    <w:rsid w:val="00106732"/>
    <w:rsid w:val="0011181D"/>
    <w:rsid w:val="00112993"/>
    <w:rsid w:val="0011526D"/>
    <w:rsid w:val="0012060D"/>
    <w:rsid w:val="00123161"/>
    <w:rsid w:val="00131DE6"/>
    <w:rsid w:val="0013305A"/>
    <w:rsid w:val="00137341"/>
    <w:rsid w:val="001408A5"/>
    <w:rsid w:val="0015403D"/>
    <w:rsid w:val="00155B90"/>
    <w:rsid w:val="001573AD"/>
    <w:rsid w:val="00161623"/>
    <w:rsid w:val="00164F7B"/>
    <w:rsid w:val="00165396"/>
    <w:rsid w:val="0016602F"/>
    <w:rsid w:val="001749B1"/>
    <w:rsid w:val="00182560"/>
    <w:rsid w:val="00193B32"/>
    <w:rsid w:val="00193D32"/>
    <w:rsid w:val="00193F9F"/>
    <w:rsid w:val="001944FF"/>
    <w:rsid w:val="00195B6B"/>
    <w:rsid w:val="001A157F"/>
    <w:rsid w:val="001A299C"/>
    <w:rsid w:val="001A3792"/>
    <w:rsid w:val="001A50BA"/>
    <w:rsid w:val="001B4087"/>
    <w:rsid w:val="001B4BBA"/>
    <w:rsid w:val="001B631E"/>
    <w:rsid w:val="001B6366"/>
    <w:rsid w:val="001B6FA5"/>
    <w:rsid w:val="001C0A0E"/>
    <w:rsid w:val="001C14F6"/>
    <w:rsid w:val="001C195B"/>
    <w:rsid w:val="001C19B2"/>
    <w:rsid w:val="001C5493"/>
    <w:rsid w:val="001C7364"/>
    <w:rsid w:val="001C7F76"/>
    <w:rsid w:val="001E05EE"/>
    <w:rsid w:val="001E3A5E"/>
    <w:rsid w:val="001E3D37"/>
    <w:rsid w:val="001E5346"/>
    <w:rsid w:val="001E5657"/>
    <w:rsid w:val="001E62C6"/>
    <w:rsid w:val="001F154A"/>
    <w:rsid w:val="001F3104"/>
    <w:rsid w:val="00204986"/>
    <w:rsid w:val="002077B7"/>
    <w:rsid w:val="002125D5"/>
    <w:rsid w:val="00212B34"/>
    <w:rsid w:val="00213DBD"/>
    <w:rsid w:val="00222DAC"/>
    <w:rsid w:val="00223F50"/>
    <w:rsid w:val="002247E8"/>
    <w:rsid w:val="00233A31"/>
    <w:rsid w:val="002368FC"/>
    <w:rsid w:val="00237AA4"/>
    <w:rsid w:val="00240AB3"/>
    <w:rsid w:val="00245263"/>
    <w:rsid w:val="00245322"/>
    <w:rsid w:val="00245478"/>
    <w:rsid w:val="00253912"/>
    <w:rsid w:val="002619E5"/>
    <w:rsid w:val="002624F0"/>
    <w:rsid w:val="0026778F"/>
    <w:rsid w:val="002737F5"/>
    <w:rsid w:val="002753DA"/>
    <w:rsid w:val="0027772D"/>
    <w:rsid w:val="00282B6E"/>
    <w:rsid w:val="00283A9A"/>
    <w:rsid w:val="00283CE0"/>
    <w:rsid w:val="002843CD"/>
    <w:rsid w:val="00285C26"/>
    <w:rsid w:val="002877F5"/>
    <w:rsid w:val="00290654"/>
    <w:rsid w:val="00290E3B"/>
    <w:rsid w:val="002A08C7"/>
    <w:rsid w:val="002A1242"/>
    <w:rsid w:val="002A1453"/>
    <w:rsid w:val="002A3789"/>
    <w:rsid w:val="002A3DEC"/>
    <w:rsid w:val="002A4D63"/>
    <w:rsid w:val="002A5A31"/>
    <w:rsid w:val="002B28F1"/>
    <w:rsid w:val="002B528C"/>
    <w:rsid w:val="002B5FD6"/>
    <w:rsid w:val="002C3C32"/>
    <w:rsid w:val="002C5A85"/>
    <w:rsid w:val="002C5BBC"/>
    <w:rsid w:val="002C5F52"/>
    <w:rsid w:val="002D2362"/>
    <w:rsid w:val="002D48AB"/>
    <w:rsid w:val="002D4E60"/>
    <w:rsid w:val="002D55A7"/>
    <w:rsid w:val="002D7A77"/>
    <w:rsid w:val="002D7FFD"/>
    <w:rsid w:val="002E3447"/>
    <w:rsid w:val="002E621A"/>
    <w:rsid w:val="002E6F5F"/>
    <w:rsid w:val="002F010F"/>
    <w:rsid w:val="002F1574"/>
    <w:rsid w:val="002F6965"/>
    <w:rsid w:val="00300931"/>
    <w:rsid w:val="00302095"/>
    <w:rsid w:val="00302A68"/>
    <w:rsid w:val="0030694B"/>
    <w:rsid w:val="0030710C"/>
    <w:rsid w:val="003075CF"/>
    <w:rsid w:val="00307A33"/>
    <w:rsid w:val="0031235B"/>
    <w:rsid w:val="0031738C"/>
    <w:rsid w:val="00322DEB"/>
    <w:rsid w:val="00323A23"/>
    <w:rsid w:val="00327F77"/>
    <w:rsid w:val="003320A5"/>
    <w:rsid w:val="003343A7"/>
    <w:rsid w:val="00334798"/>
    <w:rsid w:val="00335290"/>
    <w:rsid w:val="00335604"/>
    <w:rsid w:val="0034414B"/>
    <w:rsid w:val="00347DCC"/>
    <w:rsid w:val="00353A44"/>
    <w:rsid w:val="003547F6"/>
    <w:rsid w:val="003606C4"/>
    <w:rsid w:val="003648FF"/>
    <w:rsid w:val="00364C19"/>
    <w:rsid w:val="003746DD"/>
    <w:rsid w:val="00380B23"/>
    <w:rsid w:val="00383332"/>
    <w:rsid w:val="0038477B"/>
    <w:rsid w:val="0038611F"/>
    <w:rsid w:val="00394FAD"/>
    <w:rsid w:val="00395F0C"/>
    <w:rsid w:val="00395F26"/>
    <w:rsid w:val="00397433"/>
    <w:rsid w:val="003A187C"/>
    <w:rsid w:val="003A2711"/>
    <w:rsid w:val="003A3C88"/>
    <w:rsid w:val="003A3DEF"/>
    <w:rsid w:val="003A5209"/>
    <w:rsid w:val="003A6613"/>
    <w:rsid w:val="003A70DC"/>
    <w:rsid w:val="003B276C"/>
    <w:rsid w:val="003B7607"/>
    <w:rsid w:val="003C2D6E"/>
    <w:rsid w:val="003C4004"/>
    <w:rsid w:val="003C56D7"/>
    <w:rsid w:val="003C644E"/>
    <w:rsid w:val="003D314F"/>
    <w:rsid w:val="003D4A27"/>
    <w:rsid w:val="003D4EC2"/>
    <w:rsid w:val="003D5173"/>
    <w:rsid w:val="003E0544"/>
    <w:rsid w:val="003E4173"/>
    <w:rsid w:val="003F4D6D"/>
    <w:rsid w:val="004002D3"/>
    <w:rsid w:val="0040289E"/>
    <w:rsid w:val="00403EB4"/>
    <w:rsid w:val="0040628F"/>
    <w:rsid w:val="0040653A"/>
    <w:rsid w:val="00406E4B"/>
    <w:rsid w:val="00411807"/>
    <w:rsid w:val="00411F44"/>
    <w:rsid w:val="00415F8D"/>
    <w:rsid w:val="00423482"/>
    <w:rsid w:val="00436CA9"/>
    <w:rsid w:val="00440C83"/>
    <w:rsid w:val="00441186"/>
    <w:rsid w:val="004413EF"/>
    <w:rsid w:val="00445A88"/>
    <w:rsid w:val="004466A2"/>
    <w:rsid w:val="00450D0B"/>
    <w:rsid w:val="004511E4"/>
    <w:rsid w:val="00451A22"/>
    <w:rsid w:val="00452767"/>
    <w:rsid w:val="0046032A"/>
    <w:rsid w:val="004657FB"/>
    <w:rsid w:val="004660FC"/>
    <w:rsid w:val="00467ED9"/>
    <w:rsid w:val="0047020A"/>
    <w:rsid w:val="0047322C"/>
    <w:rsid w:val="00473DB9"/>
    <w:rsid w:val="004769DE"/>
    <w:rsid w:val="00484809"/>
    <w:rsid w:val="00484892"/>
    <w:rsid w:val="00486CC5"/>
    <w:rsid w:val="00491FE9"/>
    <w:rsid w:val="00492209"/>
    <w:rsid w:val="00493E88"/>
    <w:rsid w:val="004A2DD3"/>
    <w:rsid w:val="004A3663"/>
    <w:rsid w:val="004A4895"/>
    <w:rsid w:val="004A6F59"/>
    <w:rsid w:val="004B1289"/>
    <w:rsid w:val="004B5168"/>
    <w:rsid w:val="004C06B6"/>
    <w:rsid w:val="004C5728"/>
    <w:rsid w:val="004D18DB"/>
    <w:rsid w:val="004D27DE"/>
    <w:rsid w:val="004D54D7"/>
    <w:rsid w:val="004D7673"/>
    <w:rsid w:val="004D769D"/>
    <w:rsid w:val="004E0484"/>
    <w:rsid w:val="004E09BA"/>
    <w:rsid w:val="004E2046"/>
    <w:rsid w:val="004E3777"/>
    <w:rsid w:val="004E3D32"/>
    <w:rsid w:val="004E4141"/>
    <w:rsid w:val="004E4783"/>
    <w:rsid w:val="004E5E85"/>
    <w:rsid w:val="004E6552"/>
    <w:rsid w:val="004F19A0"/>
    <w:rsid w:val="004F362C"/>
    <w:rsid w:val="004F5AC2"/>
    <w:rsid w:val="004F763D"/>
    <w:rsid w:val="0050269E"/>
    <w:rsid w:val="00510050"/>
    <w:rsid w:val="00513D5B"/>
    <w:rsid w:val="005158D4"/>
    <w:rsid w:val="00517172"/>
    <w:rsid w:val="005258DA"/>
    <w:rsid w:val="00530F5A"/>
    <w:rsid w:val="00535511"/>
    <w:rsid w:val="00536949"/>
    <w:rsid w:val="0053724A"/>
    <w:rsid w:val="005375F4"/>
    <w:rsid w:val="00545E3D"/>
    <w:rsid w:val="005466F6"/>
    <w:rsid w:val="00551DD2"/>
    <w:rsid w:val="0055369C"/>
    <w:rsid w:val="0055401C"/>
    <w:rsid w:val="0055583D"/>
    <w:rsid w:val="00556304"/>
    <w:rsid w:val="00561922"/>
    <w:rsid w:val="00563226"/>
    <w:rsid w:val="0056380E"/>
    <w:rsid w:val="0057667E"/>
    <w:rsid w:val="00581B6C"/>
    <w:rsid w:val="00585CD9"/>
    <w:rsid w:val="0059500B"/>
    <w:rsid w:val="005952B8"/>
    <w:rsid w:val="005A2474"/>
    <w:rsid w:val="005A7D93"/>
    <w:rsid w:val="005B1552"/>
    <w:rsid w:val="005B644E"/>
    <w:rsid w:val="005C3390"/>
    <w:rsid w:val="005C3503"/>
    <w:rsid w:val="005C57C4"/>
    <w:rsid w:val="005D12C0"/>
    <w:rsid w:val="005D1952"/>
    <w:rsid w:val="005E422B"/>
    <w:rsid w:val="005E44BC"/>
    <w:rsid w:val="005E4D2D"/>
    <w:rsid w:val="005E5166"/>
    <w:rsid w:val="005F043E"/>
    <w:rsid w:val="005F22E4"/>
    <w:rsid w:val="005F6313"/>
    <w:rsid w:val="005F6E7F"/>
    <w:rsid w:val="00605028"/>
    <w:rsid w:val="00606684"/>
    <w:rsid w:val="00610426"/>
    <w:rsid w:val="00611EEF"/>
    <w:rsid w:val="006148B9"/>
    <w:rsid w:val="00614BDC"/>
    <w:rsid w:val="0062229C"/>
    <w:rsid w:val="00625879"/>
    <w:rsid w:val="00631E27"/>
    <w:rsid w:val="006325C9"/>
    <w:rsid w:val="0063646D"/>
    <w:rsid w:val="0064166B"/>
    <w:rsid w:val="00642B8D"/>
    <w:rsid w:val="0064369C"/>
    <w:rsid w:val="006439A4"/>
    <w:rsid w:val="00645DC6"/>
    <w:rsid w:val="00647092"/>
    <w:rsid w:val="0064786D"/>
    <w:rsid w:val="00656EFA"/>
    <w:rsid w:val="0065731F"/>
    <w:rsid w:val="00664D40"/>
    <w:rsid w:val="00676B4C"/>
    <w:rsid w:val="00686A7F"/>
    <w:rsid w:val="0069097D"/>
    <w:rsid w:val="006911CB"/>
    <w:rsid w:val="00691F90"/>
    <w:rsid w:val="006925B4"/>
    <w:rsid w:val="0069683A"/>
    <w:rsid w:val="006A1481"/>
    <w:rsid w:val="006A383C"/>
    <w:rsid w:val="006A5E75"/>
    <w:rsid w:val="006A63A5"/>
    <w:rsid w:val="006A7610"/>
    <w:rsid w:val="006B0D08"/>
    <w:rsid w:val="006B4FBF"/>
    <w:rsid w:val="006B63A5"/>
    <w:rsid w:val="006C10F4"/>
    <w:rsid w:val="006C11CD"/>
    <w:rsid w:val="006C4FA7"/>
    <w:rsid w:val="006C70CD"/>
    <w:rsid w:val="006D22C4"/>
    <w:rsid w:val="006D2A4D"/>
    <w:rsid w:val="006D53A6"/>
    <w:rsid w:val="006D6190"/>
    <w:rsid w:val="006D7183"/>
    <w:rsid w:val="006E0899"/>
    <w:rsid w:val="006E0BAE"/>
    <w:rsid w:val="006E31CD"/>
    <w:rsid w:val="006E725A"/>
    <w:rsid w:val="006F2787"/>
    <w:rsid w:val="006F29B5"/>
    <w:rsid w:val="006F3EB9"/>
    <w:rsid w:val="006F40D1"/>
    <w:rsid w:val="007048E2"/>
    <w:rsid w:val="00705096"/>
    <w:rsid w:val="007052DF"/>
    <w:rsid w:val="007104C6"/>
    <w:rsid w:val="00713A4E"/>
    <w:rsid w:val="00715F0F"/>
    <w:rsid w:val="00717C10"/>
    <w:rsid w:val="00724CB1"/>
    <w:rsid w:val="00724CFE"/>
    <w:rsid w:val="007257D5"/>
    <w:rsid w:val="0072585F"/>
    <w:rsid w:val="00730ACA"/>
    <w:rsid w:val="00733125"/>
    <w:rsid w:val="007331FB"/>
    <w:rsid w:val="007368FA"/>
    <w:rsid w:val="0074104F"/>
    <w:rsid w:val="00741ABA"/>
    <w:rsid w:val="007502BD"/>
    <w:rsid w:val="007505DD"/>
    <w:rsid w:val="00750F03"/>
    <w:rsid w:val="0075513B"/>
    <w:rsid w:val="007554E5"/>
    <w:rsid w:val="00782609"/>
    <w:rsid w:val="007828E7"/>
    <w:rsid w:val="00791847"/>
    <w:rsid w:val="00793EBB"/>
    <w:rsid w:val="007A20FB"/>
    <w:rsid w:val="007A37DA"/>
    <w:rsid w:val="007A5608"/>
    <w:rsid w:val="007A69C5"/>
    <w:rsid w:val="007B318A"/>
    <w:rsid w:val="007B354C"/>
    <w:rsid w:val="007B4A2C"/>
    <w:rsid w:val="007B5CB3"/>
    <w:rsid w:val="007B7064"/>
    <w:rsid w:val="007C0074"/>
    <w:rsid w:val="007C08BE"/>
    <w:rsid w:val="007D1516"/>
    <w:rsid w:val="007D2214"/>
    <w:rsid w:val="007D5537"/>
    <w:rsid w:val="007E192E"/>
    <w:rsid w:val="007E27FA"/>
    <w:rsid w:val="007F6722"/>
    <w:rsid w:val="00802E8D"/>
    <w:rsid w:val="008033DF"/>
    <w:rsid w:val="00805899"/>
    <w:rsid w:val="00812993"/>
    <w:rsid w:val="00813A5F"/>
    <w:rsid w:val="00813FF0"/>
    <w:rsid w:val="00814187"/>
    <w:rsid w:val="0082315B"/>
    <w:rsid w:val="00825ECE"/>
    <w:rsid w:val="00826580"/>
    <w:rsid w:val="0082687B"/>
    <w:rsid w:val="00827700"/>
    <w:rsid w:val="0083466E"/>
    <w:rsid w:val="00834F58"/>
    <w:rsid w:val="00835843"/>
    <w:rsid w:val="008420D5"/>
    <w:rsid w:val="008421AB"/>
    <w:rsid w:val="00844F64"/>
    <w:rsid w:val="008473A3"/>
    <w:rsid w:val="008544D0"/>
    <w:rsid w:val="008553B9"/>
    <w:rsid w:val="00860CC6"/>
    <w:rsid w:val="00862E8B"/>
    <w:rsid w:val="00873000"/>
    <w:rsid w:val="008734B8"/>
    <w:rsid w:val="0087384E"/>
    <w:rsid w:val="0087516D"/>
    <w:rsid w:val="00875269"/>
    <w:rsid w:val="00877568"/>
    <w:rsid w:val="00877D22"/>
    <w:rsid w:val="00881B94"/>
    <w:rsid w:val="00885AD6"/>
    <w:rsid w:val="00886C76"/>
    <w:rsid w:val="008873AE"/>
    <w:rsid w:val="00896BFF"/>
    <w:rsid w:val="008A0C64"/>
    <w:rsid w:val="008A72EF"/>
    <w:rsid w:val="008B135C"/>
    <w:rsid w:val="008B6E53"/>
    <w:rsid w:val="008C3697"/>
    <w:rsid w:val="008D1D0E"/>
    <w:rsid w:val="008D2968"/>
    <w:rsid w:val="008D4933"/>
    <w:rsid w:val="008D53EC"/>
    <w:rsid w:val="008E081C"/>
    <w:rsid w:val="008E2920"/>
    <w:rsid w:val="008E5CE6"/>
    <w:rsid w:val="008E5D2F"/>
    <w:rsid w:val="008E5D92"/>
    <w:rsid w:val="008F32EF"/>
    <w:rsid w:val="008F36B6"/>
    <w:rsid w:val="008F5650"/>
    <w:rsid w:val="008F64F5"/>
    <w:rsid w:val="00904756"/>
    <w:rsid w:val="00910188"/>
    <w:rsid w:val="00920DF8"/>
    <w:rsid w:val="00924C49"/>
    <w:rsid w:val="00925735"/>
    <w:rsid w:val="00930ABB"/>
    <w:rsid w:val="00931BA8"/>
    <w:rsid w:val="00936CFE"/>
    <w:rsid w:val="00945E26"/>
    <w:rsid w:val="00950BA5"/>
    <w:rsid w:val="00963C7A"/>
    <w:rsid w:val="009707E9"/>
    <w:rsid w:val="009735C0"/>
    <w:rsid w:val="00980091"/>
    <w:rsid w:val="0098206A"/>
    <w:rsid w:val="009851BB"/>
    <w:rsid w:val="0098739A"/>
    <w:rsid w:val="00991FB9"/>
    <w:rsid w:val="009A1595"/>
    <w:rsid w:val="009A1BEA"/>
    <w:rsid w:val="009A3B47"/>
    <w:rsid w:val="009B05BA"/>
    <w:rsid w:val="009B0D01"/>
    <w:rsid w:val="009B6141"/>
    <w:rsid w:val="009B6CFE"/>
    <w:rsid w:val="009B718F"/>
    <w:rsid w:val="009C538A"/>
    <w:rsid w:val="009C7142"/>
    <w:rsid w:val="009C7D8A"/>
    <w:rsid w:val="009D1590"/>
    <w:rsid w:val="009D3326"/>
    <w:rsid w:val="009D614F"/>
    <w:rsid w:val="009D7726"/>
    <w:rsid w:val="009E45E8"/>
    <w:rsid w:val="009E54DB"/>
    <w:rsid w:val="009F0883"/>
    <w:rsid w:val="00A018B8"/>
    <w:rsid w:val="00A05E4A"/>
    <w:rsid w:val="00A1033A"/>
    <w:rsid w:val="00A149F5"/>
    <w:rsid w:val="00A27CB0"/>
    <w:rsid w:val="00A311A8"/>
    <w:rsid w:val="00A32940"/>
    <w:rsid w:val="00A32A9F"/>
    <w:rsid w:val="00A3553D"/>
    <w:rsid w:val="00A40AD0"/>
    <w:rsid w:val="00A40AE9"/>
    <w:rsid w:val="00A40C25"/>
    <w:rsid w:val="00A45794"/>
    <w:rsid w:val="00A4630C"/>
    <w:rsid w:val="00A51999"/>
    <w:rsid w:val="00A60C28"/>
    <w:rsid w:val="00A63A00"/>
    <w:rsid w:val="00A646F3"/>
    <w:rsid w:val="00A6772A"/>
    <w:rsid w:val="00A7014E"/>
    <w:rsid w:val="00A71326"/>
    <w:rsid w:val="00A77C22"/>
    <w:rsid w:val="00A802B9"/>
    <w:rsid w:val="00A80E1E"/>
    <w:rsid w:val="00A80FA8"/>
    <w:rsid w:val="00A84AFC"/>
    <w:rsid w:val="00A84B26"/>
    <w:rsid w:val="00A85D69"/>
    <w:rsid w:val="00A9127C"/>
    <w:rsid w:val="00AA0FF1"/>
    <w:rsid w:val="00AA1607"/>
    <w:rsid w:val="00AA4F87"/>
    <w:rsid w:val="00AA738B"/>
    <w:rsid w:val="00AA7A78"/>
    <w:rsid w:val="00AB4548"/>
    <w:rsid w:val="00AB4FAB"/>
    <w:rsid w:val="00AB77E6"/>
    <w:rsid w:val="00AC5591"/>
    <w:rsid w:val="00AC7EA8"/>
    <w:rsid w:val="00AD131D"/>
    <w:rsid w:val="00AD5772"/>
    <w:rsid w:val="00AE0113"/>
    <w:rsid w:val="00AF5FAC"/>
    <w:rsid w:val="00B024FB"/>
    <w:rsid w:val="00B06AA2"/>
    <w:rsid w:val="00B0769F"/>
    <w:rsid w:val="00B157AB"/>
    <w:rsid w:val="00B16CE7"/>
    <w:rsid w:val="00B2039E"/>
    <w:rsid w:val="00B21DEE"/>
    <w:rsid w:val="00B36CA1"/>
    <w:rsid w:val="00B42079"/>
    <w:rsid w:val="00B44C50"/>
    <w:rsid w:val="00B44E09"/>
    <w:rsid w:val="00B61F3E"/>
    <w:rsid w:val="00B62786"/>
    <w:rsid w:val="00B74718"/>
    <w:rsid w:val="00B90110"/>
    <w:rsid w:val="00B91A52"/>
    <w:rsid w:val="00B93DF3"/>
    <w:rsid w:val="00B942D2"/>
    <w:rsid w:val="00BA2AAB"/>
    <w:rsid w:val="00BA391A"/>
    <w:rsid w:val="00BA485A"/>
    <w:rsid w:val="00BA663C"/>
    <w:rsid w:val="00BB1AD9"/>
    <w:rsid w:val="00BB5360"/>
    <w:rsid w:val="00BB6103"/>
    <w:rsid w:val="00BC0332"/>
    <w:rsid w:val="00BC0368"/>
    <w:rsid w:val="00BC3ED5"/>
    <w:rsid w:val="00BC453E"/>
    <w:rsid w:val="00BD06EF"/>
    <w:rsid w:val="00BD2684"/>
    <w:rsid w:val="00BD51E8"/>
    <w:rsid w:val="00BD5C58"/>
    <w:rsid w:val="00BE2312"/>
    <w:rsid w:val="00BE737B"/>
    <w:rsid w:val="00BF1879"/>
    <w:rsid w:val="00BF4A8A"/>
    <w:rsid w:val="00C00A56"/>
    <w:rsid w:val="00C04E3C"/>
    <w:rsid w:val="00C0674D"/>
    <w:rsid w:val="00C11423"/>
    <w:rsid w:val="00C16308"/>
    <w:rsid w:val="00C16B47"/>
    <w:rsid w:val="00C177D2"/>
    <w:rsid w:val="00C21B7C"/>
    <w:rsid w:val="00C2753A"/>
    <w:rsid w:val="00C31EFF"/>
    <w:rsid w:val="00C33370"/>
    <w:rsid w:val="00C3687C"/>
    <w:rsid w:val="00C42AA2"/>
    <w:rsid w:val="00C44112"/>
    <w:rsid w:val="00C45E5E"/>
    <w:rsid w:val="00C461F2"/>
    <w:rsid w:val="00C525FE"/>
    <w:rsid w:val="00C60FD4"/>
    <w:rsid w:val="00C629B5"/>
    <w:rsid w:val="00C631BF"/>
    <w:rsid w:val="00C6417D"/>
    <w:rsid w:val="00C7135F"/>
    <w:rsid w:val="00C726E6"/>
    <w:rsid w:val="00C8754C"/>
    <w:rsid w:val="00CB04BE"/>
    <w:rsid w:val="00CB52B1"/>
    <w:rsid w:val="00CB5F64"/>
    <w:rsid w:val="00CB7F2E"/>
    <w:rsid w:val="00CC03A9"/>
    <w:rsid w:val="00CD2124"/>
    <w:rsid w:val="00CD6567"/>
    <w:rsid w:val="00CE118D"/>
    <w:rsid w:val="00CF3EEE"/>
    <w:rsid w:val="00D01844"/>
    <w:rsid w:val="00D05E0F"/>
    <w:rsid w:val="00D071A3"/>
    <w:rsid w:val="00D15870"/>
    <w:rsid w:val="00D16F83"/>
    <w:rsid w:val="00D2160A"/>
    <w:rsid w:val="00D22655"/>
    <w:rsid w:val="00D332BB"/>
    <w:rsid w:val="00D36D0B"/>
    <w:rsid w:val="00D37145"/>
    <w:rsid w:val="00D37496"/>
    <w:rsid w:val="00D414D3"/>
    <w:rsid w:val="00D4620E"/>
    <w:rsid w:val="00D512B3"/>
    <w:rsid w:val="00D5156E"/>
    <w:rsid w:val="00D55618"/>
    <w:rsid w:val="00D55AD3"/>
    <w:rsid w:val="00D631EF"/>
    <w:rsid w:val="00D63600"/>
    <w:rsid w:val="00D6521E"/>
    <w:rsid w:val="00D65478"/>
    <w:rsid w:val="00D804E2"/>
    <w:rsid w:val="00D827FA"/>
    <w:rsid w:val="00D845FD"/>
    <w:rsid w:val="00D9341B"/>
    <w:rsid w:val="00D95799"/>
    <w:rsid w:val="00DA221A"/>
    <w:rsid w:val="00DA296C"/>
    <w:rsid w:val="00DA4B30"/>
    <w:rsid w:val="00DA4F63"/>
    <w:rsid w:val="00DA7001"/>
    <w:rsid w:val="00DA7EFF"/>
    <w:rsid w:val="00DB4677"/>
    <w:rsid w:val="00DB5182"/>
    <w:rsid w:val="00DC01B1"/>
    <w:rsid w:val="00DC228C"/>
    <w:rsid w:val="00DC4871"/>
    <w:rsid w:val="00DC66DB"/>
    <w:rsid w:val="00DD30D7"/>
    <w:rsid w:val="00DD6A67"/>
    <w:rsid w:val="00DD7EA2"/>
    <w:rsid w:val="00DE0C15"/>
    <w:rsid w:val="00DE1D1B"/>
    <w:rsid w:val="00DE44BD"/>
    <w:rsid w:val="00DE793A"/>
    <w:rsid w:val="00DF0007"/>
    <w:rsid w:val="00DF45C2"/>
    <w:rsid w:val="00DF6B82"/>
    <w:rsid w:val="00E004D9"/>
    <w:rsid w:val="00E007E8"/>
    <w:rsid w:val="00E02AAA"/>
    <w:rsid w:val="00E075C2"/>
    <w:rsid w:val="00E1545C"/>
    <w:rsid w:val="00E20384"/>
    <w:rsid w:val="00E24574"/>
    <w:rsid w:val="00E26EB6"/>
    <w:rsid w:val="00E33904"/>
    <w:rsid w:val="00E33FFB"/>
    <w:rsid w:val="00E34348"/>
    <w:rsid w:val="00E40BA1"/>
    <w:rsid w:val="00E41A9F"/>
    <w:rsid w:val="00E420B6"/>
    <w:rsid w:val="00E502E8"/>
    <w:rsid w:val="00E533C0"/>
    <w:rsid w:val="00E603FC"/>
    <w:rsid w:val="00E66FBA"/>
    <w:rsid w:val="00E70786"/>
    <w:rsid w:val="00E7326B"/>
    <w:rsid w:val="00E73BF7"/>
    <w:rsid w:val="00E75BE4"/>
    <w:rsid w:val="00E779B4"/>
    <w:rsid w:val="00E813CD"/>
    <w:rsid w:val="00E8327C"/>
    <w:rsid w:val="00E8671E"/>
    <w:rsid w:val="00E97AC4"/>
    <w:rsid w:val="00EA0411"/>
    <w:rsid w:val="00EA1F74"/>
    <w:rsid w:val="00EA3160"/>
    <w:rsid w:val="00EA48AC"/>
    <w:rsid w:val="00EA50B0"/>
    <w:rsid w:val="00EA723D"/>
    <w:rsid w:val="00EA72A5"/>
    <w:rsid w:val="00EB5B3E"/>
    <w:rsid w:val="00EC08F4"/>
    <w:rsid w:val="00EC327A"/>
    <w:rsid w:val="00EC48F2"/>
    <w:rsid w:val="00EC4E9A"/>
    <w:rsid w:val="00ED16BB"/>
    <w:rsid w:val="00ED2120"/>
    <w:rsid w:val="00ED3A19"/>
    <w:rsid w:val="00ED4B00"/>
    <w:rsid w:val="00ED5664"/>
    <w:rsid w:val="00ED740B"/>
    <w:rsid w:val="00EE609D"/>
    <w:rsid w:val="00EE6976"/>
    <w:rsid w:val="00EF17B4"/>
    <w:rsid w:val="00EF1989"/>
    <w:rsid w:val="00EF50AE"/>
    <w:rsid w:val="00EF6D7D"/>
    <w:rsid w:val="00F00A38"/>
    <w:rsid w:val="00F00E0E"/>
    <w:rsid w:val="00F01150"/>
    <w:rsid w:val="00F013BE"/>
    <w:rsid w:val="00F02228"/>
    <w:rsid w:val="00F14145"/>
    <w:rsid w:val="00F16DF0"/>
    <w:rsid w:val="00F20831"/>
    <w:rsid w:val="00F2168F"/>
    <w:rsid w:val="00F265D7"/>
    <w:rsid w:val="00F27AC1"/>
    <w:rsid w:val="00F322BF"/>
    <w:rsid w:val="00F374F7"/>
    <w:rsid w:val="00F40839"/>
    <w:rsid w:val="00F40DA7"/>
    <w:rsid w:val="00F41C0F"/>
    <w:rsid w:val="00F42FFF"/>
    <w:rsid w:val="00F4478A"/>
    <w:rsid w:val="00F45275"/>
    <w:rsid w:val="00F507B2"/>
    <w:rsid w:val="00F60078"/>
    <w:rsid w:val="00F60B76"/>
    <w:rsid w:val="00F61A24"/>
    <w:rsid w:val="00F61B82"/>
    <w:rsid w:val="00F65821"/>
    <w:rsid w:val="00F66131"/>
    <w:rsid w:val="00F67879"/>
    <w:rsid w:val="00F70C7B"/>
    <w:rsid w:val="00F76AE2"/>
    <w:rsid w:val="00F80B7A"/>
    <w:rsid w:val="00F80EB2"/>
    <w:rsid w:val="00F83CA6"/>
    <w:rsid w:val="00F90A43"/>
    <w:rsid w:val="00F92A1B"/>
    <w:rsid w:val="00F9601A"/>
    <w:rsid w:val="00FA2176"/>
    <w:rsid w:val="00FB1450"/>
    <w:rsid w:val="00FC124F"/>
    <w:rsid w:val="00FC3B74"/>
    <w:rsid w:val="00FD395C"/>
    <w:rsid w:val="00FE0B82"/>
    <w:rsid w:val="00FE3B47"/>
    <w:rsid w:val="00FE53B9"/>
    <w:rsid w:val="00FE5FCB"/>
    <w:rsid w:val="00FE71CB"/>
    <w:rsid w:val="00FF309E"/>
    <w:rsid w:val="00FF74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607"/>
    <w:pPr>
      <w:overflowPunct w:val="0"/>
      <w:autoSpaceDE w:val="0"/>
      <w:autoSpaceDN w:val="0"/>
      <w:adjustRightInd w:val="0"/>
      <w:textAlignment w:val="baseline"/>
    </w:pPr>
    <w:rPr>
      <w:rFonts w:ascii="Arial" w:hAnsi="Arial"/>
      <w:sz w:val="24"/>
      <w:lang w:val="en-GB" w:eastAsia="en-US"/>
    </w:rPr>
  </w:style>
  <w:style w:type="paragraph" w:styleId="Heading1">
    <w:name w:val="heading 1"/>
    <w:next w:val="Normal"/>
    <w:qFormat/>
    <w:pPr>
      <w:overflowPunct w:val="0"/>
      <w:autoSpaceDE w:val="0"/>
      <w:autoSpaceDN w:val="0"/>
      <w:adjustRightInd w:val="0"/>
      <w:textAlignment w:val="baseline"/>
      <w:outlineLvl w:val="0"/>
    </w:pPr>
    <w:rPr>
      <w:rFonts w:ascii="Verdana" w:hAnsi="Verdana"/>
      <w:b/>
      <w:noProof/>
      <w:sz w:val="28"/>
      <w:lang w:val="en-US" w:eastAsia="en-US"/>
      <w14:shadow w14:blurRad="50800" w14:dist="38100" w14:dir="2700000" w14:sx="100000" w14:sy="100000" w14:kx="0" w14:ky="0" w14:algn="tl">
        <w14:srgbClr w14:val="000000">
          <w14:alpha w14:val="60000"/>
        </w14:srgbClr>
      </w14:shadow>
    </w:rPr>
  </w:style>
  <w:style w:type="paragraph" w:styleId="Heading2">
    <w:name w:val="heading 2"/>
    <w:next w:val="Normal"/>
    <w:qFormat/>
    <w:pPr>
      <w:overflowPunct w:val="0"/>
      <w:autoSpaceDE w:val="0"/>
      <w:autoSpaceDN w:val="0"/>
      <w:adjustRightInd w:val="0"/>
      <w:textAlignment w:val="baseline"/>
      <w:outlineLvl w:val="1"/>
    </w:pPr>
    <w:rPr>
      <w:rFonts w:ascii="Verdana" w:hAnsi="Verdana"/>
      <w:b/>
      <w:i/>
      <w:noProof/>
      <w:sz w:val="28"/>
      <w:lang w:val="en-US" w:eastAsia="en-US"/>
    </w:rPr>
  </w:style>
  <w:style w:type="paragraph" w:styleId="Heading3">
    <w:name w:val="heading 3"/>
    <w:next w:val="Normal"/>
    <w:qFormat/>
    <w:pPr>
      <w:overflowPunct w:val="0"/>
      <w:autoSpaceDE w:val="0"/>
      <w:autoSpaceDN w:val="0"/>
      <w:adjustRightInd w:val="0"/>
      <w:textAlignment w:val="baseline"/>
      <w:outlineLvl w:val="2"/>
    </w:pPr>
    <w:rPr>
      <w:rFonts w:ascii="Verdana" w:hAnsi="Verdana"/>
      <w:b/>
      <w:noProof/>
      <w:sz w:val="24"/>
      <w:lang w:val="en-US" w:eastAsia="en-US"/>
    </w:rPr>
  </w:style>
  <w:style w:type="paragraph" w:styleId="Heading4">
    <w:name w:val="heading 4"/>
    <w:basedOn w:val="Normal"/>
    <w:next w:val="Normal"/>
    <w:qFormat/>
    <w:pPr>
      <w:keepNext/>
      <w:tabs>
        <w:tab w:val="left" w:pos="2070"/>
        <w:tab w:val="left" w:pos="5520"/>
      </w:tabs>
      <w:spacing w:line="360" w:lineRule="auto"/>
      <w:ind w:left="902" w:hanging="902"/>
      <w:jc w:val="center"/>
      <w:outlineLvl w:val="3"/>
    </w:pPr>
    <w:rPr>
      <w:rFonts w:cs="Arial"/>
      <w:b/>
      <w:smallCaps/>
      <w:sz w:val="52"/>
    </w:rPr>
  </w:style>
  <w:style w:type="paragraph" w:styleId="Heading5">
    <w:name w:val="heading 5"/>
    <w:basedOn w:val="Normal"/>
    <w:next w:val="Normal"/>
    <w:qFormat/>
    <w:pPr>
      <w:keepNext/>
      <w:ind w:right="83"/>
      <w:jc w:val="center"/>
      <w:outlineLvl w:val="4"/>
    </w:pPr>
    <w:rPr>
      <w:rFonts w:cs="Arial"/>
      <w:b/>
      <w:bCs/>
      <w:sz w:val="22"/>
    </w:rPr>
  </w:style>
  <w:style w:type="paragraph" w:styleId="Heading6">
    <w:name w:val="heading 6"/>
    <w:basedOn w:val="Normal"/>
    <w:next w:val="Normal"/>
    <w:qFormat/>
    <w:pPr>
      <w:keepNext/>
      <w:jc w:val="center"/>
      <w:outlineLvl w:val="5"/>
    </w:pPr>
    <w:rPr>
      <w:rFonts w:cs="Arial"/>
      <w:b/>
      <w:bCs/>
      <w:sz w:val="96"/>
    </w:rPr>
  </w:style>
  <w:style w:type="paragraph" w:styleId="Heading7">
    <w:name w:val="heading 7"/>
    <w:basedOn w:val="Normal"/>
    <w:next w:val="Normal"/>
    <w:qFormat/>
    <w:pPr>
      <w:keepNext/>
      <w:ind w:right="83"/>
      <w:jc w:val="both"/>
      <w:outlineLvl w:val="6"/>
    </w:pPr>
    <w:rPr>
      <w:rFonts w:cs="Arial"/>
      <w:b/>
      <w:sz w:val="28"/>
    </w:rPr>
  </w:style>
  <w:style w:type="paragraph" w:styleId="Heading8">
    <w:name w:val="heading 8"/>
    <w:basedOn w:val="Normal"/>
    <w:next w:val="Normal"/>
    <w:qFormat/>
    <w:pPr>
      <w:keepNext/>
      <w:tabs>
        <w:tab w:val="left" w:pos="5520"/>
      </w:tabs>
      <w:ind w:left="902" w:hanging="902"/>
      <w:jc w:val="center"/>
      <w:outlineLvl w:val="7"/>
    </w:pPr>
    <w:rPr>
      <w:rFonts w:cs="Arial"/>
      <w:b/>
      <w:smallCaps/>
      <w:sz w:val="32"/>
    </w:rPr>
  </w:style>
  <w:style w:type="paragraph" w:styleId="Heading9">
    <w:name w:val="heading 9"/>
    <w:basedOn w:val="Normal"/>
    <w:next w:val="Normal"/>
    <w:qFormat/>
    <w:pPr>
      <w:keepNext/>
      <w:tabs>
        <w:tab w:val="left" w:pos="720"/>
        <w:tab w:val="left" w:pos="5103"/>
      </w:tabs>
      <w:jc w:val="both"/>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Verdana" w:hAnsi="Verdana"/>
      <w:color w:val="0000FF"/>
      <w:sz w:val="24"/>
      <w:u w:val="single"/>
    </w:rPr>
  </w:style>
  <w:style w:type="character" w:styleId="HTMLSample">
    <w:name w:val="HTML Sample"/>
    <w:rPr>
      <w:rFonts w:ascii="Courier New" w:hAnsi="Courier New"/>
    </w:rPr>
  </w:style>
  <w:style w:type="paragraph" w:styleId="TOC1">
    <w:name w:val="toc 1"/>
    <w:basedOn w:val="Normal"/>
    <w:next w:val="Header"/>
    <w:autoRedefine/>
    <w:uiPriority w:val="39"/>
    <w:rsid w:val="00F01150"/>
    <w:pPr>
      <w:tabs>
        <w:tab w:val="center" w:leader="dot" w:pos="8424"/>
      </w:tabs>
      <w:spacing w:line="360" w:lineRule="auto"/>
      <w:ind w:left="780" w:right="-344" w:hanging="780"/>
    </w:pPr>
    <w:rPr>
      <w:b/>
      <w:noProof/>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style>
  <w:style w:type="paragraph" w:styleId="TOC2">
    <w:name w:val="toc 2"/>
    <w:basedOn w:val="Normal"/>
    <w:next w:val="Normal"/>
    <w:autoRedefine/>
    <w:uiPriority w:val="39"/>
    <w:pPr>
      <w:tabs>
        <w:tab w:val="left" w:pos="960"/>
      </w:tabs>
      <w:ind w:left="200"/>
      <w:jc w:val="center"/>
    </w:pPr>
    <w:rPr>
      <w:b/>
      <w:iCs/>
      <w:sz w:val="28"/>
    </w:rPr>
  </w:style>
  <w:style w:type="paragraph" w:styleId="TOC3">
    <w:name w:val="toc 3"/>
    <w:basedOn w:val="Normal"/>
    <w:next w:val="Normal"/>
    <w:autoRedefine/>
    <w:uiPriority w:val="39"/>
    <w:pPr>
      <w:ind w:left="400"/>
    </w:pPr>
    <w:rPr>
      <w:sz w:val="22"/>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2">
    <w:name w:val="Body Text 2"/>
    <w:basedOn w:val="Normal"/>
    <w:pPr>
      <w:tabs>
        <w:tab w:val="left" w:pos="858"/>
      </w:tabs>
      <w:ind w:right="86"/>
      <w:jc w:val="both"/>
    </w:pPr>
    <w:rPr>
      <w:rFonts w:cs="Arial"/>
      <w:sz w:val="22"/>
    </w:rPr>
  </w:style>
  <w:style w:type="paragraph" w:styleId="BodyTextIndent3">
    <w:name w:val="Body Text Indent 3"/>
    <w:basedOn w:val="Normal"/>
    <w:pPr>
      <w:tabs>
        <w:tab w:val="left" w:pos="1985"/>
        <w:tab w:val="left" w:pos="3686"/>
        <w:tab w:val="left" w:pos="4950"/>
        <w:tab w:val="left" w:pos="5387"/>
      </w:tabs>
      <w:ind w:left="718"/>
      <w:jc w:val="both"/>
    </w:pPr>
    <w:rPr>
      <w:rFonts w:cs="Arial"/>
      <w:color w:val="000000"/>
      <w:sz w:val="22"/>
      <w:lang w:val="en-US"/>
    </w:rPr>
  </w:style>
  <w:style w:type="paragraph" w:styleId="EndnoteText">
    <w:name w:val="endnote text"/>
    <w:basedOn w:val="Normal"/>
    <w:semiHidden/>
    <w:pPr>
      <w:overflowPunct/>
      <w:autoSpaceDE/>
      <w:autoSpaceDN/>
      <w:adjustRightInd/>
      <w:textAlignment w:val="auto"/>
    </w:pPr>
    <w:rPr>
      <w:rFonts w:ascii="MS Serif" w:hAnsi="MS Serif"/>
      <w:sz w:val="20"/>
    </w:rPr>
  </w:style>
  <w:style w:type="paragraph" w:styleId="BodyTextIndent">
    <w:name w:val="Body Text Indent"/>
    <w:basedOn w:val="Normal"/>
    <w:pPr>
      <w:overflowPunct/>
      <w:autoSpaceDE/>
      <w:autoSpaceDN/>
      <w:adjustRightInd/>
      <w:ind w:left="851" w:hanging="851"/>
      <w:jc w:val="both"/>
      <w:textAlignment w:val="auto"/>
    </w:pPr>
    <w:rPr>
      <w:b/>
      <w:sz w:val="22"/>
    </w:rPr>
  </w:style>
  <w:style w:type="paragraph" w:customStyle="1" w:styleId="Normal2">
    <w:name w:val="Normal 2"/>
    <w:basedOn w:val="Normal"/>
    <w:pPr>
      <w:overflowPunct/>
      <w:autoSpaceDE/>
      <w:autoSpaceDN/>
      <w:adjustRightInd/>
      <w:spacing w:after="280"/>
      <w:ind w:left="567"/>
      <w:textAlignment w:val="auto"/>
    </w:pPr>
    <w:rPr>
      <w:sz w:val="22"/>
    </w:rPr>
  </w:style>
  <w:style w:type="paragraph" w:styleId="BodyTextIndent2">
    <w:name w:val="Body Text Indent 2"/>
    <w:basedOn w:val="Normal"/>
    <w:pPr>
      <w:keepNext/>
      <w:overflowPunct/>
      <w:autoSpaceDE/>
      <w:autoSpaceDN/>
      <w:adjustRightInd/>
      <w:ind w:left="851" w:firstLine="11"/>
      <w:jc w:val="both"/>
      <w:textAlignment w:val="auto"/>
    </w:pPr>
    <w:rPr>
      <w:sz w:val="22"/>
    </w:rPr>
  </w:style>
  <w:style w:type="paragraph" w:styleId="BlockText">
    <w:name w:val="Block Text"/>
    <w:basedOn w:val="Normal"/>
    <w:pPr>
      <w:tabs>
        <w:tab w:val="left" w:pos="1701"/>
        <w:tab w:val="left" w:pos="3969"/>
        <w:tab w:val="left" w:pos="6237"/>
      </w:tabs>
      <w:overflowPunct/>
      <w:autoSpaceDE/>
      <w:autoSpaceDN/>
      <w:adjustRightInd/>
      <w:ind w:left="1440" w:right="83" w:hanging="1440"/>
      <w:jc w:val="both"/>
      <w:textAlignment w:val="auto"/>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rFonts w:ascii="MS Serif" w:hAnsi="MS Serif"/>
      <w:sz w:val="20"/>
    </w:rPr>
  </w:style>
  <w:style w:type="paragraph" w:styleId="BodyText3">
    <w:name w:val="Body Text 3"/>
    <w:basedOn w:val="Normal"/>
    <w:pPr>
      <w:keepNext/>
      <w:ind w:right="83"/>
      <w:jc w:val="center"/>
    </w:pPr>
    <w:rPr>
      <w:rFonts w:cs="Arial"/>
      <w:b/>
    </w:rPr>
  </w:style>
  <w:style w:type="paragraph" w:customStyle="1" w:styleId="Style1">
    <w:name w:val="Style1"/>
    <w:basedOn w:val="TOC1"/>
    <w:pPr>
      <w:tabs>
        <w:tab w:val="right" w:leader="dot" w:pos="9356"/>
      </w:tabs>
      <w:overflowPunct/>
      <w:autoSpaceDE/>
      <w:autoSpaceDN/>
      <w:adjustRightInd/>
      <w:spacing w:before="240" w:after="120" w:line="240" w:lineRule="auto"/>
      <w:ind w:right="851"/>
      <w:textAlignment w:val="auto"/>
    </w:pPr>
    <w:rPr>
      <w:rFonts w:ascii="Times New Roman" w:hAnsi="Times New Roman"/>
      <w:sz w:val="20"/>
      <w14:shadow w14:blurRad="0" w14:dist="0" w14:dir="0" w14:sx="0" w14:sy="0" w14:kx="0" w14:ky="0" w14:algn="none">
        <w14:srgbClr w14:val="000000"/>
      </w14:shadow>
    </w:rPr>
  </w:style>
  <w:style w:type="paragraph" w:customStyle="1" w:styleId="Style2">
    <w:name w:val="Style2"/>
    <w:basedOn w:val="TOC1"/>
    <w:pPr>
      <w:tabs>
        <w:tab w:val="right" w:leader="dot" w:pos="9356"/>
      </w:tabs>
      <w:overflowPunct/>
      <w:autoSpaceDE/>
      <w:autoSpaceDN/>
      <w:adjustRightInd/>
      <w:spacing w:before="240" w:after="120" w:line="240" w:lineRule="auto"/>
      <w:ind w:right="851"/>
      <w:textAlignment w:val="auto"/>
    </w:pPr>
    <w:rPr>
      <w:rFonts w:ascii="Times New Roman" w:hAnsi="Times New Roman"/>
      <w:sz w:val="20"/>
      <w14:shadow w14:blurRad="0" w14:dist="0" w14:dir="0" w14:sx="0" w14:sy="0" w14:kx="0" w14:ky="0" w14:algn="none">
        <w14:srgbClr w14:val="000000"/>
      </w14:shadow>
    </w:rPr>
  </w:style>
  <w:style w:type="paragraph" w:styleId="PlainText">
    <w:name w:val="Plain Text"/>
    <w:basedOn w:val="Normal"/>
    <w:pPr>
      <w:overflowPunct/>
      <w:autoSpaceDE/>
      <w:autoSpaceDN/>
      <w:adjustRightInd/>
      <w:textAlignment w:val="auto"/>
    </w:pPr>
    <w:rPr>
      <w:rFonts w:ascii="Courier New" w:hAnsi="Courier New" w:cs="Courier New"/>
      <w:sz w:val="20"/>
      <w:lang w:val="en-AU"/>
    </w:rPr>
  </w:style>
  <w:style w:type="paragraph" w:styleId="BalloonText">
    <w:name w:val="Balloon Text"/>
    <w:basedOn w:val="Normal"/>
    <w:semiHidden/>
    <w:rsid w:val="00F507B2"/>
    <w:rPr>
      <w:rFonts w:ascii="Tahoma" w:hAnsi="Tahoma" w:cs="Tahoma"/>
      <w:sz w:val="16"/>
      <w:szCs w:val="16"/>
    </w:rPr>
  </w:style>
  <w:style w:type="table" w:styleId="TableGrid">
    <w:name w:val="Table Grid"/>
    <w:basedOn w:val="TableNormal"/>
    <w:rsid w:val="00CB7F2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63A00"/>
    <w:rPr>
      <w:sz w:val="16"/>
      <w:szCs w:val="16"/>
    </w:rPr>
  </w:style>
  <w:style w:type="paragraph" w:styleId="CommentText">
    <w:name w:val="annotation text"/>
    <w:basedOn w:val="Normal"/>
    <w:semiHidden/>
    <w:rsid w:val="00A63A00"/>
    <w:rPr>
      <w:sz w:val="20"/>
    </w:rPr>
  </w:style>
  <w:style w:type="paragraph" w:styleId="CommentSubject">
    <w:name w:val="annotation subject"/>
    <w:basedOn w:val="CommentText"/>
    <w:next w:val="CommentText"/>
    <w:semiHidden/>
    <w:rsid w:val="00A63A00"/>
    <w:rPr>
      <w:b/>
      <w:bCs/>
    </w:rPr>
  </w:style>
  <w:style w:type="paragraph" w:styleId="ListParagraph">
    <w:name w:val="List Paragraph"/>
    <w:basedOn w:val="Normal"/>
    <w:qFormat/>
    <w:rsid w:val="009F0883"/>
    <w:pPr>
      <w:overflowPunct/>
      <w:autoSpaceDE/>
      <w:autoSpaceDN/>
      <w:adjustRightInd/>
      <w:ind w:left="720"/>
      <w:textAlignment w:val="auto"/>
    </w:pPr>
    <w:rPr>
      <w:rFonts w:ascii="Times New Roman" w:eastAsia="Calibri" w:hAnsi="Times New Roman"/>
      <w:szCs w:val="24"/>
      <w:lang w:val="en-AU" w:eastAsia="en-AU"/>
    </w:rPr>
  </w:style>
  <w:style w:type="character" w:customStyle="1" w:styleId="FooterChar">
    <w:name w:val="Footer Char"/>
    <w:link w:val="Footer"/>
    <w:uiPriority w:val="99"/>
    <w:rsid w:val="0034414B"/>
    <w:rPr>
      <w:rFonts w:ascii="MS Serif" w:hAnsi="MS Serif"/>
      <w:lang w:val="en-GB" w:eastAsia="en-US"/>
    </w:rPr>
  </w:style>
  <w:style w:type="paragraph" w:styleId="TOC4">
    <w:name w:val="toc 4"/>
    <w:basedOn w:val="Normal"/>
    <w:next w:val="Normal"/>
    <w:autoRedefine/>
    <w:uiPriority w:val="39"/>
    <w:rsid w:val="006A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607"/>
    <w:pPr>
      <w:overflowPunct w:val="0"/>
      <w:autoSpaceDE w:val="0"/>
      <w:autoSpaceDN w:val="0"/>
      <w:adjustRightInd w:val="0"/>
      <w:textAlignment w:val="baseline"/>
    </w:pPr>
    <w:rPr>
      <w:rFonts w:ascii="Arial" w:hAnsi="Arial"/>
      <w:sz w:val="24"/>
      <w:lang w:val="en-GB" w:eastAsia="en-US"/>
    </w:rPr>
  </w:style>
  <w:style w:type="paragraph" w:styleId="Heading1">
    <w:name w:val="heading 1"/>
    <w:next w:val="Normal"/>
    <w:qFormat/>
    <w:pPr>
      <w:overflowPunct w:val="0"/>
      <w:autoSpaceDE w:val="0"/>
      <w:autoSpaceDN w:val="0"/>
      <w:adjustRightInd w:val="0"/>
      <w:textAlignment w:val="baseline"/>
      <w:outlineLvl w:val="0"/>
    </w:pPr>
    <w:rPr>
      <w:rFonts w:ascii="Verdana" w:hAnsi="Verdana"/>
      <w:b/>
      <w:noProof/>
      <w:sz w:val="28"/>
      <w:lang w:val="en-US" w:eastAsia="en-US"/>
      <w14:shadow w14:blurRad="50800" w14:dist="38100" w14:dir="2700000" w14:sx="100000" w14:sy="100000" w14:kx="0" w14:ky="0" w14:algn="tl">
        <w14:srgbClr w14:val="000000">
          <w14:alpha w14:val="60000"/>
        </w14:srgbClr>
      </w14:shadow>
    </w:rPr>
  </w:style>
  <w:style w:type="paragraph" w:styleId="Heading2">
    <w:name w:val="heading 2"/>
    <w:next w:val="Normal"/>
    <w:qFormat/>
    <w:pPr>
      <w:overflowPunct w:val="0"/>
      <w:autoSpaceDE w:val="0"/>
      <w:autoSpaceDN w:val="0"/>
      <w:adjustRightInd w:val="0"/>
      <w:textAlignment w:val="baseline"/>
      <w:outlineLvl w:val="1"/>
    </w:pPr>
    <w:rPr>
      <w:rFonts w:ascii="Verdana" w:hAnsi="Verdana"/>
      <w:b/>
      <w:i/>
      <w:noProof/>
      <w:sz w:val="28"/>
      <w:lang w:val="en-US" w:eastAsia="en-US"/>
    </w:rPr>
  </w:style>
  <w:style w:type="paragraph" w:styleId="Heading3">
    <w:name w:val="heading 3"/>
    <w:next w:val="Normal"/>
    <w:qFormat/>
    <w:pPr>
      <w:overflowPunct w:val="0"/>
      <w:autoSpaceDE w:val="0"/>
      <w:autoSpaceDN w:val="0"/>
      <w:adjustRightInd w:val="0"/>
      <w:textAlignment w:val="baseline"/>
      <w:outlineLvl w:val="2"/>
    </w:pPr>
    <w:rPr>
      <w:rFonts w:ascii="Verdana" w:hAnsi="Verdana"/>
      <w:b/>
      <w:noProof/>
      <w:sz w:val="24"/>
      <w:lang w:val="en-US" w:eastAsia="en-US"/>
    </w:rPr>
  </w:style>
  <w:style w:type="paragraph" w:styleId="Heading4">
    <w:name w:val="heading 4"/>
    <w:basedOn w:val="Normal"/>
    <w:next w:val="Normal"/>
    <w:qFormat/>
    <w:pPr>
      <w:keepNext/>
      <w:tabs>
        <w:tab w:val="left" w:pos="2070"/>
        <w:tab w:val="left" w:pos="5520"/>
      </w:tabs>
      <w:spacing w:line="360" w:lineRule="auto"/>
      <w:ind w:left="902" w:hanging="902"/>
      <w:jc w:val="center"/>
      <w:outlineLvl w:val="3"/>
    </w:pPr>
    <w:rPr>
      <w:rFonts w:cs="Arial"/>
      <w:b/>
      <w:smallCaps/>
      <w:sz w:val="52"/>
    </w:rPr>
  </w:style>
  <w:style w:type="paragraph" w:styleId="Heading5">
    <w:name w:val="heading 5"/>
    <w:basedOn w:val="Normal"/>
    <w:next w:val="Normal"/>
    <w:qFormat/>
    <w:pPr>
      <w:keepNext/>
      <w:ind w:right="83"/>
      <w:jc w:val="center"/>
      <w:outlineLvl w:val="4"/>
    </w:pPr>
    <w:rPr>
      <w:rFonts w:cs="Arial"/>
      <w:b/>
      <w:bCs/>
      <w:sz w:val="22"/>
    </w:rPr>
  </w:style>
  <w:style w:type="paragraph" w:styleId="Heading6">
    <w:name w:val="heading 6"/>
    <w:basedOn w:val="Normal"/>
    <w:next w:val="Normal"/>
    <w:qFormat/>
    <w:pPr>
      <w:keepNext/>
      <w:jc w:val="center"/>
      <w:outlineLvl w:val="5"/>
    </w:pPr>
    <w:rPr>
      <w:rFonts w:cs="Arial"/>
      <w:b/>
      <w:bCs/>
      <w:sz w:val="96"/>
    </w:rPr>
  </w:style>
  <w:style w:type="paragraph" w:styleId="Heading7">
    <w:name w:val="heading 7"/>
    <w:basedOn w:val="Normal"/>
    <w:next w:val="Normal"/>
    <w:qFormat/>
    <w:pPr>
      <w:keepNext/>
      <w:ind w:right="83"/>
      <w:jc w:val="both"/>
      <w:outlineLvl w:val="6"/>
    </w:pPr>
    <w:rPr>
      <w:rFonts w:cs="Arial"/>
      <w:b/>
      <w:sz w:val="28"/>
    </w:rPr>
  </w:style>
  <w:style w:type="paragraph" w:styleId="Heading8">
    <w:name w:val="heading 8"/>
    <w:basedOn w:val="Normal"/>
    <w:next w:val="Normal"/>
    <w:qFormat/>
    <w:pPr>
      <w:keepNext/>
      <w:tabs>
        <w:tab w:val="left" w:pos="5520"/>
      </w:tabs>
      <w:ind w:left="902" w:hanging="902"/>
      <w:jc w:val="center"/>
      <w:outlineLvl w:val="7"/>
    </w:pPr>
    <w:rPr>
      <w:rFonts w:cs="Arial"/>
      <w:b/>
      <w:smallCaps/>
      <w:sz w:val="32"/>
    </w:rPr>
  </w:style>
  <w:style w:type="paragraph" w:styleId="Heading9">
    <w:name w:val="heading 9"/>
    <w:basedOn w:val="Normal"/>
    <w:next w:val="Normal"/>
    <w:qFormat/>
    <w:pPr>
      <w:keepNext/>
      <w:tabs>
        <w:tab w:val="left" w:pos="720"/>
        <w:tab w:val="left" w:pos="5103"/>
      </w:tabs>
      <w:jc w:val="both"/>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Verdana" w:hAnsi="Verdana"/>
      <w:color w:val="0000FF"/>
      <w:sz w:val="24"/>
      <w:u w:val="single"/>
    </w:rPr>
  </w:style>
  <w:style w:type="character" w:styleId="HTMLSample">
    <w:name w:val="HTML Sample"/>
    <w:rPr>
      <w:rFonts w:ascii="Courier New" w:hAnsi="Courier New"/>
    </w:rPr>
  </w:style>
  <w:style w:type="paragraph" w:styleId="TOC1">
    <w:name w:val="toc 1"/>
    <w:basedOn w:val="Normal"/>
    <w:next w:val="Header"/>
    <w:autoRedefine/>
    <w:uiPriority w:val="39"/>
    <w:rsid w:val="00F01150"/>
    <w:pPr>
      <w:tabs>
        <w:tab w:val="center" w:leader="dot" w:pos="8424"/>
      </w:tabs>
      <w:spacing w:line="360" w:lineRule="auto"/>
      <w:ind w:left="780" w:right="-344" w:hanging="780"/>
    </w:pPr>
    <w:rPr>
      <w:b/>
      <w:noProof/>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style>
  <w:style w:type="paragraph" w:styleId="TOC2">
    <w:name w:val="toc 2"/>
    <w:basedOn w:val="Normal"/>
    <w:next w:val="Normal"/>
    <w:autoRedefine/>
    <w:uiPriority w:val="39"/>
    <w:pPr>
      <w:tabs>
        <w:tab w:val="left" w:pos="960"/>
      </w:tabs>
      <w:ind w:left="200"/>
      <w:jc w:val="center"/>
    </w:pPr>
    <w:rPr>
      <w:b/>
      <w:iCs/>
      <w:sz w:val="28"/>
    </w:rPr>
  </w:style>
  <w:style w:type="paragraph" w:styleId="TOC3">
    <w:name w:val="toc 3"/>
    <w:basedOn w:val="Normal"/>
    <w:next w:val="Normal"/>
    <w:autoRedefine/>
    <w:uiPriority w:val="39"/>
    <w:pPr>
      <w:ind w:left="400"/>
    </w:pPr>
    <w:rPr>
      <w:sz w:val="22"/>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2">
    <w:name w:val="Body Text 2"/>
    <w:basedOn w:val="Normal"/>
    <w:pPr>
      <w:tabs>
        <w:tab w:val="left" w:pos="858"/>
      </w:tabs>
      <w:ind w:right="86"/>
      <w:jc w:val="both"/>
    </w:pPr>
    <w:rPr>
      <w:rFonts w:cs="Arial"/>
      <w:sz w:val="22"/>
    </w:rPr>
  </w:style>
  <w:style w:type="paragraph" w:styleId="BodyTextIndent3">
    <w:name w:val="Body Text Indent 3"/>
    <w:basedOn w:val="Normal"/>
    <w:pPr>
      <w:tabs>
        <w:tab w:val="left" w:pos="1985"/>
        <w:tab w:val="left" w:pos="3686"/>
        <w:tab w:val="left" w:pos="4950"/>
        <w:tab w:val="left" w:pos="5387"/>
      </w:tabs>
      <w:ind w:left="718"/>
      <w:jc w:val="both"/>
    </w:pPr>
    <w:rPr>
      <w:rFonts w:cs="Arial"/>
      <w:color w:val="000000"/>
      <w:sz w:val="22"/>
      <w:lang w:val="en-US"/>
    </w:rPr>
  </w:style>
  <w:style w:type="paragraph" w:styleId="EndnoteText">
    <w:name w:val="endnote text"/>
    <w:basedOn w:val="Normal"/>
    <w:semiHidden/>
    <w:pPr>
      <w:overflowPunct/>
      <w:autoSpaceDE/>
      <w:autoSpaceDN/>
      <w:adjustRightInd/>
      <w:textAlignment w:val="auto"/>
    </w:pPr>
    <w:rPr>
      <w:rFonts w:ascii="MS Serif" w:hAnsi="MS Serif"/>
      <w:sz w:val="20"/>
    </w:rPr>
  </w:style>
  <w:style w:type="paragraph" w:styleId="BodyTextIndent">
    <w:name w:val="Body Text Indent"/>
    <w:basedOn w:val="Normal"/>
    <w:pPr>
      <w:overflowPunct/>
      <w:autoSpaceDE/>
      <w:autoSpaceDN/>
      <w:adjustRightInd/>
      <w:ind w:left="851" w:hanging="851"/>
      <w:jc w:val="both"/>
      <w:textAlignment w:val="auto"/>
    </w:pPr>
    <w:rPr>
      <w:b/>
      <w:sz w:val="22"/>
    </w:rPr>
  </w:style>
  <w:style w:type="paragraph" w:customStyle="1" w:styleId="Normal2">
    <w:name w:val="Normal 2"/>
    <w:basedOn w:val="Normal"/>
    <w:pPr>
      <w:overflowPunct/>
      <w:autoSpaceDE/>
      <w:autoSpaceDN/>
      <w:adjustRightInd/>
      <w:spacing w:after="280"/>
      <w:ind w:left="567"/>
      <w:textAlignment w:val="auto"/>
    </w:pPr>
    <w:rPr>
      <w:sz w:val="22"/>
    </w:rPr>
  </w:style>
  <w:style w:type="paragraph" w:styleId="BodyTextIndent2">
    <w:name w:val="Body Text Indent 2"/>
    <w:basedOn w:val="Normal"/>
    <w:pPr>
      <w:keepNext/>
      <w:overflowPunct/>
      <w:autoSpaceDE/>
      <w:autoSpaceDN/>
      <w:adjustRightInd/>
      <w:ind w:left="851" w:firstLine="11"/>
      <w:jc w:val="both"/>
      <w:textAlignment w:val="auto"/>
    </w:pPr>
    <w:rPr>
      <w:sz w:val="22"/>
    </w:rPr>
  </w:style>
  <w:style w:type="paragraph" w:styleId="BlockText">
    <w:name w:val="Block Text"/>
    <w:basedOn w:val="Normal"/>
    <w:pPr>
      <w:tabs>
        <w:tab w:val="left" w:pos="1701"/>
        <w:tab w:val="left" w:pos="3969"/>
        <w:tab w:val="left" w:pos="6237"/>
      </w:tabs>
      <w:overflowPunct/>
      <w:autoSpaceDE/>
      <w:autoSpaceDN/>
      <w:adjustRightInd/>
      <w:ind w:left="1440" w:right="83" w:hanging="1440"/>
      <w:jc w:val="both"/>
      <w:textAlignment w:val="auto"/>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rFonts w:ascii="MS Serif" w:hAnsi="MS Serif"/>
      <w:sz w:val="20"/>
    </w:rPr>
  </w:style>
  <w:style w:type="paragraph" w:styleId="BodyText3">
    <w:name w:val="Body Text 3"/>
    <w:basedOn w:val="Normal"/>
    <w:pPr>
      <w:keepNext/>
      <w:ind w:right="83"/>
      <w:jc w:val="center"/>
    </w:pPr>
    <w:rPr>
      <w:rFonts w:cs="Arial"/>
      <w:b/>
    </w:rPr>
  </w:style>
  <w:style w:type="paragraph" w:customStyle="1" w:styleId="Style1">
    <w:name w:val="Style1"/>
    <w:basedOn w:val="TOC1"/>
    <w:pPr>
      <w:tabs>
        <w:tab w:val="right" w:leader="dot" w:pos="9356"/>
      </w:tabs>
      <w:overflowPunct/>
      <w:autoSpaceDE/>
      <w:autoSpaceDN/>
      <w:adjustRightInd/>
      <w:spacing w:before="240" w:after="120" w:line="240" w:lineRule="auto"/>
      <w:ind w:right="851"/>
      <w:textAlignment w:val="auto"/>
    </w:pPr>
    <w:rPr>
      <w:rFonts w:ascii="Times New Roman" w:hAnsi="Times New Roman"/>
      <w:sz w:val="20"/>
      <w14:shadow w14:blurRad="0" w14:dist="0" w14:dir="0" w14:sx="0" w14:sy="0" w14:kx="0" w14:ky="0" w14:algn="none">
        <w14:srgbClr w14:val="000000"/>
      </w14:shadow>
    </w:rPr>
  </w:style>
  <w:style w:type="paragraph" w:customStyle="1" w:styleId="Style2">
    <w:name w:val="Style2"/>
    <w:basedOn w:val="TOC1"/>
    <w:pPr>
      <w:tabs>
        <w:tab w:val="right" w:leader="dot" w:pos="9356"/>
      </w:tabs>
      <w:overflowPunct/>
      <w:autoSpaceDE/>
      <w:autoSpaceDN/>
      <w:adjustRightInd/>
      <w:spacing w:before="240" w:after="120" w:line="240" w:lineRule="auto"/>
      <w:ind w:right="851"/>
      <w:textAlignment w:val="auto"/>
    </w:pPr>
    <w:rPr>
      <w:rFonts w:ascii="Times New Roman" w:hAnsi="Times New Roman"/>
      <w:sz w:val="20"/>
      <w14:shadow w14:blurRad="0" w14:dist="0" w14:dir="0" w14:sx="0" w14:sy="0" w14:kx="0" w14:ky="0" w14:algn="none">
        <w14:srgbClr w14:val="000000"/>
      </w14:shadow>
    </w:rPr>
  </w:style>
  <w:style w:type="paragraph" w:styleId="PlainText">
    <w:name w:val="Plain Text"/>
    <w:basedOn w:val="Normal"/>
    <w:pPr>
      <w:overflowPunct/>
      <w:autoSpaceDE/>
      <w:autoSpaceDN/>
      <w:adjustRightInd/>
      <w:textAlignment w:val="auto"/>
    </w:pPr>
    <w:rPr>
      <w:rFonts w:ascii="Courier New" w:hAnsi="Courier New" w:cs="Courier New"/>
      <w:sz w:val="20"/>
      <w:lang w:val="en-AU"/>
    </w:rPr>
  </w:style>
  <w:style w:type="paragraph" w:styleId="BalloonText">
    <w:name w:val="Balloon Text"/>
    <w:basedOn w:val="Normal"/>
    <w:semiHidden/>
    <w:rsid w:val="00F507B2"/>
    <w:rPr>
      <w:rFonts w:ascii="Tahoma" w:hAnsi="Tahoma" w:cs="Tahoma"/>
      <w:sz w:val="16"/>
      <w:szCs w:val="16"/>
    </w:rPr>
  </w:style>
  <w:style w:type="table" w:styleId="TableGrid">
    <w:name w:val="Table Grid"/>
    <w:basedOn w:val="TableNormal"/>
    <w:rsid w:val="00CB7F2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63A00"/>
    <w:rPr>
      <w:sz w:val="16"/>
      <w:szCs w:val="16"/>
    </w:rPr>
  </w:style>
  <w:style w:type="paragraph" w:styleId="CommentText">
    <w:name w:val="annotation text"/>
    <w:basedOn w:val="Normal"/>
    <w:semiHidden/>
    <w:rsid w:val="00A63A00"/>
    <w:rPr>
      <w:sz w:val="20"/>
    </w:rPr>
  </w:style>
  <w:style w:type="paragraph" w:styleId="CommentSubject">
    <w:name w:val="annotation subject"/>
    <w:basedOn w:val="CommentText"/>
    <w:next w:val="CommentText"/>
    <w:semiHidden/>
    <w:rsid w:val="00A63A00"/>
    <w:rPr>
      <w:b/>
      <w:bCs/>
    </w:rPr>
  </w:style>
  <w:style w:type="paragraph" w:styleId="ListParagraph">
    <w:name w:val="List Paragraph"/>
    <w:basedOn w:val="Normal"/>
    <w:qFormat/>
    <w:rsid w:val="009F0883"/>
    <w:pPr>
      <w:overflowPunct/>
      <w:autoSpaceDE/>
      <w:autoSpaceDN/>
      <w:adjustRightInd/>
      <w:ind w:left="720"/>
      <w:textAlignment w:val="auto"/>
    </w:pPr>
    <w:rPr>
      <w:rFonts w:ascii="Times New Roman" w:eastAsia="Calibri" w:hAnsi="Times New Roman"/>
      <w:szCs w:val="24"/>
      <w:lang w:val="en-AU" w:eastAsia="en-AU"/>
    </w:rPr>
  </w:style>
  <w:style w:type="character" w:customStyle="1" w:styleId="FooterChar">
    <w:name w:val="Footer Char"/>
    <w:link w:val="Footer"/>
    <w:uiPriority w:val="99"/>
    <w:rsid w:val="0034414B"/>
    <w:rPr>
      <w:rFonts w:ascii="MS Serif" w:hAnsi="MS Serif"/>
      <w:lang w:val="en-GB" w:eastAsia="en-US"/>
    </w:rPr>
  </w:style>
  <w:style w:type="paragraph" w:styleId="TOC4">
    <w:name w:val="toc 4"/>
    <w:basedOn w:val="Normal"/>
    <w:next w:val="Normal"/>
    <w:autoRedefine/>
    <w:uiPriority w:val="39"/>
    <w:rsid w:val="006A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272">
      <w:bodyDiv w:val="1"/>
      <w:marLeft w:val="0"/>
      <w:marRight w:val="0"/>
      <w:marTop w:val="0"/>
      <w:marBottom w:val="0"/>
      <w:divBdr>
        <w:top w:val="none" w:sz="0" w:space="0" w:color="auto"/>
        <w:left w:val="none" w:sz="0" w:space="0" w:color="auto"/>
        <w:bottom w:val="none" w:sz="0" w:space="0" w:color="auto"/>
        <w:right w:val="none" w:sz="0" w:space="0" w:color="auto"/>
      </w:divBdr>
    </w:div>
    <w:div w:id="359405373">
      <w:bodyDiv w:val="1"/>
      <w:marLeft w:val="0"/>
      <w:marRight w:val="0"/>
      <w:marTop w:val="0"/>
      <w:marBottom w:val="0"/>
      <w:divBdr>
        <w:top w:val="none" w:sz="0" w:space="0" w:color="auto"/>
        <w:left w:val="none" w:sz="0" w:space="0" w:color="auto"/>
        <w:bottom w:val="none" w:sz="0" w:space="0" w:color="auto"/>
        <w:right w:val="none" w:sz="0" w:space="0" w:color="auto"/>
      </w:divBdr>
    </w:div>
    <w:div w:id="390228623">
      <w:bodyDiv w:val="1"/>
      <w:marLeft w:val="0"/>
      <w:marRight w:val="0"/>
      <w:marTop w:val="0"/>
      <w:marBottom w:val="0"/>
      <w:divBdr>
        <w:top w:val="none" w:sz="0" w:space="0" w:color="auto"/>
        <w:left w:val="none" w:sz="0" w:space="0" w:color="auto"/>
        <w:bottom w:val="none" w:sz="0" w:space="0" w:color="auto"/>
        <w:right w:val="none" w:sz="0" w:space="0" w:color="auto"/>
      </w:divBdr>
    </w:div>
    <w:div w:id="628128679">
      <w:bodyDiv w:val="1"/>
      <w:marLeft w:val="0"/>
      <w:marRight w:val="0"/>
      <w:marTop w:val="0"/>
      <w:marBottom w:val="0"/>
      <w:divBdr>
        <w:top w:val="none" w:sz="0" w:space="0" w:color="auto"/>
        <w:left w:val="none" w:sz="0" w:space="0" w:color="auto"/>
        <w:bottom w:val="none" w:sz="0" w:space="0" w:color="auto"/>
        <w:right w:val="none" w:sz="0" w:space="0" w:color="auto"/>
      </w:divBdr>
    </w:div>
    <w:div w:id="704138712">
      <w:bodyDiv w:val="1"/>
      <w:marLeft w:val="0"/>
      <w:marRight w:val="0"/>
      <w:marTop w:val="0"/>
      <w:marBottom w:val="0"/>
      <w:divBdr>
        <w:top w:val="none" w:sz="0" w:space="0" w:color="auto"/>
        <w:left w:val="none" w:sz="0" w:space="0" w:color="auto"/>
        <w:bottom w:val="none" w:sz="0" w:space="0" w:color="auto"/>
        <w:right w:val="none" w:sz="0" w:space="0" w:color="auto"/>
      </w:divBdr>
    </w:div>
    <w:div w:id="972104135">
      <w:bodyDiv w:val="1"/>
      <w:marLeft w:val="0"/>
      <w:marRight w:val="0"/>
      <w:marTop w:val="0"/>
      <w:marBottom w:val="0"/>
      <w:divBdr>
        <w:top w:val="none" w:sz="0" w:space="0" w:color="auto"/>
        <w:left w:val="none" w:sz="0" w:space="0" w:color="auto"/>
        <w:bottom w:val="none" w:sz="0" w:space="0" w:color="auto"/>
        <w:right w:val="none" w:sz="0" w:space="0" w:color="auto"/>
      </w:divBdr>
    </w:div>
    <w:div w:id="1441728471">
      <w:bodyDiv w:val="1"/>
      <w:marLeft w:val="0"/>
      <w:marRight w:val="0"/>
      <w:marTop w:val="0"/>
      <w:marBottom w:val="0"/>
      <w:divBdr>
        <w:top w:val="none" w:sz="0" w:space="0" w:color="auto"/>
        <w:left w:val="none" w:sz="0" w:space="0" w:color="auto"/>
        <w:bottom w:val="none" w:sz="0" w:space="0" w:color="auto"/>
        <w:right w:val="none" w:sz="0" w:space="0" w:color="auto"/>
      </w:divBdr>
    </w:div>
    <w:div w:id="1511025810">
      <w:bodyDiv w:val="1"/>
      <w:marLeft w:val="0"/>
      <w:marRight w:val="0"/>
      <w:marTop w:val="0"/>
      <w:marBottom w:val="0"/>
      <w:divBdr>
        <w:top w:val="none" w:sz="0" w:space="0" w:color="auto"/>
        <w:left w:val="none" w:sz="0" w:space="0" w:color="auto"/>
        <w:bottom w:val="none" w:sz="0" w:space="0" w:color="auto"/>
        <w:right w:val="none" w:sz="0" w:space="0" w:color="auto"/>
      </w:divBdr>
    </w:div>
    <w:div w:id="1621185453">
      <w:bodyDiv w:val="1"/>
      <w:marLeft w:val="0"/>
      <w:marRight w:val="0"/>
      <w:marTop w:val="0"/>
      <w:marBottom w:val="0"/>
      <w:divBdr>
        <w:top w:val="none" w:sz="0" w:space="0" w:color="auto"/>
        <w:left w:val="none" w:sz="0" w:space="0" w:color="auto"/>
        <w:bottom w:val="none" w:sz="0" w:space="0" w:color="auto"/>
        <w:right w:val="none" w:sz="0" w:space="0" w:color="auto"/>
      </w:divBdr>
    </w:div>
    <w:div w:id="1676034594">
      <w:bodyDiv w:val="1"/>
      <w:marLeft w:val="0"/>
      <w:marRight w:val="0"/>
      <w:marTop w:val="0"/>
      <w:marBottom w:val="0"/>
      <w:divBdr>
        <w:top w:val="none" w:sz="0" w:space="0" w:color="auto"/>
        <w:left w:val="none" w:sz="0" w:space="0" w:color="auto"/>
        <w:bottom w:val="none" w:sz="0" w:space="0" w:color="auto"/>
        <w:right w:val="none" w:sz="0" w:space="0" w:color="auto"/>
      </w:divBdr>
    </w:div>
    <w:div w:id="1696692917">
      <w:bodyDiv w:val="1"/>
      <w:marLeft w:val="0"/>
      <w:marRight w:val="0"/>
      <w:marTop w:val="0"/>
      <w:marBottom w:val="0"/>
      <w:divBdr>
        <w:top w:val="none" w:sz="0" w:space="0" w:color="auto"/>
        <w:left w:val="none" w:sz="0" w:space="0" w:color="auto"/>
        <w:bottom w:val="none" w:sz="0" w:space="0" w:color="auto"/>
        <w:right w:val="none" w:sz="0" w:space="0" w:color="auto"/>
      </w:divBdr>
    </w:div>
    <w:div w:id="1772973254">
      <w:bodyDiv w:val="1"/>
      <w:marLeft w:val="0"/>
      <w:marRight w:val="0"/>
      <w:marTop w:val="0"/>
      <w:marBottom w:val="0"/>
      <w:divBdr>
        <w:top w:val="none" w:sz="0" w:space="0" w:color="auto"/>
        <w:left w:val="none" w:sz="0" w:space="0" w:color="auto"/>
        <w:bottom w:val="none" w:sz="0" w:space="0" w:color="auto"/>
        <w:right w:val="none" w:sz="0" w:space="0" w:color="auto"/>
      </w:divBdr>
    </w:div>
    <w:div w:id="21187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emf"/><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0C27-499A-4F8D-8FBD-14D88094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13566</Words>
  <Characters>67955</Characters>
  <Application>Microsoft Office Word</Application>
  <DocSecurity>0</DocSecurity>
  <Lines>566</Lines>
  <Paragraphs>162</Paragraphs>
  <ScaleCrop>false</ScaleCrop>
  <HeadingPairs>
    <vt:vector size="2" baseType="variant">
      <vt:variant>
        <vt:lpstr>Title</vt:lpstr>
      </vt:variant>
      <vt:variant>
        <vt:i4>1</vt:i4>
      </vt:variant>
    </vt:vector>
  </HeadingPairs>
  <TitlesOfParts>
    <vt:vector size="1" baseType="lpstr">
      <vt:lpstr/>
    </vt:vector>
  </TitlesOfParts>
  <Company>CNS</Company>
  <LinksUpToDate>false</LinksUpToDate>
  <CharactersWithSpaces>81359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Fennessy</dc:creator>
  <cp:lastModifiedBy>Denise Tairua</cp:lastModifiedBy>
  <cp:revision>3</cp:revision>
  <cp:lastPrinted>2018-05-30T01:03:00Z</cp:lastPrinted>
  <dcterms:created xsi:type="dcterms:W3CDTF">2018-06-05T20:50:00Z</dcterms:created>
  <dcterms:modified xsi:type="dcterms:W3CDTF">2018-06-10T21:34:00Z</dcterms:modified>
</cp:coreProperties>
</file>